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E5ED" w14:textId="23039AF9" w:rsidR="00A20EF3" w:rsidRDefault="00B124CC" w:rsidP="00FE67F4">
      <w:pPr>
        <w:pStyle w:val="Pavadinimas"/>
        <w:rPr>
          <w:szCs w:val="28"/>
        </w:rPr>
      </w:pPr>
      <w:r w:rsidRPr="00B124CC"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B9F00" wp14:editId="0658CA49">
                <wp:simplePos x="0" y="0"/>
                <wp:positionH relativeFrom="column">
                  <wp:posOffset>4896802</wp:posOffset>
                </wp:positionH>
                <wp:positionV relativeFrom="paragraph">
                  <wp:posOffset>-1549399</wp:posOffset>
                </wp:positionV>
                <wp:extent cx="152717" cy="57150"/>
                <wp:effectExtent l="0" t="0" r="0" b="0"/>
                <wp:wrapNone/>
                <wp:docPr id="2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38D76" w14:textId="77777777" w:rsidR="00B124CC" w:rsidRDefault="00B124CC" w:rsidP="00B124CC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9F00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385.55pt;margin-top:-122pt;width:12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" filled="f" stroked="f">
                <v:textbox>
                  <w:txbxContent>
                    <w:p w14:paraId="2E938D76" w14:textId="77777777" w:rsidR="00B124CC" w:rsidRDefault="00B124CC" w:rsidP="00B124CC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A2D">
        <w:rPr>
          <w:szCs w:val="28"/>
        </w:rPr>
        <w:t>7</w:t>
      </w:r>
      <w:r w:rsidR="00A20EF3" w:rsidRPr="008B4F36">
        <w:rPr>
          <w:szCs w:val="28"/>
        </w:rPr>
        <w:t xml:space="preserve"> POSĖDIS</w:t>
      </w:r>
    </w:p>
    <w:p w14:paraId="5ECDCD94" w14:textId="77777777" w:rsidR="00AD1BB9" w:rsidRDefault="00AD1BB9" w:rsidP="00FE67F4">
      <w:pPr>
        <w:pStyle w:val="Pavadinimas"/>
        <w:rPr>
          <w:szCs w:val="28"/>
        </w:rPr>
      </w:pPr>
    </w:p>
    <w:p w14:paraId="018FC86F" w14:textId="77777777" w:rsidR="005644CC" w:rsidRDefault="005644CC" w:rsidP="005644CC">
      <w:pPr>
        <w:jc w:val="center"/>
        <w:rPr>
          <w:rFonts w:ascii="Times New Roman" w:hAnsi="Times New Roman"/>
          <w:b/>
          <w:sz w:val="24"/>
          <w:szCs w:val="24"/>
        </w:rPr>
      </w:pPr>
      <w:r w:rsidRPr="00A825AA">
        <w:rPr>
          <w:rFonts w:ascii="Times New Roman" w:hAnsi="Times New Roman"/>
          <w:b/>
          <w:sz w:val="24"/>
          <w:szCs w:val="24"/>
        </w:rPr>
        <w:t>SPRENDIMAS</w:t>
      </w:r>
    </w:p>
    <w:p w14:paraId="5AFF0909" w14:textId="77777777" w:rsidR="004A0944" w:rsidRPr="004A0944" w:rsidRDefault="004A0944" w:rsidP="004A0944">
      <w:pPr>
        <w:jc w:val="center"/>
        <w:rPr>
          <w:rFonts w:ascii="Times New Roman" w:hAnsi="Times New Roman"/>
          <w:b/>
          <w:bCs/>
          <w:sz w:val="24"/>
          <w:szCs w:val="18"/>
        </w:rPr>
      </w:pPr>
      <w:bookmarkStart w:id="0" w:name="_Hlk168399693"/>
      <w:r w:rsidRPr="004A0944">
        <w:rPr>
          <w:rFonts w:ascii="Times New Roman" w:hAnsi="Times New Roman"/>
          <w:b/>
          <w:bCs/>
          <w:sz w:val="24"/>
          <w:szCs w:val="18"/>
        </w:rPr>
        <w:t>DĖL KAUNO RAJONO SAVIVALDYBĖS TARYBOS 2023 M. BIRŽELIO 29 D. SPRENDIMO NR. TS-307 „DĖL KAUNO RAJONO SAVIVALDYBĖS NARKOTIKŲ, ALKOHOLIO IR TABAKO VARTOJIMO KONTROLĖS KOMISIJOS SUDARYMO“ PAKEITIMO</w:t>
      </w:r>
    </w:p>
    <w:bookmarkEnd w:id="0"/>
    <w:p w14:paraId="4D227CB1" w14:textId="77777777" w:rsidR="00EB354B" w:rsidRDefault="00EB354B" w:rsidP="004A094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A08992" w14:textId="62167405" w:rsidR="005A3A2D" w:rsidRPr="00F13AD1" w:rsidRDefault="005A3A2D" w:rsidP="005A3A2D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2024 m. rugpjūčio 22 d. Nr. TS-</w:t>
      </w:r>
      <w:r w:rsidR="008A64DF">
        <w:rPr>
          <w:rFonts w:ascii="Times New Roman" w:hAnsi="Times New Roman"/>
          <w:sz w:val="24"/>
          <w:szCs w:val="24"/>
        </w:rPr>
        <w:t>330</w:t>
      </w:r>
    </w:p>
    <w:p w14:paraId="24CA831A" w14:textId="77777777" w:rsidR="005A3A2D" w:rsidRPr="00F13AD1" w:rsidRDefault="005A3A2D" w:rsidP="005A3A2D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Kaunas</w:t>
      </w:r>
    </w:p>
    <w:p w14:paraId="7AD8D071" w14:textId="77777777" w:rsidR="005644CC" w:rsidRDefault="005644CC" w:rsidP="00A825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701B8C" w14:textId="77777777" w:rsidR="00665A66" w:rsidRDefault="00665A66" w:rsidP="00A825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E92842" w14:textId="77777777" w:rsidR="00FC5D81" w:rsidRDefault="00FC5D81" w:rsidP="00FC5D8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168400765"/>
      <w:r w:rsidRPr="00B10394">
        <w:rPr>
          <w:rFonts w:ascii="Times New Roman" w:hAnsi="Times New Roman"/>
          <w:sz w:val="24"/>
          <w:szCs w:val="24"/>
        </w:rPr>
        <w:t xml:space="preserve">Vadovaudamasi Lietuvos Respublikos </w:t>
      </w:r>
      <w:r w:rsidRPr="00B10394">
        <w:rPr>
          <w:rFonts w:ascii="Times New Roman" w:hAnsi="Times New Roman"/>
          <w:sz w:val="24"/>
          <w:szCs w:val="24"/>
          <w:lang w:eastAsia="x-none"/>
        </w:rPr>
        <w:t>vietos savivaldos įstatymo 15 straipsnio</w:t>
      </w:r>
      <w:r w:rsidRPr="00B10394">
        <w:rPr>
          <w:rFonts w:ascii="Times New Roman" w:hAnsi="Times New Roman"/>
          <w:sz w:val="24"/>
          <w:szCs w:val="24"/>
        </w:rPr>
        <w:t xml:space="preserve"> </w:t>
      </w:r>
      <w:r w:rsidRPr="00B10394">
        <w:rPr>
          <w:rFonts w:ascii="Times New Roman" w:hAnsi="Times New Roman"/>
          <w:sz w:val="24"/>
          <w:szCs w:val="24"/>
          <w:lang w:eastAsia="x-none"/>
        </w:rPr>
        <w:t xml:space="preserve">2 dalies 4 punktu, atsižvelgdama į </w:t>
      </w:r>
      <w:r w:rsidRPr="00B10394">
        <w:rPr>
          <w:rFonts w:ascii="Times New Roman" w:hAnsi="Times New Roman"/>
          <w:sz w:val="24"/>
          <w:szCs w:val="24"/>
          <w:lang w:eastAsia="en-US"/>
        </w:rPr>
        <w:t xml:space="preserve">Kauno rajono savivaldybės administracijos direktoriaus 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B10394">
        <w:rPr>
          <w:rFonts w:ascii="Times New Roman" w:hAnsi="Times New Roman"/>
          <w:sz w:val="24"/>
          <w:szCs w:val="24"/>
          <w:lang w:eastAsia="en-US"/>
        </w:rPr>
        <w:t xml:space="preserve">2024 m. rugpjūčio 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B10394">
        <w:rPr>
          <w:rFonts w:ascii="Times New Roman" w:hAnsi="Times New Roman"/>
          <w:sz w:val="24"/>
          <w:szCs w:val="24"/>
          <w:lang w:eastAsia="en-US"/>
        </w:rPr>
        <w:t xml:space="preserve"> d. įsakymą Nr. ĮS-1465 „</w:t>
      </w:r>
      <w:r w:rsidRPr="00B10394">
        <w:rPr>
          <w:rFonts w:ascii="Times New Roman" w:hAnsi="Times New Roman"/>
          <w:bCs/>
          <w:sz w:val="24"/>
          <w:szCs w:val="24"/>
        </w:rPr>
        <w:t xml:space="preserve">Dėl Kauno rajono savivaldybės administracijos direktoriaus 2023 m. birželio 13 d. įsakymo Nr. ĮS-1769 „Dėl Kauno rajono savivaldybės administracijos atstovo delegavimo į Kauno rajono savivaldybės narkotikų, alkoholio ir tabako vartojimo kontrolės komisiją“ </w:t>
      </w:r>
      <w:r w:rsidRPr="00B10394">
        <w:rPr>
          <w:rFonts w:ascii="Times New Roman" w:hAnsi="Times New Roman"/>
          <w:sz w:val="24"/>
          <w:szCs w:val="24"/>
          <w:lang w:eastAsia="x-none"/>
        </w:rPr>
        <w:t>pakeitimo“</w:t>
      </w:r>
      <w:bookmarkEnd w:id="1"/>
      <w:r w:rsidRPr="00B10394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Pr="00B10394">
        <w:rPr>
          <w:rFonts w:ascii="Times New Roman" w:hAnsi="Times New Roman"/>
          <w:sz w:val="24"/>
          <w:szCs w:val="24"/>
        </w:rPr>
        <w:t xml:space="preserve">Kauno rajono savivaldybės taryba </w:t>
      </w:r>
      <w:r w:rsidRPr="00B10394">
        <w:rPr>
          <w:rFonts w:ascii="Times New Roman" w:hAnsi="Times New Roman"/>
          <w:spacing w:val="50"/>
          <w:sz w:val="24"/>
          <w:szCs w:val="24"/>
        </w:rPr>
        <w:t>nusprendžia</w:t>
      </w:r>
      <w:r w:rsidRPr="00B10394">
        <w:rPr>
          <w:rFonts w:ascii="Times New Roman" w:hAnsi="Times New Roman"/>
          <w:sz w:val="24"/>
          <w:szCs w:val="24"/>
        </w:rPr>
        <w:t>:</w:t>
      </w:r>
    </w:p>
    <w:p w14:paraId="31BA4A50" w14:textId="77777777" w:rsidR="00FC5D81" w:rsidRPr="00E225E2" w:rsidRDefault="00FC5D81" w:rsidP="00FC5D8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Pakeisti Kauno rajono savivaldybės tarybos 2023 m. birželio 29 d. sprendimą </w:t>
      </w:r>
      <w:r>
        <w:rPr>
          <w:rFonts w:ascii="Times New Roman" w:hAnsi="Times New Roman"/>
          <w:sz w:val="24"/>
          <w:szCs w:val="24"/>
        </w:rPr>
        <w:br/>
        <w:t xml:space="preserve">Nr. TS-307 „Dėl Kauno rajono savivaldybės narkotikų, alkoholio ir tabako vartojimo kontrolės komisijos </w:t>
      </w:r>
      <w:r w:rsidRPr="00E225E2">
        <w:rPr>
          <w:rFonts w:ascii="Times New Roman" w:hAnsi="Times New Roman"/>
          <w:sz w:val="24"/>
          <w:szCs w:val="24"/>
        </w:rPr>
        <w:t xml:space="preserve">sudarymo“ </w:t>
      </w:r>
      <w:r>
        <w:rPr>
          <w:rFonts w:ascii="Times New Roman" w:hAnsi="Times New Roman"/>
          <w:sz w:val="24"/>
          <w:szCs w:val="24"/>
        </w:rPr>
        <w:t>:</w:t>
      </w:r>
    </w:p>
    <w:p w14:paraId="52C1ACD6" w14:textId="77777777" w:rsidR="00FC5D81" w:rsidRPr="00E225E2" w:rsidRDefault="00FC5D81" w:rsidP="00FC5D81">
      <w:pPr>
        <w:pStyle w:val="Sraopastraipa"/>
        <w:numPr>
          <w:ilvl w:val="0"/>
          <w:numId w:val="35"/>
        </w:numPr>
        <w:ind w:left="0" w:firstLine="851"/>
        <w:jc w:val="both"/>
        <w:rPr>
          <w:szCs w:val="24"/>
        </w:rPr>
      </w:pPr>
      <w:r w:rsidRPr="00E225E2">
        <w:rPr>
          <w:szCs w:val="24"/>
          <w:lang w:eastAsia="lt-LT"/>
        </w:rPr>
        <w:t>P</w:t>
      </w:r>
      <w:r>
        <w:rPr>
          <w:szCs w:val="24"/>
          <w:lang w:eastAsia="lt-LT"/>
        </w:rPr>
        <w:t>akeisti</w:t>
      </w:r>
      <w:r w:rsidRPr="00E225E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</w:t>
      </w:r>
      <w:r w:rsidRPr="00E225E2">
        <w:rPr>
          <w:szCs w:val="24"/>
        </w:rPr>
        <w:t>1.2 papunktį ir jį išdėstyti taip:</w:t>
      </w:r>
    </w:p>
    <w:p w14:paraId="6B107C69" w14:textId="77777777" w:rsidR="00FC5D81" w:rsidRPr="00E225E2" w:rsidRDefault="00FC5D81" w:rsidP="00FC5D81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25E2">
        <w:rPr>
          <w:rFonts w:ascii="Times New Roman" w:hAnsi="Times New Roman"/>
          <w:sz w:val="24"/>
          <w:szCs w:val="24"/>
          <w:lang w:eastAsia="en-US"/>
        </w:rPr>
        <w:t xml:space="preserve">„1.2. </w:t>
      </w:r>
      <w:r w:rsidRPr="00E225E2">
        <w:rPr>
          <w:rFonts w:ascii="Times New Roman" w:hAnsi="Times New Roman"/>
          <w:sz w:val="24"/>
          <w:szCs w:val="24"/>
        </w:rPr>
        <w:t>Rūta Černiauskienė, Administracijos direktoriaus pavaduotoja.</w:t>
      </w:r>
      <w:r w:rsidRPr="00E225E2">
        <w:rPr>
          <w:rFonts w:ascii="Times New Roman" w:hAnsi="Times New Roman"/>
          <w:sz w:val="24"/>
          <w:szCs w:val="24"/>
          <w:lang w:eastAsia="en-US"/>
        </w:rPr>
        <w:t>“</w:t>
      </w:r>
    </w:p>
    <w:p w14:paraId="7281ACD8" w14:textId="77777777" w:rsidR="00FC5D81" w:rsidRPr="00E225E2" w:rsidRDefault="00FC5D81" w:rsidP="00FC5D81">
      <w:pPr>
        <w:pStyle w:val="Sraopastraipa"/>
        <w:numPr>
          <w:ilvl w:val="0"/>
          <w:numId w:val="35"/>
        </w:numPr>
        <w:snapToGrid w:val="0"/>
        <w:ind w:left="0" w:firstLine="851"/>
        <w:jc w:val="both"/>
        <w:rPr>
          <w:szCs w:val="24"/>
        </w:rPr>
      </w:pPr>
      <w:r w:rsidRPr="00E225E2">
        <w:rPr>
          <w:szCs w:val="24"/>
          <w:lang w:eastAsia="lt-LT"/>
        </w:rPr>
        <w:t>P</w:t>
      </w:r>
      <w:r>
        <w:rPr>
          <w:szCs w:val="24"/>
          <w:lang w:eastAsia="lt-LT"/>
        </w:rPr>
        <w:t>akeisti</w:t>
      </w:r>
      <w:r w:rsidRPr="00E225E2">
        <w:rPr>
          <w:szCs w:val="24"/>
          <w:lang w:eastAsia="lt-LT"/>
        </w:rPr>
        <w:t xml:space="preserve">  1.5 papunktį ir jį išdėstyti taip:</w:t>
      </w:r>
    </w:p>
    <w:p w14:paraId="73D0DF77" w14:textId="77777777" w:rsidR="00FC5D81" w:rsidRPr="00E225E2" w:rsidRDefault="00FC5D81" w:rsidP="00FC5D81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25E2">
        <w:rPr>
          <w:rFonts w:ascii="Times New Roman" w:hAnsi="Times New Roman"/>
          <w:sz w:val="24"/>
          <w:szCs w:val="24"/>
        </w:rPr>
        <w:t>„1.5. Gabrielė Petraitė, Gyventojų aptarnavimo ir dokumentų valdymo skyriaus Sveikatos reikalų koordinatorė (patarėja).“</w:t>
      </w:r>
    </w:p>
    <w:p w14:paraId="4D0484F5" w14:textId="6C253583" w:rsidR="00987418" w:rsidRPr="00987418" w:rsidRDefault="00FC5D81" w:rsidP="00FC5D8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25E2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administracinio teismo Kauno rūmams (A. Mickevičiaus g. 8A, LT-44312 Kaunas) Lietuvos Respublikos administracinių bylų teisenos įstatymo nustatyta tvarka per vieną mėnesį nuo jo paskelbimo arba įteikimo suinteresuotam asmeniui dienos. </w:t>
      </w:r>
    </w:p>
    <w:p w14:paraId="75AFE507" w14:textId="77777777" w:rsidR="00FC5D81" w:rsidRDefault="00FC5D81" w:rsidP="008A64DF">
      <w:pPr>
        <w:tabs>
          <w:tab w:val="left" w:pos="72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BADD87" w14:textId="64C85D4B" w:rsidR="00987418" w:rsidRDefault="00987418" w:rsidP="008A64DF">
      <w:pPr>
        <w:tabs>
          <w:tab w:val="left" w:pos="72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7418">
        <w:rPr>
          <w:rFonts w:ascii="Times New Roman" w:hAnsi="Times New Roman"/>
          <w:sz w:val="24"/>
          <w:szCs w:val="24"/>
        </w:rPr>
        <w:t>Savivaldybės meras</w:t>
      </w:r>
      <w:r w:rsidR="008A64DF">
        <w:rPr>
          <w:rFonts w:ascii="Times New Roman" w:hAnsi="Times New Roman"/>
          <w:sz w:val="24"/>
          <w:szCs w:val="24"/>
        </w:rPr>
        <w:tab/>
        <w:t>Valerijus Makūnas</w:t>
      </w:r>
    </w:p>
    <w:sectPr w:rsidR="00987418" w:rsidSect="00FC5D81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568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AEC6" w14:textId="77777777" w:rsidR="00DC6D76" w:rsidRDefault="00DC6D76">
      <w:r>
        <w:separator/>
      </w:r>
    </w:p>
  </w:endnote>
  <w:endnote w:type="continuationSeparator" w:id="0">
    <w:p w14:paraId="23B5E4E0" w14:textId="77777777" w:rsidR="00DC6D76" w:rsidRDefault="00DC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C563" w14:textId="77777777" w:rsidR="00DC6D76" w:rsidRDefault="00DC6D76">
      <w:r>
        <w:separator/>
      </w:r>
    </w:p>
  </w:footnote>
  <w:footnote w:type="continuationSeparator" w:id="0">
    <w:p w14:paraId="33DA4576" w14:textId="77777777" w:rsidR="00DC6D76" w:rsidRDefault="00DC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783345347" name="Paveikslėlis 1783345347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7C70E4A"/>
    <w:multiLevelType w:val="multilevel"/>
    <w:tmpl w:val="E52671AA"/>
    <w:lvl w:ilvl="0">
      <w:start w:val="1"/>
      <w:numFmt w:val="decimal"/>
      <w:lvlText w:val="%1."/>
      <w:lvlJc w:val="left"/>
      <w:pPr>
        <w:ind w:left="1260" w:hanging="360"/>
      </w:pPr>
      <w:rPr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abstractNum w:abstractNumId="2" w15:restartNumberingAfterBreak="0">
    <w:nsid w:val="08560A12"/>
    <w:multiLevelType w:val="hybridMultilevel"/>
    <w:tmpl w:val="A47EEDB2"/>
    <w:lvl w:ilvl="0" w:tplc="CEE0EF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705A57"/>
    <w:multiLevelType w:val="multilevel"/>
    <w:tmpl w:val="39BE7A66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color w:val="auto"/>
      </w:rPr>
    </w:lvl>
  </w:abstractNum>
  <w:abstractNum w:abstractNumId="5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311F5"/>
    <w:multiLevelType w:val="multilevel"/>
    <w:tmpl w:val="0FD83942"/>
    <w:lvl w:ilvl="0">
      <w:start w:val="2"/>
      <w:numFmt w:val="decimal"/>
      <w:lvlText w:val="%1."/>
      <w:lvlJc w:val="left"/>
      <w:pPr>
        <w:ind w:left="2659" w:hanging="390"/>
      </w:pPr>
    </w:lvl>
    <w:lvl w:ilvl="1">
      <w:start w:val="1"/>
      <w:numFmt w:val="decimal"/>
      <w:lvlText w:val="%1.%2."/>
      <w:lvlJc w:val="left"/>
      <w:pPr>
        <w:ind w:left="6533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1AE21400"/>
    <w:multiLevelType w:val="hybridMultilevel"/>
    <w:tmpl w:val="650040E0"/>
    <w:lvl w:ilvl="0" w:tplc="4B9031BC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C054C"/>
    <w:multiLevelType w:val="multilevel"/>
    <w:tmpl w:val="114E25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7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20F76087"/>
    <w:multiLevelType w:val="multilevel"/>
    <w:tmpl w:val="EFC86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3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2440625"/>
    <w:multiLevelType w:val="multilevel"/>
    <w:tmpl w:val="AA0C3E38"/>
    <w:lvl w:ilvl="0">
      <w:start w:val="1"/>
      <w:numFmt w:val="decimal"/>
      <w:lvlText w:val="%1."/>
      <w:lvlJc w:val="left"/>
      <w:pPr>
        <w:tabs>
          <w:tab w:val="num" w:pos="1117"/>
        </w:tabs>
        <w:ind w:left="40" w:firstLine="680"/>
      </w:pPr>
      <w:rPr>
        <w:b w:val="0"/>
        <w:bCs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455" w:firstLine="6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680"/>
      </w:p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0" w:firstLine="680"/>
      </w:p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0" w:firstLine="6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4F843BC6"/>
    <w:multiLevelType w:val="multilevel"/>
    <w:tmpl w:val="821E5C4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22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4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364E1"/>
    <w:multiLevelType w:val="multilevel"/>
    <w:tmpl w:val="A7E2289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6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F01185"/>
    <w:multiLevelType w:val="hybridMultilevel"/>
    <w:tmpl w:val="821C08FE"/>
    <w:lvl w:ilvl="0" w:tplc="42343292">
      <w:start w:val="1"/>
      <w:numFmt w:val="decimal"/>
      <w:lvlText w:val="%1."/>
      <w:lvlJc w:val="left"/>
      <w:pPr>
        <w:ind w:left="2062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2102CC0"/>
    <w:multiLevelType w:val="multilevel"/>
    <w:tmpl w:val="057A9DC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color w:val="00B05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45522A2"/>
    <w:multiLevelType w:val="multilevel"/>
    <w:tmpl w:val="0F9E7D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33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3"/>
  </w:num>
  <w:num w:numId="2" w16cid:durableId="1216315163">
    <w:abstractNumId w:val="19"/>
  </w:num>
  <w:num w:numId="3" w16cid:durableId="1174538025">
    <w:abstractNumId w:val="9"/>
  </w:num>
  <w:num w:numId="4" w16cid:durableId="1829444034">
    <w:abstractNumId w:val="22"/>
  </w:num>
  <w:num w:numId="5" w16cid:durableId="201986056">
    <w:abstractNumId w:val="16"/>
  </w:num>
  <w:num w:numId="6" w16cid:durableId="11845156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8"/>
  </w:num>
  <w:num w:numId="13" w16cid:durableId="1833179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27"/>
  </w:num>
  <w:num w:numId="15" w16cid:durableId="186793658">
    <w:abstractNumId w:val="26"/>
  </w:num>
  <w:num w:numId="16" w16cid:durableId="1977373412">
    <w:abstractNumId w:val="28"/>
  </w:num>
  <w:num w:numId="17" w16cid:durableId="1525093881">
    <w:abstractNumId w:val="33"/>
  </w:num>
  <w:num w:numId="18" w16cid:durableId="1300381538">
    <w:abstractNumId w:val="13"/>
  </w:num>
  <w:num w:numId="19" w16cid:durableId="1574702256">
    <w:abstractNumId w:val="20"/>
  </w:num>
  <w:num w:numId="20" w16cid:durableId="990212336">
    <w:abstractNumId w:val="12"/>
  </w:num>
  <w:num w:numId="21" w16cid:durableId="1473256601">
    <w:abstractNumId w:val="5"/>
  </w:num>
  <w:num w:numId="22" w16cid:durableId="1545748219">
    <w:abstractNumId w:val="24"/>
  </w:num>
  <w:num w:numId="23" w16cid:durableId="1688946622">
    <w:abstractNumId w:val="1"/>
  </w:num>
  <w:num w:numId="24" w16cid:durableId="7371400">
    <w:abstractNumId w:val="11"/>
  </w:num>
  <w:num w:numId="25" w16cid:durableId="882789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505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07890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3869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760887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521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09216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685032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3191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3163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55543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16B0D"/>
    <w:rsid w:val="00020913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3F60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0032"/>
    <w:rsid w:val="000A1C8F"/>
    <w:rsid w:val="000A3318"/>
    <w:rsid w:val="000A33D1"/>
    <w:rsid w:val="000A35F7"/>
    <w:rsid w:val="000A387C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4219"/>
    <w:rsid w:val="001B68AE"/>
    <w:rsid w:val="001B7086"/>
    <w:rsid w:val="001C15DD"/>
    <w:rsid w:val="001C1AC4"/>
    <w:rsid w:val="001C3666"/>
    <w:rsid w:val="001C3BC3"/>
    <w:rsid w:val="001C4E8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334"/>
    <w:rsid w:val="00204EC9"/>
    <w:rsid w:val="00205187"/>
    <w:rsid w:val="002056DB"/>
    <w:rsid w:val="00207019"/>
    <w:rsid w:val="00207B46"/>
    <w:rsid w:val="00211056"/>
    <w:rsid w:val="002111D2"/>
    <w:rsid w:val="002123B5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8C8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73C99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A721C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0697D"/>
    <w:rsid w:val="00311218"/>
    <w:rsid w:val="00311495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68BC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1AA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64A"/>
    <w:rsid w:val="004919E6"/>
    <w:rsid w:val="00492544"/>
    <w:rsid w:val="004928F7"/>
    <w:rsid w:val="00494130"/>
    <w:rsid w:val="004969B1"/>
    <w:rsid w:val="004A0944"/>
    <w:rsid w:val="004A11A7"/>
    <w:rsid w:val="004A501E"/>
    <w:rsid w:val="004A60BB"/>
    <w:rsid w:val="004A6C5F"/>
    <w:rsid w:val="004B1C8B"/>
    <w:rsid w:val="004B4E03"/>
    <w:rsid w:val="004C2768"/>
    <w:rsid w:val="004C5971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1F47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3B2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44CC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3C3B"/>
    <w:rsid w:val="00594FD6"/>
    <w:rsid w:val="0059601C"/>
    <w:rsid w:val="005969DB"/>
    <w:rsid w:val="005972AA"/>
    <w:rsid w:val="0059766E"/>
    <w:rsid w:val="0059798D"/>
    <w:rsid w:val="005A036D"/>
    <w:rsid w:val="005A3A2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927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1D3A"/>
    <w:rsid w:val="00602220"/>
    <w:rsid w:val="006024CD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1DE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5A66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0564"/>
    <w:rsid w:val="0074125D"/>
    <w:rsid w:val="0074221C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06EB"/>
    <w:rsid w:val="00771630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0785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730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528B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4DF"/>
    <w:rsid w:val="008A682A"/>
    <w:rsid w:val="008A7E79"/>
    <w:rsid w:val="008B005E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3FA9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418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2037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8D9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25AA"/>
    <w:rsid w:val="00A83023"/>
    <w:rsid w:val="00A83131"/>
    <w:rsid w:val="00A83627"/>
    <w:rsid w:val="00A8631E"/>
    <w:rsid w:val="00A87D73"/>
    <w:rsid w:val="00A87D9F"/>
    <w:rsid w:val="00A91372"/>
    <w:rsid w:val="00A91E1B"/>
    <w:rsid w:val="00A922FA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1BB9"/>
    <w:rsid w:val="00AD257B"/>
    <w:rsid w:val="00AD34B0"/>
    <w:rsid w:val="00AD4E54"/>
    <w:rsid w:val="00AD6017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24CC"/>
    <w:rsid w:val="00B14201"/>
    <w:rsid w:val="00B15CBE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1FC8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D12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608"/>
    <w:rsid w:val="00C21BCE"/>
    <w:rsid w:val="00C22804"/>
    <w:rsid w:val="00C24A2B"/>
    <w:rsid w:val="00C24B49"/>
    <w:rsid w:val="00C274E8"/>
    <w:rsid w:val="00C278C9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1DD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4E6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12F9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3CB3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3045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C6D76"/>
    <w:rsid w:val="00DD1354"/>
    <w:rsid w:val="00DD291A"/>
    <w:rsid w:val="00DD2C8C"/>
    <w:rsid w:val="00DD3739"/>
    <w:rsid w:val="00DD5AD3"/>
    <w:rsid w:val="00DD5EB8"/>
    <w:rsid w:val="00DD7641"/>
    <w:rsid w:val="00DE1892"/>
    <w:rsid w:val="00DE3AF3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05915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255F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330F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54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3AD1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3FD7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453C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019"/>
    <w:rsid w:val="00FA11F7"/>
    <w:rsid w:val="00FA2E92"/>
    <w:rsid w:val="00FA3B7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5D81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Rūta Svečiulienė</cp:lastModifiedBy>
  <cp:revision>2</cp:revision>
  <cp:lastPrinted>2020-02-28T08:12:00Z</cp:lastPrinted>
  <dcterms:created xsi:type="dcterms:W3CDTF">2024-08-22T11:51:00Z</dcterms:created>
  <dcterms:modified xsi:type="dcterms:W3CDTF">2024-08-22T11:51:00Z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