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4491" w:rsidRPr="00594551" w:rsidRDefault="00224491" w:rsidP="00224491">
      <w:pPr>
        <w:pStyle w:val="Pavadinimas"/>
        <w:rPr>
          <w:sz w:val="24"/>
          <w:szCs w:val="24"/>
        </w:rPr>
      </w:pPr>
      <w:r w:rsidRPr="00594551">
        <w:rPr>
          <w:sz w:val="24"/>
          <w:szCs w:val="24"/>
        </w:rPr>
        <w:t>POTVARKIS</w:t>
      </w:r>
    </w:p>
    <w:p w:rsidR="00224491" w:rsidRPr="00594551" w:rsidRDefault="00224491" w:rsidP="00224491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594551">
        <w:rPr>
          <w:rFonts w:ascii="Times New Roman" w:hAnsi="Times New Roman"/>
          <w:b/>
          <w:sz w:val="24"/>
          <w:szCs w:val="24"/>
        </w:rPr>
        <w:t>DĖL</w:t>
      </w:r>
      <w:r>
        <w:rPr>
          <w:rFonts w:ascii="Times New Roman" w:hAnsi="Times New Roman"/>
          <w:b/>
          <w:sz w:val="24"/>
          <w:szCs w:val="24"/>
        </w:rPr>
        <w:t xml:space="preserve"> 2024 – 2025 M. ŠILDYMO SEZONO PRADŽIOS KAUNO RAJONE</w:t>
      </w:r>
    </w:p>
    <w:p w:rsidR="00224491" w:rsidRPr="00C83F17" w:rsidRDefault="00224491" w:rsidP="00224491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24491" w:rsidRPr="00AE741D" w:rsidRDefault="00224491" w:rsidP="00224491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22449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011F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C17F0">
        <w:rPr>
          <w:rFonts w:ascii="Times New Roman" w:hAnsi="Times New Roman"/>
          <w:sz w:val="24"/>
          <w:szCs w:val="24"/>
        </w:rPr>
        <w:t>m.</w:t>
      </w:r>
      <w:r w:rsidRPr="00011F4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spalio       </w:t>
      </w:r>
      <w:r w:rsidRPr="00AE741D">
        <w:rPr>
          <w:rFonts w:ascii="Times New Roman" w:hAnsi="Times New Roman"/>
          <w:sz w:val="24"/>
          <w:szCs w:val="24"/>
        </w:rPr>
        <w:t>d. Nr. MP-</w:t>
      </w:r>
    </w:p>
    <w:p w:rsidR="00224491" w:rsidRPr="00AE741D" w:rsidRDefault="00224491" w:rsidP="00224491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AE741D">
        <w:rPr>
          <w:rFonts w:ascii="Times New Roman" w:hAnsi="Times New Roman"/>
          <w:sz w:val="24"/>
          <w:szCs w:val="24"/>
        </w:rPr>
        <w:t>Kaunas</w:t>
      </w:r>
    </w:p>
    <w:p w:rsidR="00224491" w:rsidRDefault="00224491" w:rsidP="00224491">
      <w:pPr>
        <w:spacing w:line="360" w:lineRule="auto"/>
        <w:ind w:firstLine="851"/>
        <w:jc w:val="both"/>
        <w:rPr>
          <w:rFonts w:ascii="Times New Roman" w:hAnsi="Times New Roman"/>
          <w:sz w:val="24"/>
        </w:rPr>
      </w:pPr>
    </w:p>
    <w:p w:rsidR="00224491" w:rsidRPr="00224491" w:rsidRDefault="00224491" w:rsidP="00C31332">
      <w:pPr>
        <w:spacing w:line="360" w:lineRule="auto"/>
        <w:ind w:firstLine="851"/>
        <w:jc w:val="both"/>
        <w:rPr>
          <w:rFonts w:ascii="Times New Roman" w:hAnsi="Times New Roman"/>
          <w:color w:val="0070C0"/>
          <w:sz w:val="24"/>
        </w:rPr>
      </w:pPr>
      <w:r w:rsidRPr="00224491">
        <w:rPr>
          <w:rFonts w:ascii="Times New Roman" w:hAnsi="Times New Roman"/>
          <w:sz w:val="24"/>
        </w:rPr>
        <w:t>Vadovaudamasis Lietuvos Respublikos vietos savivaldos įstatymo 25 straipsnio 5 punktu,</w:t>
      </w:r>
      <w:r w:rsidRPr="00224491">
        <w:rPr>
          <w:rFonts w:ascii="Times New Roman" w:hAnsi="Times New Roman"/>
          <w:color w:val="0070C0"/>
          <w:sz w:val="24"/>
        </w:rPr>
        <w:t xml:space="preserve"> </w:t>
      </w:r>
      <w:r w:rsidRPr="00224491">
        <w:rPr>
          <w:rFonts w:ascii="Times New Roman" w:hAnsi="Times New Roman"/>
          <w:sz w:val="24"/>
        </w:rPr>
        <w:t>Lietuvos Respublikos šilumos ūkio įstatymo 13 straipsniu ir Šilumos tiekimo ir vartojimo taisyklių, patvirtintų Lietuvos Respublikos energetikos ministro 2010 m. spalio 25 d. įsakymu Nr. 1-297 „Dėl šilumos tiekimo ir vartojimo taisyklių patvirtinimo“,  61 punkt</w:t>
      </w:r>
      <w:r w:rsidR="007D5B2F">
        <w:rPr>
          <w:rFonts w:ascii="Times New Roman" w:hAnsi="Times New Roman"/>
          <w:sz w:val="24"/>
        </w:rPr>
        <w:t>u</w:t>
      </w:r>
      <w:r w:rsidRPr="00224491">
        <w:rPr>
          <w:rFonts w:ascii="Times New Roman" w:hAnsi="Times New Roman"/>
          <w:sz w:val="24"/>
        </w:rPr>
        <w:t>,</w:t>
      </w:r>
    </w:p>
    <w:p w:rsidR="00224491" w:rsidRPr="00224491" w:rsidRDefault="00224491" w:rsidP="00C31332">
      <w:pPr>
        <w:spacing w:line="360" w:lineRule="auto"/>
        <w:ind w:firstLine="851"/>
        <w:jc w:val="both"/>
        <w:rPr>
          <w:rFonts w:ascii="Times New Roman" w:hAnsi="Times New Roman"/>
          <w:sz w:val="24"/>
        </w:rPr>
      </w:pPr>
      <w:r w:rsidRPr="00224491">
        <w:rPr>
          <w:rFonts w:ascii="Times New Roman" w:hAnsi="Times New Roman"/>
          <w:spacing w:val="40"/>
          <w:sz w:val="24"/>
        </w:rPr>
        <w:t>nurodau</w:t>
      </w:r>
      <w:r w:rsidRPr="00224491">
        <w:rPr>
          <w:rFonts w:ascii="Times New Roman" w:hAnsi="Times New Roman"/>
          <w:sz w:val="24"/>
        </w:rPr>
        <w:t>:</w:t>
      </w:r>
    </w:p>
    <w:p w:rsidR="00C31332" w:rsidRDefault="00224491" w:rsidP="00C31332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</w:rPr>
      </w:pPr>
      <w:r w:rsidRPr="00224491">
        <w:rPr>
          <w:rFonts w:ascii="Times New Roman" w:hAnsi="Times New Roman"/>
          <w:sz w:val="24"/>
        </w:rPr>
        <w:t>2024–2025 m. šildymo sezoną Kauno rajone pradėti 202</w:t>
      </w:r>
      <w:r w:rsidR="00861239">
        <w:rPr>
          <w:rFonts w:ascii="Times New Roman" w:hAnsi="Times New Roman"/>
          <w:sz w:val="24"/>
        </w:rPr>
        <w:t>4</w:t>
      </w:r>
      <w:r w:rsidRPr="00224491">
        <w:rPr>
          <w:rFonts w:ascii="Times New Roman" w:hAnsi="Times New Roman"/>
          <w:sz w:val="24"/>
        </w:rPr>
        <w:t xml:space="preserve"> m. spalio </w:t>
      </w:r>
      <w:r w:rsidR="004C0CFE" w:rsidRPr="004C0CFE">
        <w:rPr>
          <w:rFonts w:ascii="Times New Roman" w:hAnsi="Times New Roman"/>
          <w:sz w:val="24"/>
        </w:rPr>
        <w:t>4</w:t>
      </w:r>
      <w:r w:rsidRPr="00224491">
        <w:rPr>
          <w:rFonts w:ascii="Times New Roman" w:hAnsi="Times New Roman"/>
          <w:sz w:val="24"/>
        </w:rPr>
        <w:t xml:space="preserve"> d.</w:t>
      </w:r>
    </w:p>
    <w:p w:rsidR="00224491" w:rsidRPr="00C31332" w:rsidRDefault="00224491" w:rsidP="00C31332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</w:rPr>
      </w:pPr>
      <w:r w:rsidRPr="00C31332">
        <w:rPr>
          <w:rFonts w:ascii="Times New Roman" w:hAnsi="Times New Roman"/>
          <w:sz w:val="24"/>
        </w:rPr>
        <w:t xml:space="preserve">Šilumos vartotojai,  išskyrus ikimokyklinio ugdymo, mokymo, sveikatos priežiūros ir socialines įstaigas, gali </w:t>
      </w:r>
      <w:r w:rsidRPr="00C31332">
        <w:rPr>
          <w:rFonts w:ascii="Times New Roman" w:hAnsi="Times New Roman"/>
          <w:sz w:val="24"/>
          <w:szCs w:val="24"/>
        </w:rPr>
        <w:t>priimti daugumos gyventojų sprendimą pastato šildymą</w:t>
      </w:r>
      <w:r w:rsidRPr="00C31332">
        <w:rPr>
          <w:rFonts w:ascii="Times New Roman" w:hAnsi="Times New Roman"/>
          <w:sz w:val="24"/>
        </w:rPr>
        <w:t>, nepažeidžiant nustatytų higienos normų, pradėti vėliau negu nustatyta šildymo sezono pradžia. Apie tokį sprendimą būtina raštu informuoti šilumos tiekėją.</w:t>
      </w:r>
    </w:p>
    <w:p w:rsidR="00224491" w:rsidRPr="00456ECB" w:rsidRDefault="00224491" w:rsidP="00C31332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ECB">
        <w:rPr>
          <w:rFonts w:ascii="Times New Roman" w:hAnsi="Times New Roman"/>
          <w:sz w:val="24"/>
          <w:szCs w:val="24"/>
        </w:rPr>
        <w:t>Šis potvarkis gali būti skundžiamas savo pasirinkimu Lietuvos administracinių ginčų komisijos Kauno apygardos skyriui (Laisvės al. 36, LT-44240 Kaunas) Lietuvos Respublikos ikiteisminio administracinių ginčų nagrinėjimo tvarkos įstatymo nustatyta tvarka arba Regionų administracinio teismo Kauno rūmams (A. Mickevičiaus g. 8A, LT-44312 Kaunas) Lietuvos Respublikos administracinių bylų teisenos įstatymo nustatyta tvarka per vieną mėnesį nuo jo paskelbimo arba įteikimo suinteresuotam asmeniui dienos.</w:t>
      </w:r>
      <w:r w:rsidRPr="00456E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224491" w:rsidRDefault="00224491" w:rsidP="00224491">
      <w:pPr>
        <w:pStyle w:val="Antrats"/>
        <w:tabs>
          <w:tab w:val="clear" w:pos="4153"/>
          <w:tab w:val="clear" w:pos="8306"/>
        </w:tabs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4491" w:rsidRPr="008A37E9" w:rsidRDefault="00224491" w:rsidP="00224491">
      <w:pPr>
        <w:pStyle w:val="Antrats"/>
        <w:tabs>
          <w:tab w:val="clear" w:pos="4153"/>
          <w:tab w:val="clear" w:pos="8306"/>
        </w:tabs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4491" w:rsidRDefault="00224491" w:rsidP="00224491">
      <w:pPr>
        <w:pStyle w:val="Antrats"/>
        <w:tabs>
          <w:tab w:val="clear" w:pos="4153"/>
          <w:tab w:val="clear" w:pos="83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meras</w:t>
      </w:r>
      <w:r w:rsidRPr="00AE741D">
        <w:rPr>
          <w:rFonts w:ascii="Times New Roman" w:hAnsi="Times New Roman"/>
          <w:sz w:val="24"/>
          <w:szCs w:val="24"/>
        </w:rPr>
        <w:tab/>
      </w:r>
      <w:r w:rsidRPr="00AE741D">
        <w:rPr>
          <w:rFonts w:ascii="Times New Roman" w:hAnsi="Times New Roman"/>
          <w:sz w:val="24"/>
          <w:szCs w:val="24"/>
        </w:rPr>
        <w:tab/>
      </w:r>
      <w:r w:rsidRPr="00AE741D">
        <w:rPr>
          <w:rFonts w:ascii="Times New Roman" w:hAnsi="Times New Roman"/>
          <w:sz w:val="24"/>
          <w:szCs w:val="24"/>
        </w:rPr>
        <w:tab/>
      </w:r>
      <w:r w:rsidRPr="00AE741D">
        <w:rPr>
          <w:rFonts w:ascii="Times New Roman" w:hAnsi="Times New Roman"/>
          <w:sz w:val="24"/>
          <w:szCs w:val="24"/>
        </w:rPr>
        <w:tab/>
      </w:r>
      <w:r w:rsidRPr="00AE741D">
        <w:rPr>
          <w:rFonts w:ascii="Times New Roman" w:hAnsi="Times New Roman"/>
          <w:sz w:val="24"/>
          <w:szCs w:val="24"/>
        </w:rPr>
        <w:tab/>
        <w:t>Valerijus Makūnas</w:t>
      </w:r>
    </w:p>
    <w:p w:rsidR="00224491" w:rsidRPr="00BE4B25" w:rsidRDefault="00224491" w:rsidP="00224491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:rsidR="00224491" w:rsidRDefault="00224491" w:rsidP="00224491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:rsidR="00D257CC" w:rsidRDefault="00D257CC" w:rsidP="00224491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:rsidR="00D257CC" w:rsidRDefault="00D257CC" w:rsidP="00224491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:rsidR="00D257CC" w:rsidRDefault="00D257CC" w:rsidP="00224491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:rsidR="00D257CC" w:rsidRDefault="00D257CC" w:rsidP="00224491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:rsidR="00D257CC" w:rsidRDefault="00D257CC" w:rsidP="00224491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:rsidR="00224491" w:rsidRDefault="00224491" w:rsidP="00224491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  <w:r w:rsidRPr="00AE741D">
        <w:rPr>
          <w:rFonts w:ascii="Times New Roman" w:hAnsi="Times New Roman"/>
          <w:sz w:val="24"/>
          <w:szCs w:val="24"/>
        </w:rPr>
        <w:t xml:space="preserve">Parengė </w:t>
      </w:r>
    </w:p>
    <w:p w:rsidR="00702560" w:rsidRDefault="00D257CC">
      <w:pPr>
        <w:rPr>
          <w:rFonts w:ascii="Times New Roman" w:hAnsi="Times New Roman"/>
          <w:sz w:val="24"/>
          <w:szCs w:val="24"/>
        </w:rPr>
      </w:pPr>
      <w:r w:rsidRPr="00D257CC">
        <w:rPr>
          <w:rFonts w:ascii="Times New Roman" w:hAnsi="Times New Roman"/>
          <w:sz w:val="24"/>
          <w:szCs w:val="24"/>
        </w:rPr>
        <w:t xml:space="preserve">Egidijus </w:t>
      </w:r>
      <w:r>
        <w:rPr>
          <w:rFonts w:ascii="Times New Roman" w:hAnsi="Times New Roman"/>
          <w:sz w:val="24"/>
          <w:szCs w:val="24"/>
        </w:rPr>
        <w:t>K</w:t>
      </w:r>
      <w:r w:rsidRPr="00D257CC">
        <w:rPr>
          <w:rFonts w:ascii="Times New Roman" w:hAnsi="Times New Roman"/>
          <w:sz w:val="24"/>
          <w:szCs w:val="24"/>
        </w:rPr>
        <w:t>atilius</w:t>
      </w:r>
    </w:p>
    <w:p w:rsidR="004C0CFE" w:rsidRPr="00D257CC" w:rsidRDefault="00D257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2024-10-03</w:t>
      </w:r>
    </w:p>
    <w:sectPr w:rsidR="004C0CFE" w:rsidRPr="00D257CC" w:rsidSect="00224491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701" w:right="567" w:bottom="1134" w:left="1701" w:header="284" w:footer="284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3A98" w:rsidRDefault="005E3A98">
      <w:r>
        <w:separator/>
      </w:r>
    </w:p>
  </w:endnote>
  <w:endnote w:type="continuationSeparator" w:id="0">
    <w:p w:rsidR="005E3A98" w:rsidRDefault="005E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0CFE" w:rsidRDefault="004C0CFE">
    <w:pPr>
      <w:pStyle w:val="Porat"/>
      <w:rPr>
        <w:rFonts w:ascii="Times New Roman" w:hAnsi="Times New Roman"/>
        <w:sz w:val="20"/>
      </w:rPr>
    </w:pPr>
  </w:p>
  <w:p w:rsidR="004C0CFE" w:rsidRDefault="004C0CFE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3A98" w:rsidRDefault="005E3A98">
      <w:r>
        <w:separator/>
      </w:r>
    </w:p>
  </w:footnote>
  <w:footnote w:type="continuationSeparator" w:id="0">
    <w:p w:rsidR="005E3A98" w:rsidRDefault="005E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0CFE" w:rsidRDefault="004C0CF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C0CFE" w:rsidRDefault="004C0CF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0CFE" w:rsidRDefault="004C0CFE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</w:rPr>
    </w:pPr>
    <w:r>
      <w:rPr>
        <w:rStyle w:val="Puslapionumeris"/>
        <w:rFonts w:ascii="Times New Roman" w:hAnsi="Times New Roman"/>
        <w:sz w:val="24"/>
      </w:rPr>
      <w:fldChar w:fldCharType="begin"/>
    </w:r>
    <w:r>
      <w:rPr>
        <w:rStyle w:val="Puslapionumeris"/>
        <w:rFonts w:ascii="Times New Roman" w:hAnsi="Times New Roman"/>
        <w:sz w:val="24"/>
      </w:rPr>
      <w:instrText xml:space="preserve">PAGE  </w:instrText>
    </w:r>
    <w:r>
      <w:rPr>
        <w:rStyle w:val="Puslapionumeris"/>
        <w:rFonts w:ascii="Times New Roman" w:hAnsi="Times New Roman"/>
        <w:sz w:val="24"/>
      </w:rPr>
      <w:fldChar w:fldCharType="separate"/>
    </w:r>
    <w:r>
      <w:rPr>
        <w:rStyle w:val="Puslapionumeris"/>
        <w:rFonts w:ascii="Times New Roman" w:hAnsi="Times New Roman"/>
        <w:noProof/>
        <w:sz w:val="24"/>
      </w:rPr>
      <w:t>2</w:t>
    </w:r>
    <w:r>
      <w:rPr>
        <w:rStyle w:val="Puslapionumeris"/>
        <w:rFonts w:ascii="Times New Roman" w:hAnsi="Times New Roman"/>
        <w:sz w:val="24"/>
      </w:rPr>
      <w:fldChar w:fldCharType="end"/>
    </w:r>
  </w:p>
  <w:p w:rsidR="004C0CFE" w:rsidRDefault="004C0CF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0CFE" w:rsidRPr="008005FC" w:rsidRDefault="004C0CFE">
    <w:pPr>
      <w:rPr>
        <w:rFonts w:ascii="Times New Roman" w:hAnsi="Times New Roman"/>
        <w:sz w:val="24"/>
        <w:szCs w:val="24"/>
      </w:rPr>
    </w:pPr>
  </w:p>
  <w:p w:rsidR="004C0CFE" w:rsidRDefault="004C0CFE">
    <w:pPr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2D58541E" wp14:editId="309FC1C4">
          <wp:extent cx="514350" cy="61912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0CFE" w:rsidRDefault="004C0CFE">
    <w:pPr>
      <w:rPr>
        <w:rFonts w:ascii="Times New Roman" w:hAnsi="Times New Roman"/>
      </w:rPr>
    </w:pPr>
  </w:p>
  <w:p w:rsidR="004C0CFE" w:rsidRDefault="004C0CFE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RAJONO SAVIVALDYBĖS</w:t>
    </w:r>
  </w:p>
  <w:p w:rsidR="004C0CFE" w:rsidRDefault="004C0CFE">
    <w:pPr>
      <w:jc w:val="center"/>
      <w:rPr>
        <w:rFonts w:ascii="Times New Roman" w:hAnsi="Times New Roman"/>
        <w:b/>
        <w:caps/>
        <w:sz w:val="28"/>
      </w:rPr>
    </w:pPr>
    <w:r>
      <w:rPr>
        <w:rFonts w:ascii="Times New Roman" w:hAnsi="Times New Roman"/>
        <w:b/>
        <w:sz w:val="28"/>
      </w:rPr>
      <w:t>MERAS</w:t>
    </w:r>
  </w:p>
  <w:p w:rsidR="004C0CFE" w:rsidRDefault="004C0CFE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C09A3"/>
    <w:multiLevelType w:val="hybridMultilevel"/>
    <w:tmpl w:val="FD566A18"/>
    <w:lvl w:ilvl="0" w:tplc="DF542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85FE3"/>
    <w:multiLevelType w:val="hybridMultilevel"/>
    <w:tmpl w:val="296695F6"/>
    <w:lvl w:ilvl="0" w:tplc="171E1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D023DC"/>
    <w:multiLevelType w:val="hybridMultilevel"/>
    <w:tmpl w:val="60E49450"/>
    <w:lvl w:ilvl="0" w:tplc="72385D22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4" w:hanging="360"/>
      </w:pPr>
    </w:lvl>
    <w:lvl w:ilvl="2" w:tplc="0427001B" w:tentative="1">
      <w:start w:val="1"/>
      <w:numFmt w:val="lowerRoman"/>
      <w:lvlText w:val="%3."/>
      <w:lvlJc w:val="right"/>
      <w:pPr>
        <w:ind w:left="2794" w:hanging="180"/>
      </w:pPr>
    </w:lvl>
    <w:lvl w:ilvl="3" w:tplc="0427000F" w:tentative="1">
      <w:start w:val="1"/>
      <w:numFmt w:val="decimal"/>
      <w:lvlText w:val="%4."/>
      <w:lvlJc w:val="left"/>
      <w:pPr>
        <w:ind w:left="3514" w:hanging="360"/>
      </w:pPr>
    </w:lvl>
    <w:lvl w:ilvl="4" w:tplc="04270019" w:tentative="1">
      <w:start w:val="1"/>
      <w:numFmt w:val="lowerLetter"/>
      <w:lvlText w:val="%5."/>
      <w:lvlJc w:val="left"/>
      <w:pPr>
        <w:ind w:left="4234" w:hanging="360"/>
      </w:pPr>
    </w:lvl>
    <w:lvl w:ilvl="5" w:tplc="0427001B" w:tentative="1">
      <w:start w:val="1"/>
      <w:numFmt w:val="lowerRoman"/>
      <w:lvlText w:val="%6."/>
      <w:lvlJc w:val="right"/>
      <w:pPr>
        <w:ind w:left="4954" w:hanging="180"/>
      </w:pPr>
    </w:lvl>
    <w:lvl w:ilvl="6" w:tplc="0427000F" w:tentative="1">
      <w:start w:val="1"/>
      <w:numFmt w:val="decimal"/>
      <w:lvlText w:val="%7."/>
      <w:lvlJc w:val="left"/>
      <w:pPr>
        <w:ind w:left="5674" w:hanging="360"/>
      </w:pPr>
    </w:lvl>
    <w:lvl w:ilvl="7" w:tplc="04270019" w:tentative="1">
      <w:start w:val="1"/>
      <w:numFmt w:val="lowerLetter"/>
      <w:lvlText w:val="%8."/>
      <w:lvlJc w:val="left"/>
      <w:pPr>
        <w:ind w:left="6394" w:hanging="360"/>
      </w:pPr>
    </w:lvl>
    <w:lvl w:ilvl="8" w:tplc="0427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478231958">
    <w:abstractNumId w:val="1"/>
  </w:num>
  <w:num w:numId="2" w16cid:durableId="1278567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110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oNqomayIkhyI/ta+d8M8K5rxEBaV2gax0jbVcdux7bf8A2EspVkJmu/6oFcVtS8JY09cBlJ1ERg3xRXN3NM9Q==" w:salt="EzeTopHbOgkGGrup/6tDHg==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91"/>
    <w:rsid w:val="00224491"/>
    <w:rsid w:val="00286769"/>
    <w:rsid w:val="004529E6"/>
    <w:rsid w:val="004C0CFE"/>
    <w:rsid w:val="00514ED8"/>
    <w:rsid w:val="005E3A98"/>
    <w:rsid w:val="00702560"/>
    <w:rsid w:val="007379B6"/>
    <w:rsid w:val="007D2BB8"/>
    <w:rsid w:val="007D5B2F"/>
    <w:rsid w:val="00861239"/>
    <w:rsid w:val="00873F55"/>
    <w:rsid w:val="008E0DAC"/>
    <w:rsid w:val="00BA14F9"/>
    <w:rsid w:val="00C31332"/>
    <w:rsid w:val="00D257CC"/>
    <w:rsid w:val="00DE43C1"/>
    <w:rsid w:val="00E37A04"/>
    <w:rsid w:val="00F9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6F8C"/>
  <w15:chartTrackingRefBased/>
  <w15:docId w15:val="{FFF13462-DDD6-4671-9B74-CF909FAC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24491"/>
    <w:pPr>
      <w:jc w:val="left"/>
    </w:pPr>
    <w:rPr>
      <w:rFonts w:ascii="TimesLT" w:eastAsia="Times New Roman" w:hAnsi="TimesLT" w:cs="Times New Roman"/>
      <w:kern w:val="0"/>
      <w:sz w:val="26"/>
      <w:szCs w:val="20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449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4491"/>
    <w:rPr>
      <w:rFonts w:ascii="TimesLT" w:eastAsia="Times New Roman" w:hAnsi="TimesLT" w:cs="Times New Roman"/>
      <w:kern w:val="0"/>
      <w:sz w:val="26"/>
      <w:szCs w:val="20"/>
      <w:lang w:eastAsia="lt-LT"/>
      <w14:ligatures w14:val="none"/>
    </w:rPr>
  </w:style>
  <w:style w:type="paragraph" w:styleId="Porat">
    <w:name w:val="footer"/>
    <w:basedOn w:val="prastasis"/>
    <w:link w:val="PoratDiagrama"/>
    <w:rsid w:val="00224491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4491"/>
    <w:rPr>
      <w:rFonts w:ascii="TimesLT" w:eastAsia="Times New Roman" w:hAnsi="TimesLT" w:cs="Times New Roman"/>
      <w:kern w:val="0"/>
      <w:sz w:val="26"/>
      <w:szCs w:val="20"/>
      <w:lang w:eastAsia="lt-LT"/>
      <w14:ligatures w14:val="none"/>
    </w:rPr>
  </w:style>
  <w:style w:type="character" w:styleId="Puslapionumeris">
    <w:name w:val="page number"/>
    <w:basedOn w:val="Numatytasispastraiposriftas"/>
    <w:rsid w:val="00224491"/>
  </w:style>
  <w:style w:type="paragraph" w:styleId="Pavadinimas">
    <w:name w:val="Title"/>
    <w:basedOn w:val="prastasis"/>
    <w:link w:val="PavadinimasDiagrama"/>
    <w:qFormat/>
    <w:rsid w:val="00224491"/>
    <w:pPr>
      <w:jc w:val="center"/>
    </w:pPr>
    <w:rPr>
      <w:rFonts w:ascii="Times New Roman" w:hAnsi="Times New Roman"/>
      <w:b/>
      <w:sz w:val="28"/>
    </w:rPr>
  </w:style>
  <w:style w:type="character" w:customStyle="1" w:styleId="PavadinimasDiagrama">
    <w:name w:val="Pavadinimas Diagrama"/>
    <w:basedOn w:val="Numatytasispastraiposriftas"/>
    <w:link w:val="Pavadinimas"/>
    <w:rsid w:val="00224491"/>
    <w:rPr>
      <w:rFonts w:ascii="Times New Roman" w:eastAsia="Times New Roman" w:hAnsi="Times New Roman" w:cs="Times New Roman"/>
      <w:b/>
      <w:kern w:val="0"/>
      <w:sz w:val="28"/>
      <w:szCs w:val="20"/>
      <w:lang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4C0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17BDCE0-B139-4D70-A623-687018D5470E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</Characters>
  <Application>Microsoft Office Word</Application>
  <DocSecurity>8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Egidijus Katilius</dc:creator>
  <cp:keywords/>
  <dc:description/>
  <cp:lastModifiedBy>Vilija Vaičiūnė</cp:lastModifiedBy>
  <cp:revision>1</cp:revision>
  <cp:lastPrinted>2024-10-01T07:36:00Z</cp:lastPrinted>
  <dcterms:created xsi:type="dcterms:W3CDTF">2024-10-04T04:35:00Z</dcterms:created>
  <dcterms:modified xsi:type="dcterms:W3CDTF">2024-10-04T04:35:00Z</dcterms:modified>
</cp:coreProperties>
</file>