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C855" w14:textId="66470C7F" w:rsidR="00F95329" w:rsidRDefault="00F95329" w:rsidP="00BE3D02">
      <w:pPr>
        <w:suppressAutoHyphens w:val="0"/>
        <w:autoSpaceDN/>
        <w:ind w:left="5245"/>
        <w:textAlignment w:val="auto"/>
        <w:rPr>
          <w:rFonts w:ascii="Times New Roman" w:hAnsi="Times New Roman"/>
          <w:sz w:val="24"/>
          <w:szCs w:val="24"/>
        </w:rPr>
      </w:pPr>
      <w:r w:rsidRPr="009868D9">
        <w:rPr>
          <w:rFonts w:ascii="Times New Roman" w:hAnsi="Times New Roman"/>
          <w:sz w:val="24"/>
          <w:szCs w:val="24"/>
        </w:rPr>
        <w:t>PATVIRTINT</w:t>
      </w:r>
      <w:r>
        <w:rPr>
          <w:rFonts w:ascii="Times New Roman" w:hAnsi="Times New Roman"/>
          <w:sz w:val="24"/>
          <w:szCs w:val="24"/>
        </w:rPr>
        <w:t>A</w:t>
      </w:r>
    </w:p>
    <w:p w14:paraId="6CEA23E4" w14:textId="5244F6C4" w:rsidR="00F95329" w:rsidRPr="009A6D08" w:rsidRDefault="00BE3D02" w:rsidP="00F95329">
      <w:pPr>
        <w:suppressAutoHyphens w:val="0"/>
        <w:autoSpaceDN/>
        <w:ind w:left="3888" w:firstLine="1296"/>
        <w:textAlignment w:val="auto"/>
        <w:rPr>
          <w:rFonts w:ascii="Times New Roman" w:hAnsi="Times New Roman"/>
          <w:sz w:val="24"/>
          <w:szCs w:val="24"/>
          <w:lang w:eastAsia="en-US"/>
        </w:rPr>
      </w:pPr>
      <w:r>
        <w:rPr>
          <w:rFonts w:ascii="Times New Roman" w:hAnsi="Times New Roman"/>
          <w:sz w:val="24"/>
          <w:szCs w:val="24"/>
          <w:lang w:eastAsia="en-US"/>
        </w:rPr>
        <w:t xml:space="preserve"> </w:t>
      </w:r>
      <w:r w:rsidR="00F95329" w:rsidRPr="00E608AA">
        <w:rPr>
          <w:rFonts w:ascii="Times New Roman" w:hAnsi="Times New Roman"/>
          <w:sz w:val="24"/>
          <w:szCs w:val="24"/>
          <w:lang w:eastAsia="en-US"/>
        </w:rPr>
        <w:t xml:space="preserve">Kauno </w:t>
      </w:r>
      <w:r w:rsidR="00F95329" w:rsidRPr="009A6D08">
        <w:rPr>
          <w:rFonts w:ascii="Times New Roman" w:hAnsi="Times New Roman"/>
          <w:sz w:val="24"/>
          <w:szCs w:val="24"/>
          <w:lang w:eastAsia="en-US"/>
        </w:rPr>
        <w:t>rajono savivaldybės mero</w:t>
      </w:r>
    </w:p>
    <w:p w14:paraId="6D6FD8D0" w14:textId="3ABBA3C8" w:rsidR="00F95329" w:rsidRPr="00E608AA" w:rsidRDefault="00BE3D02" w:rsidP="00F95329">
      <w:pPr>
        <w:suppressAutoHyphens w:val="0"/>
        <w:autoSpaceDN/>
        <w:ind w:left="5184" w:right="-425"/>
        <w:textAlignment w:val="auto"/>
        <w:rPr>
          <w:rFonts w:ascii="Times New Roman" w:hAnsi="Times New Roman"/>
          <w:sz w:val="24"/>
          <w:szCs w:val="24"/>
          <w:lang w:eastAsia="en-US"/>
        </w:rPr>
      </w:pPr>
      <w:r>
        <w:rPr>
          <w:rFonts w:ascii="Times New Roman" w:hAnsi="Times New Roman"/>
          <w:sz w:val="24"/>
          <w:szCs w:val="24"/>
          <w:lang w:eastAsia="en-US"/>
        </w:rPr>
        <w:t xml:space="preserve"> </w:t>
      </w:r>
      <w:r w:rsidR="00F95329" w:rsidRPr="009A6D08">
        <w:rPr>
          <w:rFonts w:ascii="Times New Roman" w:hAnsi="Times New Roman"/>
          <w:sz w:val="24"/>
          <w:szCs w:val="24"/>
          <w:lang w:eastAsia="en-US"/>
        </w:rPr>
        <w:t>202</w:t>
      </w:r>
      <w:r w:rsidR="00B7132B">
        <w:rPr>
          <w:rFonts w:ascii="Times New Roman" w:hAnsi="Times New Roman"/>
          <w:sz w:val="24"/>
          <w:szCs w:val="24"/>
          <w:lang w:eastAsia="en-US"/>
        </w:rPr>
        <w:t>4</w:t>
      </w:r>
      <w:r w:rsidR="00F95329" w:rsidRPr="009A6D08">
        <w:rPr>
          <w:rFonts w:ascii="Times New Roman" w:hAnsi="Times New Roman"/>
          <w:sz w:val="24"/>
          <w:szCs w:val="24"/>
          <w:lang w:eastAsia="en-US"/>
        </w:rPr>
        <w:t xml:space="preserve"> m.</w:t>
      </w:r>
      <w:r w:rsidR="009C183F">
        <w:rPr>
          <w:rFonts w:ascii="Times New Roman" w:hAnsi="Times New Roman"/>
          <w:sz w:val="24"/>
          <w:szCs w:val="24"/>
          <w:lang w:eastAsia="en-US"/>
        </w:rPr>
        <w:t xml:space="preserve"> </w:t>
      </w:r>
      <w:r w:rsidR="009C39CB">
        <w:rPr>
          <w:rFonts w:ascii="Times New Roman" w:hAnsi="Times New Roman"/>
          <w:sz w:val="24"/>
          <w:szCs w:val="24"/>
          <w:lang w:eastAsia="en-US"/>
        </w:rPr>
        <w:t xml:space="preserve">balandžio 2 </w:t>
      </w:r>
      <w:r w:rsidR="00F95329" w:rsidRPr="009A6D08">
        <w:rPr>
          <w:rFonts w:ascii="Times New Roman" w:hAnsi="Times New Roman"/>
          <w:sz w:val="24"/>
          <w:szCs w:val="24"/>
          <w:lang w:eastAsia="en-US"/>
        </w:rPr>
        <w:t>d</w:t>
      </w:r>
      <w:r w:rsidR="00F95329" w:rsidRPr="00E608AA">
        <w:rPr>
          <w:rFonts w:ascii="Times New Roman" w:hAnsi="Times New Roman"/>
          <w:sz w:val="24"/>
          <w:szCs w:val="24"/>
          <w:lang w:eastAsia="en-US"/>
        </w:rPr>
        <w:t>. potvarkiu Nr. MP-</w:t>
      </w:r>
      <w:r w:rsidR="009C39CB">
        <w:rPr>
          <w:rFonts w:ascii="Times New Roman" w:hAnsi="Times New Roman"/>
          <w:sz w:val="24"/>
          <w:szCs w:val="24"/>
          <w:lang w:eastAsia="en-US"/>
        </w:rPr>
        <w:t>382</w:t>
      </w:r>
      <w:r w:rsidR="00F95329" w:rsidRPr="00E608AA">
        <w:rPr>
          <w:rFonts w:ascii="Times New Roman" w:hAnsi="Times New Roman"/>
          <w:sz w:val="24"/>
          <w:szCs w:val="24"/>
          <w:lang w:eastAsia="en-US"/>
        </w:rPr>
        <w:t xml:space="preserve"> </w:t>
      </w:r>
    </w:p>
    <w:p w14:paraId="76DD8E7B" w14:textId="77777777" w:rsidR="00F95329" w:rsidRDefault="00F95329" w:rsidP="00F95329">
      <w:pPr>
        <w:suppressAutoHyphens w:val="0"/>
        <w:autoSpaceDN/>
        <w:ind w:firstLine="6237"/>
        <w:textAlignment w:val="auto"/>
        <w:rPr>
          <w:rFonts w:ascii="Times New Roman" w:hAnsi="Times New Roman"/>
          <w:sz w:val="24"/>
          <w:szCs w:val="24"/>
        </w:rPr>
      </w:pPr>
    </w:p>
    <w:p w14:paraId="2CB00CAE" w14:textId="77777777" w:rsidR="00F95329" w:rsidRDefault="00F95329" w:rsidP="00F95329">
      <w:pPr>
        <w:rPr>
          <w:rFonts w:ascii="Times New Roman" w:hAnsi="Times New Roman"/>
          <w:sz w:val="24"/>
          <w:szCs w:val="24"/>
        </w:rPr>
      </w:pPr>
    </w:p>
    <w:p w14:paraId="16387743" w14:textId="77777777" w:rsidR="00044118" w:rsidRDefault="00044118" w:rsidP="00F95329">
      <w:pPr>
        <w:rPr>
          <w:rFonts w:ascii="Times New Roman" w:hAnsi="Times New Roman"/>
          <w:sz w:val="24"/>
          <w:szCs w:val="24"/>
        </w:rPr>
      </w:pPr>
    </w:p>
    <w:p w14:paraId="78E33CC2" w14:textId="655B8C61" w:rsidR="00F95329" w:rsidRPr="00E608AA" w:rsidRDefault="009C03AD" w:rsidP="00F95329">
      <w:pPr>
        <w:jc w:val="center"/>
        <w:rPr>
          <w:rFonts w:ascii="Times New Roman" w:hAnsi="Times New Roman"/>
          <w:b/>
          <w:sz w:val="24"/>
          <w:szCs w:val="24"/>
        </w:rPr>
      </w:pPr>
      <w:r w:rsidRPr="009C03AD">
        <w:rPr>
          <w:rFonts w:ascii="Times New Roman" w:hAnsi="Times New Roman"/>
          <w:b/>
          <w:sz w:val="24"/>
          <w:szCs w:val="24"/>
        </w:rPr>
        <w:t>REGIONIN</w:t>
      </w:r>
      <w:r w:rsidRPr="009C03AD">
        <w:rPr>
          <w:rFonts w:ascii="Times New Roman" w:hAnsi="Times New Roman" w:hint="eastAsia"/>
          <w:b/>
          <w:sz w:val="24"/>
          <w:szCs w:val="24"/>
        </w:rPr>
        <w:t>Ė</w:t>
      </w:r>
      <w:r w:rsidRPr="009C03AD">
        <w:rPr>
          <w:rFonts w:ascii="Times New Roman" w:hAnsi="Times New Roman"/>
          <w:b/>
          <w:sz w:val="24"/>
          <w:szCs w:val="24"/>
        </w:rPr>
        <w:t xml:space="preserve">S </w:t>
      </w:r>
      <w:r w:rsidRPr="007625C0">
        <w:rPr>
          <w:rFonts w:ascii="Times New Roman" w:hAnsi="Times New Roman"/>
          <w:b/>
          <w:sz w:val="24"/>
          <w:szCs w:val="24"/>
        </w:rPr>
        <w:t>PAŽANGOS PRIEMON</w:t>
      </w:r>
      <w:r w:rsidRPr="007625C0">
        <w:rPr>
          <w:rFonts w:ascii="Times New Roman" w:hAnsi="Times New Roman" w:hint="eastAsia"/>
          <w:b/>
          <w:sz w:val="24"/>
          <w:szCs w:val="24"/>
        </w:rPr>
        <w:t>Ė</w:t>
      </w:r>
      <w:r w:rsidRPr="007625C0">
        <w:rPr>
          <w:rFonts w:ascii="Times New Roman" w:hAnsi="Times New Roman"/>
          <w:b/>
          <w:sz w:val="24"/>
          <w:szCs w:val="24"/>
        </w:rPr>
        <w:t>S NR. 11-002-02-11-02 (RE) „UŽTIKRINTI ILGALAIK</w:t>
      </w:r>
      <w:r w:rsidRPr="007625C0">
        <w:rPr>
          <w:rFonts w:ascii="Times New Roman" w:hAnsi="Times New Roman" w:hint="eastAsia"/>
          <w:b/>
          <w:sz w:val="24"/>
          <w:szCs w:val="24"/>
        </w:rPr>
        <w:t>Ė</w:t>
      </w:r>
      <w:r w:rsidRPr="007625C0">
        <w:rPr>
          <w:rFonts w:ascii="Times New Roman" w:hAnsi="Times New Roman"/>
          <w:b/>
          <w:sz w:val="24"/>
          <w:szCs w:val="24"/>
        </w:rPr>
        <w:t>S PRIEŽI</w:t>
      </w:r>
      <w:r w:rsidRPr="007625C0">
        <w:rPr>
          <w:rFonts w:ascii="Times New Roman" w:hAnsi="Times New Roman" w:hint="eastAsia"/>
          <w:b/>
          <w:sz w:val="24"/>
          <w:szCs w:val="24"/>
        </w:rPr>
        <w:t>Ū</w:t>
      </w:r>
      <w:r w:rsidRPr="007625C0">
        <w:rPr>
          <w:rFonts w:ascii="Times New Roman" w:hAnsi="Times New Roman"/>
          <w:b/>
          <w:sz w:val="24"/>
          <w:szCs w:val="24"/>
        </w:rPr>
        <w:t>ROS PASLAUG</w:t>
      </w:r>
      <w:r w:rsidRPr="007625C0">
        <w:rPr>
          <w:rFonts w:ascii="Times New Roman" w:hAnsi="Times New Roman" w:hint="eastAsia"/>
          <w:b/>
          <w:sz w:val="24"/>
          <w:szCs w:val="24"/>
        </w:rPr>
        <w:t>Ų</w:t>
      </w:r>
      <w:r w:rsidRPr="007625C0">
        <w:rPr>
          <w:rFonts w:ascii="Times New Roman" w:hAnsi="Times New Roman"/>
          <w:b/>
          <w:sz w:val="24"/>
          <w:szCs w:val="24"/>
        </w:rPr>
        <w:t xml:space="preserve"> PL</w:t>
      </w:r>
      <w:r w:rsidRPr="007625C0">
        <w:rPr>
          <w:rFonts w:ascii="Times New Roman" w:hAnsi="Times New Roman" w:hint="eastAsia"/>
          <w:b/>
          <w:sz w:val="24"/>
          <w:szCs w:val="24"/>
        </w:rPr>
        <w:t>Ė</w:t>
      </w:r>
      <w:r w:rsidRPr="007625C0">
        <w:rPr>
          <w:rFonts w:ascii="Times New Roman" w:hAnsi="Times New Roman"/>
          <w:b/>
          <w:sz w:val="24"/>
          <w:szCs w:val="24"/>
        </w:rPr>
        <w:t>TR</w:t>
      </w:r>
      <w:r w:rsidRPr="007625C0">
        <w:rPr>
          <w:rFonts w:ascii="Times New Roman" w:hAnsi="Times New Roman" w:hint="eastAsia"/>
          <w:b/>
          <w:sz w:val="24"/>
          <w:szCs w:val="24"/>
        </w:rPr>
        <w:t>Ą“</w:t>
      </w:r>
      <w:r w:rsidRPr="007625C0">
        <w:rPr>
          <w:rFonts w:ascii="Times New Roman" w:hAnsi="Times New Roman"/>
          <w:b/>
          <w:sz w:val="24"/>
          <w:szCs w:val="24"/>
        </w:rPr>
        <w:t xml:space="preserve"> </w:t>
      </w:r>
      <w:r w:rsidR="00F95329" w:rsidRPr="007625C0">
        <w:rPr>
          <w:rFonts w:ascii="Times New Roman" w:hAnsi="Times New Roman"/>
          <w:b/>
          <w:sz w:val="24"/>
          <w:szCs w:val="24"/>
        </w:rPr>
        <w:t>PROJEKTO „</w:t>
      </w:r>
      <w:bookmarkStart w:id="0" w:name="_Hlk161647979"/>
      <w:r w:rsidR="00B7132B" w:rsidRPr="007625C0">
        <w:rPr>
          <w:rFonts w:ascii="Times New Roman" w:hAnsi="Times New Roman"/>
          <w:b/>
          <w:sz w:val="24"/>
          <w:szCs w:val="24"/>
        </w:rPr>
        <w:t>MOBILIŲ KOMANDŲ APRŪPINIMAS AUTOMOBILIAIS</w:t>
      </w:r>
      <w:bookmarkEnd w:id="0"/>
      <w:r w:rsidR="00752DE7" w:rsidRPr="007625C0">
        <w:rPr>
          <w:rFonts w:ascii="Times New Roman" w:hAnsi="Times New Roman"/>
          <w:b/>
          <w:sz w:val="24"/>
          <w:szCs w:val="24"/>
        </w:rPr>
        <w:t xml:space="preserve"> KAUNO RAJONO SAVIVALDYBĖJE</w:t>
      </w:r>
      <w:r w:rsidR="00F95329" w:rsidRPr="007625C0">
        <w:rPr>
          <w:rFonts w:ascii="Times New Roman" w:hAnsi="Times New Roman"/>
          <w:b/>
          <w:sz w:val="24"/>
          <w:szCs w:val="24"/>
        </w:rPr>
        <w:t>“ PA</w:t>
      </w:r>
      <w:r w:rsidR="009B6588" w:rsidRPr="007625C0">
        <w:rPr>
          <w:rFonts w:ascii="Times New Roman" w:hAnsi="Times New Roman"/>
          <w:b/>
          <w:sz w:val="24"/>
          <w:szCs w:val="24"/>
        </w:rPr>
        <w:t xml:space="preserve">RTNERIŲ </w:t>
      </w:r>
      <w:r w:rsidR="00F95329" w:rsidRPr="007625C0">
        <w:rPr>
          <w:rFonts w:ascii="Times New Roman" w:hAnsi="Times New Roman"/>
          <w:b/>
          <w:sz w:val="24"/>
          <w:szCs w:val="24"/>
        </w:rPr>
        <w:t>ATRANKOS TVARKOS APRAŠAS</w:t>
      </w:r>
    </w:p>
    <w:p w14:paraId="409EDE9B" w14:textId="77777777" w:rsidR="00F95329" w:rsidRDefault="00F95329" w:rsidP="00F95329">
      <w:pPr>
        <w:ind w:right="-141"/>
        <w:rPr>
          <w:rFonts w:ascii="Times New Roman" w:eastAsia="SimSun" w:hAnsi="Times New Roman"/>
          <w:b/>
          <w:sz w:val="24"/>
          <w:szCs w:val="24"/>
          <w:lang w:eastAsia="zh-CN"/>
        </w:rPr>
      </w:pPr>
    </w:p>
    <w:p w14:paraId="3D14E274" w14:textId="77777777" w:rsidR="00044118" w:rsidRPr="00E608AA" w:rsidRDefault="00044118" w:rsidP="00F95329">
      <w:pPr>
        <w:ind w:right="-141"/>
        <w:rPr>
          <w:rFonts w:ascii="Times New Roman" w:eastAsia="SimSun" w:hAnsi="Times New Roman"/>
          <w:b/>
          <w:sz w:val="24"/>
          <w:szCs w:val="24"/>
          <w:lang w:eastAsia="zh-CN"/>
        </w:rPr>
      </w:pPr>
    </w:p>
    <w:p w14:paraId="29CEAB2A" w14:textId="77777777" w:rsidR="00F95329" w:rsidRPr="00E608AA" w:rsidRDefault="00F95329" w:rsidP="00F95329">
      <w:pPr>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I SKYRIUS</w:t>
      </w:r>
    </w:p>
    <w:p w14:paraId="78892F57" w14:textId="77777777" w:rsidR="00F95329" w:rsidRPr="00E608AA" w:rsidRDefault="00F95329" w:rsidP="00F95329">
      <w:pPr>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BENDROSIOS NUOSTATOS</w:t>
      </w:r>
    </w:p>
    <w:p w14:paraId="6E5AC4EF" w14:textId="77777777" w:rsidR="00044118" w:rsidRPr="00E608AA" w:rsidRDefault="00044118" w:rsidP="00F95329">
      <w:pPr>
        <w:spacing w:line="360" w:lineRule="auto"/>
        <w:jc w:val="center"/>
        <w:rPr>
          <w:rFonts w:ascii="Times New Roman" w:eastAsia="SimSun" w:hAnsi="Times New Roman"/>
          <w:b/>
          <w:sz w:val="24"/>
          <w:szCs w:val="24"/>
          <w:lang w:eastAsia="zh-CN"/>
        </w:rPr>
      </w:pPr>
    </w:p>
    <w:p w14:paraId="4A57E5DD" w14:textId="04255AE1" w:rsidR="00F95329" w:rsidRPr="007625C0" w:rsidRDefault="009C03AD">
      <w:pPr>
        <w:pStyle w:val="Sraopastraipa"/>
        <w:numPr>
          <w:ilvl w:val="0"/>
          <w:numId w:val="1"/>
        </w:numPr>
        <w:spacing w:line="360" w:lineRule="auto"/>
        <w:ind w:left="0" w:firstLine="851"/>
        <w:jc w:val="both"/>
        <w:rPr>
          <w:rFonts w:ascii="Times New Roman" w:hAnsi="Times New Roman"/>
          <w:sz w:val="24"/>
          <w:szCs w:val="24"/>
        </w:rPr>
      </w:pPr>
      <w:bookmarkStart w:id="1" w:name="_Hlk161738694"/>
      <w:r w:rsidRPr="009C03AD">
        <w:rPr>
          <w:rFonts w:ascii="Times New Roman" w:hAnsi="Times New Roman"/>
          <w:sz w:val="24"/>
          <w:szCs w:val="24"/>
        </w:rPr>
        <w:t>Regionin</w:t>
      </w:r>
      <w:r w:rsidRPr="009C03AD">
        <w:rPr>
          <w:rFonts w:ascii="Times New Roman" w:hAnsi="Times New Roman" w:hint="eastAsia"/>
          <w:sz w:val="24"/>
          <w:szCs w:val="24"/>
        </w:rPr>
        <w:t>ė</w:t>
      </w:r>
      <w:r w:rsidRPr="009C03AD">
        <w:rPr>
          <w:rFonts w:ascii="Times New Roman" w:hAnsi="Times New Roman"/>
          <w:sz w:val="24"/>
          <w:szCs w:val="24"/>
        </w:rPr>
        <w:t>s pažangos priemon</w:t>
      </w:r>
      <w:r w:rsidRPr="009C03AD">
        <w:rPr>
          <w:rFonts w:ascii="Times New Roman" w:hAnsi="Times New Roman" w:hint="eastAsia"/>
          <w:sz w:val="24"/>
          <w:szCs w:val="24"/>
        </w:rPr>
        <w:t>ė</w:t>
      </w:r>
      <w:r w:rsidRPr="009C03AD">
        <w:rPr>
          <w:rFonts w:ascii="Times New Roman" w:hAnsi="Times New Roman"/>
          <w:sz w:val="24"/>
          <w:szCs w:val="24"/>
        </w:rPr>
        <w:t>s Nr. 11-002-02-11-02 (RE) „Užtikrinti ilgalaik</w:t>
      </w:r>
      <w:r w:rsidRPr="009C03AD">
        <w:rPr>
          <w:rFonts w:ascii="Times New Roman" w:hAnsi="Times New Roman" w:hint="eastAsia"/>
          <w:sz w:val="24"/>
          <w:szCs w:val="24"/>
        </w:rPr>
        <w:t>ė</w:t>
      </w:r>
      <w:r w:rsidRPr="009C03AD">
        <w:rPr>
          <w:rFonts w:ascii="Times New Roman" w:hAnsi="Times New Roman"/>
          <w:sz w:val="24"/>
          <w:szCs w:val="24"/>
        </w:rPr>
        <w:t>s prieži</w:t>
      </w:r>
      <w:r w:rsidRPr="009C03AD">
        <w:rPr>
          <w:rFonts w:ascii="Times New Roman" w:hAnsi="Times New Roman" w:hint="eastAsia"/>
          <w:sz w:val="24"/>
          <w:szCs w:val="24"/>
        </w:rPr>
        <w:t>ū</w:t>
      </w:r>
      <w:r w:rsidRPr="009C03AD">
        <w:rPr>
          <w:rFonts w:ascii="Times New Roman" w:hAnsi="Times New Roman"/>
          <w:sz w:val="24"/>
          <w:szCs w:val="24"/>
        </w:rPr>
        <w:t>ros paslaug</w:t>
      </w:r>
      <w:r w:rsidRPr="009C03AD">
        <w:rPr>
          <w:rFonts w:ascii="Times New Roman" w:hAnsi="Times New Roman" w:hint="eastAsia"/>
          <w:sz w:val="24"/>
          <w:szCs w:val="24"/>
        </w:rPr>
        <w:t>ų</w:t>
      </w:r>
      <w:r w:rsidRPr="009C03AD">
        <w:rPr>
          <w:rFonts w:ascii="Times New Roman" w:hAnsi="Times New Roman"/>
          <w:sz w:val="24"/>
          <w:szCs w:val="24"/>
        </w:rPr>
        <w:t xml:space="preserve"> pl</w:t>
      </w:r>
      <w:r w:rsidRPr="009C03AD">
        <w:rPr>
          <w:rFonts w:ascii="Times New Roman" w:hAnsi="Times New Roman" w:hint="eastAsia"/>
          <w:sz w:val="24"/>
          <w:szCs w:val="24"/>
        </w:rPr>
        <w:t>ė</w:t>
      </w:r>
      <w:r w:rsidRPr="009C03AD">
        <w:rPr>
          <w:rFonts w:ascii="Times New Roman" w:hAnsi="Times New Roman"/>
          <w:sz w:val="24"/>
          <w:szCs w:val="24"/>
        </w:rPr>
        <w:t>tr</w:t>
      </w:r>
      <w:r w:rsidRPr="009C03AD">
        <w:rPr>
          <w:rFonts w:ascii="Times New Roman" w:hAnsi="Times New Roman" w:hint="eastAsia"/>
          <w:sz w:val="24"/>
          <w:szCs w:val="24"/>
        </w:rPr>
        <w:t>ą“</w:t>
      </w:r>
      <w:r>
        <w:rPr>
          <w:rFonts w:ascii="Times New Roman" w:hAnsi="Times New Roman"/>
          <w:sz w:val="24"/>
          <w:szCs w:val="24"/>
        </w:rPr>
        <w:t xml:space="preserve"> </w:t>
      </w:r>
      <w:bookmarkEnd w:id="1"/>
      <w:r w:rsidR="00752DE7">
        <w:rPr>
          <w:rFonts w:ascii="Times New Roman" w:hAnsi="Times New Roman"/>
          <w:sz w:val="24"/>
          <w:szCs w:val="24"/>
        </w:rPr>
        <w:t>p</w:t>
      </w:r>
      <w:r w:rsidR="00F95329" w:rsidRPr="00E608AA">
        <w:rPr>
          <w:rFonts w:ascii="Times New Roman" w:hAnsi="Times New Roman"/>
          <w:sz w:val="24"/>
          <w:szCs w:val="24"/>
        </w:rPr>
        <w:t>rojekto „</w:t>
      </w:r>
      <w:bookmarkStart w:id="2" w:name="_Hlk161649065"/>
      <w:r w:rsidR="00B7132B" w:rsidRPr="007625C0">
        <w:rPr>
          <w:rFonts w:ascii="Times New Roman" w:hAnsi="Times New Roman"/>
          <w:sz w:val="24"/>
          <w:szCs w:val="24"/>
        </w:rPr>
        <w:t>Mobili</w:t>
      </w:r>
      <w:r w:rsidR="00B7132B" w:rsidRPr="007625C0">
        <w:rPr>
          <w:rFonts w:ascii="Times New Roman" w:hAnsi="Times New Roman" w:hint="eastAsia"/>
          <w:sz w:val="24"/>
          <w:szCs w:val="24"/>
        </w:rPr>
        <w:t>ų</w:t>
      </w:r>
      <w:r w:rsidR="00B7132B" w:rsidRPr="007625C0">
        <w:rPr>
          <w:rFonts w:ascii="Times New Roman" w:hAnsi="Times New Roman"/>
          <w:sz w:val="24"/>
          <w:szCs w:val="24"/>
        </w:rPr>
        <w:t xml:space="preserve"> komand</w:t>
      </w:r>
      <w:r w:rsidR="00B7132B" w:rsidRPr="007625C0">
        <w:rPr>
          <w:rFonts w:ascii="Times New Roman" w:hAnsi="Times New Roman" w:hint="eastAsia"/>
          <w:sz w:val="24"/>
          <w:szCs w:val="24"/>
        </w:rPr>
        <w:t>ų</w:t>
      </w:r>
      <w:r w:rsidR="00B7132B" w:rsidRPr="007625C0">
        <w:rPr>
          <w:rFonts w:ascii="Times New Roman" w:hAnsi="Times New Roman"/>
          <w:sz w:val="24"/>
          <w:szCs w:val="24"/>
        </w:rPr>
        <w:t xml:space="preserve"> apr</w:t>
      </w:r>
      <w:r w:rsidR="00B7132B" w:rsidRPr="007625C0">
        <w:rPr>
          <w:rFonts w:ascii="Times New Roman" w:hAnsi="Times New Roman" w:hint="eastAsia"/>
          <w:sz w:val="24"/>
          <w:szCs w:val="24"/>
        </w:rPr>
        <w:t>ū</w:t>
      </w:r>
      <w:r w:rsidR="00B7132B" w:rsidRPr="007625C0">
        <w:rPr>
          <w:rFonts w:ascii="Times New Roman" w:hAnsi="Times New Roman"/>
          <w:sz w:val="24"/>
          <w:szCs w:val="24"/>
        </w:rPr>
        <w:t>pinimas automobiliais</w:t>
      </w:r>
      <w:bookmarkEnd w:id="2"/>
      <w:r w:rsidR="00752DE7" w:rsidRPr="007625C0">
        <w:rPr>
          <w:rFonts w:ascii="Times New Roman" w:hAnsi="Times New Roman"/>
          <w:sz w:val="24"/>
          <w:szCs w:val="24"/>
        </w:rPr>
        <w:t xml:space="preserve"> Kauno rajono savivaldybėje</w:t>
      </w:r>
      <w:r w:rsidR="00F95329" w:rsidRPr="007625C0">
        <w:rPr>
          <w:rFonts w:ascii="Times New Roman" w:hAnsi="Times New Roman"/>
          <w:sz w:val="24"/>
          <w:szCs w:val="24"/>
        </w:rPr>
        <w:t>“</w:t>
      </w:r>
      <w:r w:rsidR="00F95329" w:rsidRPr="007625C0">
        <w:rPr>
          <w:rFonts w:ascii="Times New Roman" w:hAnsi="Times New Roman"/>
          <w:b/>
          <w:sz w:val="24"/>
          <w:szCs w:val="24"/>
        </w:rPr>
        <w:t xml:space="preserve"> </w:t>
      </w:r>
      <w:r w:rsidR="00F95329" w:rsidRPr="007625C0">
        <w:rPr>
          <w:rFonts w:ascii="Times New Roman" w:hAnsi="Times New Roman"/>
          <w:sz w:val="24"/>
          <w:szCs w:val="24"/>
        </w:rPr>
        <w:t>(toliau – Projektas) par</w:t>
      </w:r>
      <w:r w:rsidR="00F52FF1" w:rsidRPr="007625C0">
        <w:rPr>
          <w:rFonts w:ascii="Times New Roman" w:hAnsi="Times New Roman"/>
          <w:sz w:val="24"/>
          <w:szCs w:val="24"/>
        </w:rPr>
        <w:t>tnerių</w:t>
      </w:r>
      <w:r w:rsidR="00F95329" w:rsidRPr="007625C0">
        <w:rPr>
          <w:rFonts w:ascii="Times New Roman" w:hAnsi="Times New Roman"/>
          <w:sz w:val="24"/>
          <w:szCs w:val="24"/>
        </w:rPr>
        <w:t xml:space="preserve"> atrankos tvarkos aprašas (toliau – Aprašas) nustato reikalavimus </w:t>
      </w:r>
      <w:r w:rsidR="001275C9" w:rsidRPr="007625C0">
        <w:rPr>
          <w:rFonts w:ascii="Times New Roman" w:hAnsi="Times New Roman"/>
          <w:sz w:val="24"/>
          <w:szCs w:val="24"/>
        </w:rPr>
        <w:t>P</w:t>
      </w:r>
      <w:r w:rsidR="00F95329" w:rsidRPr="007625C0">
        <w:rPr>
          <w:rFonts w:ascii="Times New Roman" w:hAnsi="Times New Roman"/>
          <w:sz w:val="24"/>
          <w:szCs w:val="24"/>
        </w:rPr>
        <w:t>rojekto pa</w:t>
      </w:r>
      <w:r w:rsidR="00F52FF1" w:rsidRPr="007625C0">
        <w:rPr>
          <w:rFonts w:ascii="Times New Roman" w:hAnsi="Times New Roman"/>
          <w:sz w:val="24"/>
          <w:szCs w:val="24"/>
        </w:rPr>
        <w:t>rtneriams</w:t>
      </w:r>
      <w:r w:rsidR="00F95329" w:rsidRPr="007625C0">
        <w:rPr>
          <w:rFonts w:ascii="Times New Roman" w:hAnsi="Times New Roman"/>
          <w:sz w:val="24"/>
          <w:szCs w:val="24"/>
        </w:rPr>
        <w:t xml:space="preserve">, reglamentuoja paraiškų teikimo tvarką ir vertinimą, </w:t>
      </w:r>
      <w:r w:rsidR="00F52FF1" w:rsidRPr="007625C0">
        <w:rPr>
          <w:rFonts w:ascii="Times New Roman" w:hAnsi="Times New Roman"/>
          <w:sz w:val="24"/>
          <w:szCs w:val="24"/>
        </w:rPr>
        <w:t>partnerių</w:t>
      </w:r>
      <w:r w:rsidR="00F95329" w:rsidRPr="007625C0">
        <w:rPr>
          <w:rFonts w:ascii="Times New Roman" w:hAnsi="Times New Roman"/>
          <w:sz w:val="24"/>
          <w:szCs w:val="24"/>
        </w:rPr>
        <w:t xml:space="preserve"> atrankos komisijos (toliau – Komisija) darbo organizavimą. </w:t>
      </w:r>
    </w:p>
    <w:p w14:paraId="291A2FCB" w14:textId="77777777" w:rsidR="00F95329" w:rsidRPr="007625C0" w:rsidRDefault="00F95329">
      <w:pPr>
        <w:pStyle w:val="Sraopastraipa"/>
        <w:numPr>
          <w:ilvl w:val="0"/>
          <w:numId w:val="1"/>
        </w:numPr>
        <w:spacing w:line="360" w:lineRule="auto"/>
        <w:ind w:left="0" w:firstLine="851"/>
        <w:jc w:val="both"/>
        <w:rPr>
          <w:rFonts w:ascii="Times New Roman" w:eastAsia="SimSun" w:hAnsi="Times New Roman"/>
          <w:sz w:val="24"/>
          <w:szCs w:val="24"/>
          <w:lang w:eastAsia="zh-CN"/>
        </w:rPr>
      </w:pPr>
      <w:r w:rsidRPr="007625C0">
        <w:rPr>
          <w:rFonts w:ascii="Times New Roman" w:eastAsia="SimSun" w:hAnsi="Times New Roman"/>
          <w:sz w:val="24"/>
          <w:szCs w:val="24"/>
          <w:lang w:eastAsia="zh-CN"/>
        </w:rPr>
        <w:t>Aprašas parengtas vadovaujantis:</w:t>
      </w:r>
    </w:p>
    <w:p w14:paraId="4A283A45" w14:textId="34880F0A" w:rsidR="00CC6645" w:rsidRPr="007625C0" w:rsidRDefault="009C03AD" w:rsidP="00CC6645">
      <w:pPr>
        <w:pStyle w:val="Sraopastraipa"/>
        <w:numPr>
          <w:ilvl w:val="1"/>
          <w:numId w:val="1"/>
        </w:numPr>
        <w:spacing w:line="360" w:lineRule="auto"/>
        <w:ind w:left="0" w:firstLine="851"/>
        <w:jc w:val="both"/>
        <w:textAlignment w:val="auto"/>
        <w:rPr>
          <w:rFonts w:ascii="Times New Roman" w:eastAsia="SimSun" w:hAnsi="Times New Roman"/>
          <w:sz w:val="24"/>
          <w:szCs w:val="24"/>
          <w:lang w:eastAsia="zh-CN"/>
        </w:rPr>
      </w:pPr>
      <w:bookmarkStart w:id="3" w:name="_Hlk161738631"/>
      <w:r w:rsidRPr="007625C0">
        <w:rPr>
          <w:rFonts w:ascii="Times New Roman" w:hAnsi="Times New Roman"/>
          <w:sz w:val="24"/>
          <w:szCs w:val="24"/>
        </w:rPr>
        <w:t>Regioninės pažangos priemonės Nr.</w:t>
      </w:r>
      <w:r w:rsidR="009C183F">
        <w:rPr>
          <w:rFonts w:ascii="Times New Roman" w:hAnsi="Times New Roman"/>
          <w:sz w:val="24"/>
          <w:szCs w:val="24"/>
        </w:rPr>
        <w:t xml:space="preserve"> </w:t>
      </w:r>
      <w:r w:rsidRPr="007625C0">
        <w:rPr>
          <w:rFonts w:ascii="Times New Roman" w:hAnsi="Times New Roman"/>
          <w:sz w:val="24"/>
          <w:szCs w:val="24"/>
        </w:rPr>
        <w:t>11-002-02-11-02 (RE) „Užtikrinti ilgalaikės priežiūros paslaugų plėtrą“ finansavimo gairėmis, patvirtintomis Lietuvos Respublikos sveikatos apsaugos ministro 2023 m. lapkričio 6 d. įsakymu Nr. V-1145 „Dėl Regioninės pažangos priemonės Nr. 11-002-02-11-02 (RE) „Užtikrinti ilgalaikės priežiūros paslaugų plėtrą“ finansavimo gairių patvirtinimo“ (toliau – Gairės).</w:t>
      </w:r>
    </w:p>
    <w:p w14:paraId="7E9D9E36" w14:textId="3EEA7D6E" w:rsidR="00CC6645" w:rsidRPr="007625C0" w:rsidRDefault="00CC6645" w:rsidP="00CC6645">
      <w:pPr>
        <w:pStyle w:val="Sraopastraipa"/>
        <w:numPr>
          <w:ilvl w:val="1"/>
          <w:numId w:val="1"/>
        </w:numPr>
        <w:spacing w:line="360" w:lineRule="auto"/>
        <w:ind w:left="0" w:firstLine="851"/>
        <w:jc w:val="both"/>
        <w:textAlignment w:val="auto"/>
        <w:rPr>
          <w:rFonts w:ascii="Times New Roman" w:eastAsia="SimSun" w:hAnsi="Times New Roman"/>
          <w:sz w:val="24"/>
          <w:szCs w:val="24"/>
          <w:lang w:eastAsia="zh-CN"/>
        </w:rPr>
      </w:pPr>
      <w:r w:rsidRPr="007625C0">
        <w:rPr>
          <w:rFonts w:ascii="Times New Roman" w:eastAsia="SimSun" w:hAnsi="Times New Roman"/>
          <w:sz w:val="24"/>
          <w:szCs w:val="24"/>
          <w:lang w:eastAsia="zh-CN"/>
        </w:rPr>
        <w:t xml:space="preserve">Mobilioji komanda šiose Gairėse suprantama kaip jau veikianti ir ambulatorines slaugos paslaugas namuose teikianti specialistų komanda, kuri, vadovaudamasi Ambulatorinių slaugos paslaugų namuose teikimo reikalavimų aprašu, patvirtintu Lietuvos Respublikos sveikatos apsaugos ministro 2007 m. gruodžio 14 d. įsakymu Nr. V-1026 „Dėl Ambulatorinių slaugos paslaugų namuose teikimo reikalavimų ir šių paslaugų apmokėjimo tvarkos aprašo patvirtinimo“ (toliau – Reikalavimų aprašas), teikia asmens sveikatos priežiūros paslaugas ir užtikrina socialinių paslaugų teikimą vienu iš būdų, nurodytų Reikalavimų apraše. Ambulatorinės slaugos paslaugos namuose </w:t>
      </w:r>
      <w:r w:rsidR="00044118">
        <w:rPr>
          <w:rFonts w:ascii="Times New Roman" w:eastAsia="SimSun" w:hAnsi="Times New Roman"/>
          <w:sz w:val="24"/>
          <w:szCs w:val="24"/>
          <w:lang w:eastAsia="zh-CN"/>
        </w:rPr>
        <w:br/>
      </w:r>
      <w:r w:rsidRPr="007625C0">
        <w:rPr>
          <w:rFonts w:ascii="Times New Roman" w:eastAsia="SimSun" w:hAnsi="Times New Roman"/>
          <w:sz w:val="24"/>
          <w:szCs w:val="24"/>
          <w:lang w:eastAsia="zh-CN"/>
        </w:rPr>
        <w:t>(toliau – ASPN) – tai licencijuojamos asmens sveikatos priežiūros paslaugos, teikiamos paciento namuose, siekiant užtikrinti slaugos paslaugų tęstinumą, patenkinti paciento slaugos poreikius namų sąlygomis ir skatinti paciento savirūpą.</w:t>
      </w:r>
    </w:p>
    <w:bookmarkEnd w:id="3"/>
    <w:p w14:paraId="3D618BD4" w14:textId="77777777" w:rsidR="0033336C" w:rsidRPr="007625C0" w:rsidRDefault="00F95329" w:rsidP="0033336C">
      <w:pPr>
        <w:pStyle w:val="Sraopastraipa"/>
        <w:numPr>
          <w:ilvl w:val="0"/>
          <w:numId w:val="1"/>
        </w:numPr>
        <w:spacing w:line="360" w:lineRule="auto"/>
        <w:ind w:left="0" w:firstLine="851"/>
        <w:jc w:val="both"/>
        <w:textAlignment w:val="auto"/>
        <w:rPr>
          <w:rFonts w:ascii="Times New Roman" w:eastAsia="SimSun" w:hAnsi="Times New Roman"/>
          <w:sz w:val="24"/>
          <w:szCs w:val="24"/>
          <w:lang w:eastAsia="zh-CN"/>
        </w:rPr>
      </w:pPr>
      <w:r w:rsidRPr="007625C0">
        <w:rPr>
          <w:rFonts w:ascii="Times New Roman" w:hAnsi="Times New Roman"/>
          <w:sz w:val="24"/>
          <w:szCs w:val="24"/>
        </w:rPr>
        <w:t>Projekto tikslas –</w:t>
      </w:r>
      <w:r w:rsidR="00873CCB" w:rsidRPr="007625C0">
        <w:rPr>
          <w:rFonts w:ascii="Times New Roman" w:hAnsi="Times New Roman"/>
          <w:sz w:val="24"/>
          <w:szCs w:val="24"/>
        </w:rPr>
        <w:t xml:space="preserve"> aprūpinti mobilias komandas </w:t>
      </w:r>
      <w:r w:rsidR="00537D29" w:rsidRPr="007625C0">
        <w:rPr>
          <w:rFonts w:ascii="Times New Roman" w:hAnsi="Times New Roman"/>
          <w:sz w:val="24"/>
          <w:szCs w:val="24"/>
        </w:rPr>
        <w:t>automobiliais</w:t>
      </w:r>
      <w:r w:rsidR="00AB338A" w:rsidRPr="007625C0">
        <w:rPr>
          <w:rFonts w:ascii="Times New Roman" w:hAnsi="Times New Roman"/>
          <w:sz w:val="24"/>
          <w:szCs w:val="24"/>
        </w:rPr>
        <w:t>.</w:t>
      </w:r>
    </w:p>
    <w:p w14:paraId="3CA19E16" w14:textId="28C4253C" w:rsidR="00F95329" w:rsidRPr="007625C0" w:rsidRDefault="00752DE7" w:rsidP="0033336C">
      <w:pPr>
        <w:pStyle w:val="Sraopastraipa"/>
        <w:numPr>
          <w:ilvl w:val="0"/>
          <w:numId w:val="1"/>
        </w:numPr>
        <w:spacing w:line="360" w:lineRule="auto"/>
        <w:ind w:left="0" w:firstLine="851"/>
        <w:jc w:val="both"/>
        <w:textAlignment w:val="auto"/>
        <w:rPr>
          <w:rFonts w:ascii="Times New Roman" w:eastAsia="SimSun" w:hAnsi="Times New Roman"/>
          <w:sz w:val="24"/>
          <w:szCs w:val="24"/>
          <w:lang w:eastAsia="zh-CN"/>
        </w:rPr>
      </w:pPr>
      <w:r w:rsidRPr="007625C0">
        <w:rPr>
          <w:rFonts w:ascii="Times New Roman" w:hAnsi="Times New Roman"/>
          <w:sz w:val="24"/>
          <w:szCs w:val="24"/>
        </w:rPr>
        <w:t>Projekto t</w:t>
      </w:r>
      <w:r w:rsidR="00F95329" w:rsidRPr="007625C0">
        <w:rPr>
          <w:rFonts w:ascii="Times New Roman" w:hAnsi="Times New Roman"/>
          <w:sz w:val="24"/>
          <w:szCs w:val="24"/>
        </w:rPr>
        <w:t>inkam</w:t>
      </w:r>
      <w:r w:rsidR="007625C0" w:rsidRPr="007625C0">
        <w:rPr>
          <w:rFonts w:ascii="Times New Roman" w:hAnsi="Times New Roman"/>
          <w:sz w:val="24"/>
          <w:szCs w:val="24"/>
        </w:rPr>
        <w:t>a</w:t>
      </w:r>
      <w:r w:rsidRPr="007625C0">
        <w:rPr>
          <w:rFonts w:ascii="Times New Roman" w:hAnsi="Times New Roman"/>
          <w:sz w:val="24"/>
          <w:szCs w:val="24"/>
        </w:rPr>
        <w:t xml:space="preserve"> finansuoti veikla</w:t>
      </w:r>
      <w:r w:rsidR="00F95329" w:rsidRPr="007625C0">
        <w:rPr>
          <w:rFonts w:ascii="Times New Roman" w:hAnsi="Times New Roman"/>
          <w:sz w:val="24"/>
          <w:szCs w:val="24"/>
        </w:rPr>
        <w:t xml:space="preserve"> </w:t>
      </w:r>
      <w:r w:rsidRPr="007625C0">
        <w:rPr>
          <w:rFonts w:ascii="Times New Roman" w:hAnsi="Times New Roman"/>
          <w:sz w:val="24"/>
          <w:szCs w:val="24"/>
        </w:rPr>
        <w:t xml:space="preserve">ir </w:t>
      </w:r>
      <w:r w:rsidR="00F95329" w:rsidRPr="007625C0">
        <w:rPr>
          <w:rFonts w:ascii="Times New Roman" w:hAnsi="Times New Roman"/>
          <w:sz w:val="24"/>
          <w:szCs w:val="24"/>
        </w:rPr>
        <w:t>tikslinės grupės yra: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30"/>
      </w:tblGrid>
      <w:tr w:rsidR="007625C0" w:rsidRPr="009B6588" w14:paraId="7242FFEB" w14:textId="77777777" w:rsidTr="00044118">
        <w:trPr>
          <w:jc w:val="center"/>
        </w:trPr>
        <w:tc>
          <w:tcPr>
            <w:tcW w:w="4815" w:type="dxa"/>
          </w:tcPr>
          <w:p w14:paraId="217B39ED" w14:textId="0770EEDC" w:rsidR="007625C0" w:rsidRPr="009B6588" w:rsidRDefault="007625C0" w:rsidP="006E1E4F">
            <w:pPr>
              <w:autoSpaceDN/>
              <w:spacing w:line="276" w:lineRule="auto"/>
              <w:jc w:val="center"/>
              <w:rPr>
                <w:rFonts w:ascii="Times New Roman" w:hAnsi="Times New Roman"/>
                <w:b/>
                <w:iCs/>
                <w:sz w:val="24"/>
                <w:szCs w:val="24"/>
                <w:lang w:eastAsia="en-US"/>
              </w:rPr>
            </w:pPr>
            <w:r w:rsidRPr="009B6588">
              <w:rPr>
                <w:rFonts w:ascii="Times New Roman" w:hAnsi="Times New Roman"/>
                <w:b/>
                <w:iCs/>
                <w:sz w:val="24"/>
                <w:szCs w:val="24"/>
                <w:lang w:eastAsia="en-US"/>
              </w:rPr>
              <w:t>Finansuojama veikla</w:t>
            </w:r>
          </w:p>
        </w:tc>
        <w:tc>
          <w:tcPr>
            <w:tcW w:w="4830" w:type="dxa"/>
          </w:tcPr>
          <w:p w14:paraId="0F6A0B5F" w14:textId="77777777" w:rsidR="007625C0" w:rsidRPr="009B6588" w:rsidRDefault="007625C0" w:rsidP="006E1E4F">
            <w:pPr>
              <w:autoSpaceDN/>
              <w:spacing w:line="276" w:lineRule="auto"/>
              <w:jc w:val="center"/>
              <w:rPr>
                <w:rFonts w:ascii="Times New Roman" w:hAnsi="Times New Roman"/>
                <w:b/>
                <w:iCs/>
                <w:sz w:val="24"/>
                <w:szCs w:val="24"/>
                <w:lang w:eastAsia="en-US"/>
              </w:rPr>
            </w:pPr>
            <w:r w:rsidRPr="009B6588">
              <w:rPr>
                <w:rFonts w:ascii="Times New Roman" w:hAnsi="Times New Roman"/>
                <w:b/>
                <w:iCs/>
                <w:sz w:val="24"/>
                <w:szCs w:val="24"/>
                <w:lang w:eastAsia="en-US"/>
              </w:rPr>
              <w:t>Tikslinės grupės</w:t>
            </w:r>
          </w:p>
        </w:tc>
      </w:tr>
      <w:tr w:rsidR="007625C0" w:rsidRPr="00E608AA" w14:paraId="244C91DD" w14:textId="77777777" w:rsidTr="00044118">
        <w:trPr>
          <w:trHeight w:val="690"/>
          <w:jc w:val="center"/>
        </w:trPr>
        <w:tc>
          <w:tcPr>
            <w:tcW w:w="4815" w:type="dxa"/>
          </w:tcPr>
          <w:p w14:paraId="1C175C5F" w14:textId="281C23F6" w:rsidR="007625C0" w:rsidRPr="00E608AA" w:rsidRDefault="007625C0" w:rsidP="0033336C">
            <w:pPr>
              <w:autoSpaceDN/>
              <w:jc w:val="both"/>
              <w:rPr>
                <w:rFonts w:ascii="Times New Roman" w:hAnsi="Times New Roman"/>
                <w:sz w:val="24"/>
                <w:szCs w:val="24"/>
                <w:lang w:eastAsia="en-US"/>
              </w:rPr>
            </w:pPr>
            <w:r w:rsidRPr="008A1789">
              <w:rPr>
                <w:rFonts w:ascii="Times New Roman" w:hAnsi="Times New Roman"/>
                <w:sz w:val="24"/>
                <w:szCs w:val="24"/>
                <w:lang w:eastAsia="en-US"/>
              </w:rPr>
              <w:lastRenderedPageBreak/>
              <w:t>Mobili</w:t>
            </w:r>
            <w:r w:rsidRPr="008A1789">
              <w:rPr>
                <w:rFonts w:ascii="Times New Roman" w:hAnsi="Times New Roman" w:hint="eastAsia"/>
                <w:sz w:val="24"/>
                <w:szCs w:val="24"/>
                <w:lang w:eastAsia="en-US"/>
              </w:rPr>
              <w:t>ų</w:t>
            </w:r>
            <w:r>
              <w:rPr>
                <w:rFonts w:ascii="Times New Roman" w:hAnsi="Times New Roman"/>
                <w:sz w:val="24"/>
                <w:szCs w:val="24"/>
                <w:lang w:eastAsia="en-US"/>
              </w:rPr>
              <w:t xml:space="preserve"> </w:t>
            </w:r>
            <w:r w:rsidRPr="007625C0">
              <w:rPr>
                <w:rFonts w:ascii="Times New Roman" w:hAnsi="Times New Roman"/>
                <w:sz w:val="24"/>
                <w:szCs w:val="24"/>
                <w:lang w:eastAsia="en-US"/>
              </w:rPr>
              <w:t>komand</w:t>
            </w:r>
            <w:r w:rsidRPr="007625C0">
              <w:rPr>
                <w:rFonts w:ascii="Times New Roman" w:hAnsi="Times New Roman" w:hint="eastAsia"/>
                <w:sz w:val="24"/>
                <w:szCs w:val="24"/>
                <w:lang w:eastAsia="en-US"/>
              </w:rPr>
              <w:t>ų</w:t>
            </w:r>
            <w:r w:rsidRPr="007625C0">
              <w:rPr>
                <w:rFonts w:ascii="Times New Roman" w:hAnsi="Times New Roman"/>
                <w:sz w:val="24"/>
                <w:szCs w:val="24"/>
                <w:lang w:eastAsia="en-US"/>
              </w:rPr>
              <w:t xml:space="preserve"> apr</w:t>
            </w:r>
            <w:r w:rsidRPr="007625C0">
              <w:rPr>
                <w:rFonts w:ascii="Times New Roman" w:hAnsi="Times New Roman" w:hint="eastAsia"/>
                <w:sz w:val="24"/>
                <w:szCs w:val="24"/>
                <w:lang w:eastAsia="en-US"/>
              </w:rPr>
              <w:t>ū</w:t>
            </w:r>
            <w:r w:rsidRPr="007625C0">
              <w:rPr>
                <w:rFonts w:ascii="Times New Roman" w:hAnsi="Times New Roman"/>
                <w:sz w:val="24"/>
                <w:szCs w:val="24"/>
                <w:lang w:eastAsia="en-US"/>
              </w:rPr>
              <w:t>pinimas automobiliais</w:t>
            </w:r>
          </w:p>
        </w:tc>
        <w:tc>
          <w:tcPr>
            <w:tcW w:w="4830" w:type="dxa"/>
          </w:tcPr>
          <w:p w14:paraId="64121215" w14:textId="58857951" w:rsidR="007625C0" w:rsidRPr="00E608AA" w:rsidRDefault="007625C0" w:rsidP="0033336C">
            <w:pPr>
              <w:autoSpaceDN/>
              <w:jc w:val="both"/>
              <w:rPr>
                <w:rFonts w:ascii="Times New Roman" w:hAnsi="Times New Roman"/>
                <w:sz w:val="24"/>
                <w:szCs w:val="24"/>
                <w:lang w:eastAsia="en-US"/>
              </w:rPr>
            </w:pPr>
            <w:r>
              <w:rPr>
                <w:rFonts w:ascii="Times New Roman" w:hAnsi="Times New Roman"/>
                <w:sz w:val="24"/>
                <w:szCs w:val="24"/>
                <w:lang w:eastAsia="en-US"/>
              </w:rPr>
              <w:t>B</w:t>
            </w:r>
            <w:r w:rsidRPr="00873CCB">
              <w:rPr>
                <w:rFonts w:ascii="Times New Roman" w:hAnsi="Times New Roman"/>
                <w:sz w:val="24"/>
                <w:szCs w:val="24"/>
                <w:lang w:eastAsia="en-US"/>
              </w:rPr>
              <w:t>et kokio amžiaus asmenys, kuriems yra nustatyta negalia, darbingumo lygis ar nesavarankiškumo lygis, atliktas slaugos paslaugų poreikio vertinimas pagal klausimyną, asmenys, sergantys pavojinga gyvybei liga, kurių sveikatos būklė atitinka paliatyviosios pagalbos indikacijas ir kuriems reikalingos ilgalaikės priežiūros paslaugos, taip pat asmenys, kuriems ilgalaikė priežiūra reikalinga dėl psichikos sveikatos sutrikimų (sergantys senatvine demencija ir Alzheimerio liga). Taip pat senatvės pensinio amžiaus sulaukę asmenys, dėl amžiaus iš dalies ar visiškai netekę gebėjimų savarankiškai rūpintis savo asmeniniu (šeimos) gyvenimu ir dalyvauti visuomenės gyvenime bei sergantys lėtinėmis ligomis, kuriems reikalingos ilgalaikės priežiūros paslaugos, taip pat jų šeimos, vietos bendruomenės</w:t>
            </w:r>
          </w:p>
        </w:tc>
      </w:tr>
    </w:tbl>
    <w:p w14:paraId="7815E1FD" w14:textId="77777777" w:rsidR="0033336C" w:rsidRPr="0033336C" w:rsidRDefault="0033336C" w:rsidP="0033336C">
      <w:pPr>
        <w:spacing w:line="360" w:lineRule="auto"/>
        <w:jc w:val="both"/>
        <w:rPr>
          <w:rFonts w:ascii="Times New Roman" w:hAnsi="Times New Roman"/>
          <w:sz w:val="24"/>
          <w:szCs w:val="24"/>
        </w:rPr>
      </w:pPr>
    </w:p>
    <w:p w14:paraId="5A669E35" w14:textId="77777777" w:rsidR="0033336C" w:rsidRPr="00F051D8" w:rsidRDefault="00F95329" w:rsidP="0033336C">
      <w:pPr>
        <w:pStyle w:val="Sraopastraipa"/>
        <w:numPr>
          <w:ilvl w:val="0"/>
          <w:numId w:val="1"/>
        </w:numPr>
        <w:spacing w:line="360" w:lineRule="auto"/>
        <w:ind w:left="0" w:firstLine="851"/>
        <w:jc w:val="both"/>
        <w:rPr>
          <w:rFonts w:ascii="Times New Roman" w:hAnsi="Times New Roman"/>
          <w:sz w:val="24"/>
          <w:szCs w:val="24"/>
        </w:rPr>
      </w:pPr>
      <w:r w:rsidRPr="00F051D8">
        <w:rPr>
          <w:rFonts w:ascii="Times New Roman" w:hAnsi="Times New Roman"/>
          <w:sz w:val="24"/>
          <w:szCs w:val="24"/>
        </w:rPr>
        <w:t>Projekto metu numatoma</w:t>
      </w:r>
      <w:r w:rsidR="005E6D1A" w:rsidRPr="00F051D8">
        <w:rPr>
          <w:rFonts w:ascii="Times New Roman" w:hAnsi="Times New Roman"/>
          <w:sz w:val="24"/>
          <w:szCs w:val="24"/>
        </w:rPr>
        <w:t xml:space="preserve"> a</w:t>
      </w:r>
      <w:r w:rsidR="00873CCB" w:rsidRPr="00F051D8">
        <w:rPr>
          <w:rFonts w:ascii="Times New Roman" w:hAnsi="Times New Roman"/>
          <w:sz w:val="24"/>
          <w:szCs w:val="24"/>
        </w:rPr>
        <w:t>prūpinti mobilias komandas</w:t>
      </w:r>
      <w:r w:rsidR="00300D73" w:rsidRPr="00F051D8">
        <w:rPr>
          <w:rFonts w:ascii="Times New Roman" w:hAnsi="Times New Roman"/>
          <w:sz w:val="24"/>
          <w:szCs w:val="24"/>
        </w:rPr>
        <w:t xml:space="preserve"> </w:t>
      </w:r>
      <w:r w:rsidR="00537D29" w:rsidRPr="00F051D8">
        <w:rPr>
          <w:rFonts w:ascii="Times New Roman" w:hAnsi="Times New Roman"/>
          <w:sz w:val="24"/>
          <w:szCs w:val="24"/>
        </w:rPr>
        <w:t>automobiliais</w:t>
      </w:r>
      <w:r w:rsidR="00AB338A" w:rsidRPr="00F051D8">
        <w:rPr>
          <w:rFonts w:ascii="Times New Roman" w:hAnsi="Times New Roman"/>
          <w:sz w:val="24"/>
          <w:szCs w:val="24"/>
        </w:rPr>
        <w:t>.</w:t>
      </w:r>
    </w:p>
    <w:p w14:paraId="7F147762" w14:textId="1BFB98DA" w:rsidR="0033336C" w:rsidRPr="00F17057" w:rsidRDefault="00F95329" w:rsidP="0033336C">
      <w:pPr>
        <w:pStyle w:val="Sraopastraipa"/>
        <w:numPr>
          <w:ilvl w:val="0"/>
          <w:numId w:val="1"/>
        </w:numPr>
        <w:spacing w:line="360" w:lineRule="auto"/>
        <w:ind w:left="0" w:firstLine="851"/>
        <w:jc w:val="both"/>
        <w:rPr>
          <w:rFonts w:ascii="Times New Roman" w:hAnsi="Times New Roman"/>
          <w:sz w:val="24"/>
          <w:szCs w:val="24"/>
        </w:rPr>
      </w:pPr>
      <w:r w:rsidRPr="00F051D8">
        <w:rPr>
          <w:rFonts w:ascii="Times New Roman" w:hAnsi="Times New Roman"/>
          <w:sz w:val="24"/>
          <w:szCs w:val="24"/>
        </w:rPr>
        <w:t xml:space="preserve">Maksimali </w:t>
      </w:r>
      <w:r w:rsidR="001275C9" w:rsidRPr="00F051D8">
        <w:rPr>
          <w:rFonts w:ascii="Times New Roman" w:hAnsi="Times New Roman"/>
          <w:sz w:val="24"/>
          <w:szCs w:val="24"/>
        </w:rPr>
        <w:t>P</w:t>
      </w:r>
      <w:r w:rsidRPr="00F051D8">
        <w:rPr>
          <w:rFonts w:ascii="Times New Roman" w:hAnsi="Times New Roman"/>
          <w:sz w:val="24"/>
          <w:szCs w:val="24"/>
        </w:rPr>
        <w:t>rojekt</w:t>
      </w:r>
      <w:r w:rsidR="003F02C8">
        <w:rPr>
          <w:rFonts w:ascii="Times New Roman" w:hAnsi="Times New Roman"/>
          <w:sz w:val="24"/>
          <w:szCs w:val="24"/>
        </w:rPr>
        <w:t>ui</w:t>
      </w:r>
      <w:r w:rsidRPr="00F051D8">
        <w:rPr>
          <w:rFonts w:ascii="Times New Roman" w:hAnsi="Times New Roman"/>
          <w:sz w:val="24"/>
          <w:szCs w:val="24"/>
        </w:rPr>
        <w:t xml:space="preserve"> įgyvendinti galimų skirti lėšų suma –</w:t>
      </w:r>
      <w:r w:rsidR="00300D73" w:rsidRPr="00F051D8">
        <w:rPr>
          <w:rFonts w:ascii="Times New Roman" w:hAnsi="Times New Roman"/>
          <w:sz w:val="24"/>
          <w:szCs w:val="24"/>
        </w:rPr>
        <w:t xml:space="preserve"> </w:t>
      </w:r>
      <w:r w:rsidR="0074564B" w:rsidRPr="00F051D8">
        <w:rPr>
          <w:rFonts w:ascii="Times New Roman" w:hAnsi="Times New Roman"/>
          <w:sz w:val="24"/>
          <w:szCs w:val="24"/>
        </w:rPr>
        <w:t>1</w:t>
      </w:r>
      <w:r w:rsidR="0093767D" w:rsidRPr="00F051D8">
        <w:rPr>
          <w:rFonts w:ascii="Times New Roman" w:hAnsi="Times New Roman"/>
          <w:sz w:val="24"/>
          <w:szCs w:val="24"/>
        </w:rPr>
        <w:t>0</w:t>
      </w:r>
      <w:r w:rsidR="0074564B" w:rsidRPr="00F051D8">
        <w:rPr>
          <w:rFonts w:ascii="Times New Roman" w:hAnsi="Times New Roman"/>
          <w:sz w:val="24"/>
          <w:szCs w:val="24"/>
        </w:rPr>
        <w:t>0</w:t>
      </w:r>
      <w:r w:rsidR="00537D29" w:rsidRPr="00F051D8">
        <w:rPr>
          <w:rFonts w:ascii="Times New Roman" w:hAnsi="Times New Roman"/>
          <w:sz w:val="24"/>
          <w:szCs w:val="24"/>
        </w:rPr>
        <w:t xml:space="preserve"> 000</w:t>
      </w:r>
      <w:r w:rsidR="00300D73" w:rsidRPr="00F051D8">
        <w:rPr>
          <w:rFonts w:ascii="Times New Roman" w:hAnsi="Times New Roman"/>
          <w:sz w:val="24"/>
          <w:szCs w:val="24"/>
        </w:rPr>
        <w:t xml:space="preserve"> </w:t>
      </w:r>
      <w:r w:rsidRPr="00F051D8">
        <w:rPr>
          <w:rFonts w:ascii="Times New Roman" w:hAnsi="Times New Roman"/>
          <w:sz w:val="24"/>
          <w:szCs w:val="24"/>
        </w:rPr>
        <w:t>Eur</w:t>
      </w:r>
      <w:r w:rsidR="001A1ACF">
        <w:rPr>
          <w:rFonts w:ascii="Times New Roman" w:hAnsi="Times New Roman"/>
          <w:sz w:val="24"/>
          <w:szCs w:val="24"/>
        </w:rPr>
        <w:t xml:space="preserve"> (vienam Projekto partneriui maksimaliai galima skirti lėšų </w:t>
      </w:r>
      <w:r w:rsidR="009C183F">
        <w:rPr>
          <w:rFonts w:ascii="Times New Roman" w:hAnsi="Times New Roman"/>
          <w:sz w:val="24"/>
          <w:szCs w:val="24"/>
        </w:rPr>
        <w:t xml:space="preserve">suma </w:t>
      </w:r>
      <w:r w:rsidR="001A1ACF">
        <w:rPr>
          <w:rFonts w:ascii="Times New Roman" w:hAnsi="Times New Roman"/>
          <w:sz w:val="24"/>
          <w:szCs w:val="24"/>
        </w:rPr>
        <w:t xml:space="preserve">ne daugiau kaip 35 000 Eur). </w:t>
      </w:r>
      <w:r w:rsidR="0093767D" w:rsidRPr="00F051D8">
        <w:rPr>
          <w:rFonts w:ascii="Times New Roman" w:hAnsi="Times New Roman"/>
          <w:sz w:val="24"/>
          <w:szCs w:val="24"/>
        </w:rPr>
        <w:t>Skiriamas finansavimas iš ES fondų lėšų negali viršyti 85 proc. visų tinkamų finansuoti projekto išlaidų. Partneris (-iai) privalo p</w:t>
      </w:r>
      <w:r w:rsidR="0093767D" w:rsidRPr="007625C0">
        <w:rPr>
          <w:rFonts w:ascii="Times New Roman" w:hAnsi="Times New Roman"/>
          <w:sz w:val="24"/>
          <w:szCs w:val="24"/>
        </w:rPr>
        <w:t xml:space="preserve">risidėti prie įgyvendinamo projekto finansavimo ne mažiau kaip 15 proc. visų tinkamų finansuoti projekto išlaidų. Projekto tinkamų finansuoti išlaidų dalis, kurios nepadengia projektui skiriamo finansavimo lėšos ir netinkamos finansuoti projekto išlaidos, turi būti </w:t>
      </w:r>
      <w:r w:rsidR="0093767D" w:rsidRPr="00F17057">
        <w:rPr>
          <w:rFonts w:ascii="Times New Roman" w:hAnsi="Times New Roman"/>
          <w:sz w:val="24"/>
          <w:szCs w:val="24"/>
        </w:rPr>
        <w:t>finansuojamos iš projekto partnerio (-ių) lėšų.</w:t>
      </w:r>
    </w:p>
    <w:p w14:paraId="4F2EB534" w14:textId="4246D2D6" w:rsidR="0033336C" w:rsidRPr="00F17057" w:rsidRDefault="00F95329" w:rsidP="0033336C">
      <w:pPr>
        <w:pStyle w:val="Sraopastraipa"/>
        <w:numPr>
          <w:ilvl w:val="0"/>
          <w:numId w:val="1"/>
        </w:numPr>
        <w:spacing w:line="360" w:lineRule="auto"/>
        <w:ind w:left="0" w:firstLine="851"/>
        <w:jc w:val="both"/>
        <w:rPr>
          <w:rFonts w:ascii="Times New Roman" w:hAnsi="Times New Roman"/>
          <w:sz w:val="24"/>
          <w:szCs w:val="24"/>
        </w:rPr>
      </w:pPr>
      <w:r w:rsidRPr="00F17057">
        <w:rPr>
          <w:rFonts w:ascii="Times New Roman" w:eastAsia="SimSun" w:hAnsi="Times New Roman"/>
          <w:sz w:val="24"/>
          <w:szCs w:val="24"/>
          <w:lang w:eastAsia="zh-CN"/>
        </w:rPr>
        <w:t xml:space="preserve">Atrankos tikslas – atrinkti </w:t>
      </w:r>
      <w:r w:rsidR="001275C9" w:rsidRPr="00F17057">
        <w:rPr>
          <w:rFonts w:ascii="Times New Roman" w:eastAsia="SimSun" w:hAnsi="Times New Roman"/>
          <w:sz w:val="24"/>
          <w:szCs w:val="24"/>
          <w:lang w:eastAsia="zh-CN"/>
        </w:rPr>
        <w:t>P</w:t>
      </w:r>
      <w:r w:rsidRPr="00F17057">
        <w:rPr>
          <w:rFonts w:ascii="Times New Roman" w:eastAsia="SimSun" w:hAnsi="Times New Roman"/>
          <w:sz w:val="24"/>
          <w:szCs w:val="24"/>
          <w:lang w:eastAsia="zh-CN"/>
        </w:rPr>
        <w:t>rojekto par</w:t>
      </w:r>
      <w:r w:rsidR="00F52FF1" w:rsidRPr="00F17057">
        <w:rPr>
          <w:rFonts w:ascii="Times New Roman" w:eastAsia="SimSun" w:hAnsi="Times New Roman"/>
          <w:sz w:val="24"/>
          <w:szCs w:val="24"/>
          <w:lang w:eastAsia="zh-CN"/>
        </w:rPr>
        <w:t>tner</w:t>
      </w:r>
      <w:r w:rsidR="00752DE7" w:rsidRPr="00F17057">
        <w:rPr>
          <w:rFonts w:ascii="Times New Roman" w:eastAsia="SimSun" w:hAnsi="Times New Roman"/>
          <w:sz w:val="24"/>
          <w:szCs w:val="24"/>
          <w:lang w:eastAsia="zh-CN"/>
        </w:rPr>
        <w:t>į (-</w:t>
      </w:r>
      <w:r w:rsidR="00F52FF1" w:rsidRPr="00F17057">
        <w:rPr>
          <w:rFonts w:ascii="Times New Roman" w:eastAsia="SimSun" w:hAnsi="Times New Roman"/>
          <w:sz w:val="24"/>
          <w:szCs w:val="24"/>
          <w:lang w:eastAsia="zh-CN"/>
        </w:rPr>
        <w:t>ius</w:t>
      </w:r>
      <w:r w:rsidR="00752DE7" w:rsidRPr="00F17057">
        <w:rPr>
          <w:rFonts w:ascii="Times New Roman" w:eastAsia="SimSun" w:hAnsi="Times New Roman"/>
          <w:sz w:val="24"/>
          <w:szCs w:val="24"/>
          <w:lang w:eastAsia="zh-CN"/>
        </w:rPr>
        <w:t>)</w:t>
      </w:r>
      <w:r w:rsidRPr="00F17057">
        <w:rPr>
          <w:rFonts w:ascii="Times New Roman" w:eastAsia="SimSun" w:hAnsi="Times New Roman"/>
          <w:sz w:val="24"/>
          <w:szCs w:val="24"/>
          <w:lang w:eastAsia="zh-CN"/>
        </w:rPr>
        <w:t xml:space="preserve">, </w:t>
      </w:r>
      <w:r w:rsidR="00E82A08">
        <w:rPr>
          <w:rFonts w:ascii="Times New Roman" w:eastAsia="SimSun" w:hAnsi="Times New Roman"/>
          <w:sz w:val="24"/>
          <w:szCs w:val="24"/>
          <w:lang w:eastAsia="zh-CN"/>
        </w:rPr>
        <w:t>kuris (</w:t>
      </w:r>
      <w:r w:rsidRPr="00F17057">
        <w:rPr>
          <w:rFonts w:ascii="Times New Roman" w:eastAsia="SimSun" w:hAnsi="Times New Roman"/>
          <w:sz w:val="24"/>
          <w:szCs w:val="24"/>
          <w:lang w:eastAsia="zh-CN"/>
        </w:rPr>
        <w:t>kurie</w:t>
      </w:r>
      <w:r w:rsidR="00E82A08">
        <w:rPr>
          <w:rFonts w:ascii="Times New Roman" w:eastAsia="SimSun" w:hAnsi="Times New Roman"/>
          <w:sz w:val="24"/>
          <w:szCs w:val="24"/>
          <w:lang w:eastAsia="zh-CN"/>
        </w:rPr>
        <w:t>)</w:t>
      </w:r>
      <w:r w:rsidR="00300D73" w:rsidRPr="00F17057">
        <w:rPr>
          <w:rFonts w:ascii="Times New Roman" w:eastAsia="SimSun" w:hAnsi="Times New Roman"/>
          <w:sz w:val="24"/>
          <w:szCs w:val="24"/>
          <w:lang w:eastAsia="zh-CN"/>
        </w:rPr>
        <w:t xml:space="preserve"> atitiktų </w:t>
      </w:r>
      <w:r w:rsidR="009E64A7" w:rsidRPr="00F17057">
        <w:rPr>
          <w:rFonts w:ascii="Times New Roman" w:eastAsia="SimSun" w:hAnsi="Times New Roman"/>
          <w:sz w:val="24"/>
          <w:szCs w:val="24"/>
          <w:lang w:eastAsia="zh-CN"/>
        </w:rPr>
        <w:t>A</w:t>
      </w:r>
      <w:r w:rsidR="00300D73" w:rsidRPr="00F17057">
        <w:rPr>
          <w:rFonts w:ascii="Times New Roman" w:eastAsia="SimSun" w:hAnsi="Times New Roman"/>
          <w:sz w:val="24"/>
          <w:szCs w:val="24"/>
          <w:lang w:eastAsia="zh-CN"/>
        </w:rPr>
        <w:t>praše nurodytus kriterijus</w:t>
      </w:r>
      <w:r w:rsidRPr="00F17057">
        <w:rPr>
          <w:rFonts w:ascii="Times New Roman" w:eastAsia="SimSun" w:hAnsi="Times New Roman"/>
          <w:sz w:val="24"/>
          <w:szCs w:val="24"/>
          <w:lang w:eastAsia="zh-CN"/>
        </w:rPr>
        <w:t>.</w:t>
      </w:r>
      <w:r w:rsidR="00B532E3" w:rsidRPr="00F17057">
        <w:rPr>
          <w:rFonts w:ascii="Times New Roman" w:eastAsia="SimSun" w:hAnsi="Times New Roman"/>
          <w:sz w:val="24"/>
          <w:szCs w:val="24"/>
          <w:lang w:eastAsia="zh-CN"/>
        </w:rPr>
        <w:t xml:space="preserve"> Partnerių atrenkama tiek</w:t>
      </w:r>
      <w:r w:rsidR="00E82A08">
        <w:rPr>
          <w:rFonts w:ascii="Times New Roman" w:eastAsia="SimSun" w:hAnsi="Times New Roman"/>
          <w:sz w:val="24"/>
          <w:szCs w:val="24"/>
          <w:lang w:eastAsia="zh-CN"/>
        </w:rPr>
        <w:t>,</w:t>
      </w:r>
      <w:r w:rsidR="00B532E3" w:rsidRPr="00F17057">
        <w:rPr>
          <w:rFonts w:ascii="Times New Roman" w:eastAsia="SimSun" w:hAnsi="Times New Roman"/>
          <w:sz w:val="24"/>
          <w:szCs w:val="24"/>
          <w:lang w:eastAsia="zh-CN"/>
        </w:rPr>
        <w:t xml:space="preserve"> kiek pakanka suplanuoto finansavimo. Jei paskutiniam partneriui</w:t>
      </w:r>
      <w:r w:rsidR="00F17057" w:rsidRPr="00F17057">
        <w:rPr>
          <w:rFonts w:ascii="Times New Roman" w:eastAsia="SimSun" w:hAnsi="Times New Roman"/>
          <w:sz w:val="24"/>
          <w:szCs w:val="24"/>
          <w:lang w:eastAsia="zh-CN"/>
        </w:rPr>
        <w:t xml:space="preserve"> </w:t>
      </w:r>
      <w:r w:rsidR="00B532E3" w:rsidRPr="00F17057">
        <w:rPr>
          <w:rFonts w:ascii="Times New Roman" w:eastAsia="SimSun" w:hAnsi="Times New Roman"/>
          <w:sz w:val="24"/>
          <w:szCs w:val="24"/>
          <w:lang w:eastAsia="zh-CN"/>
        </w:rPr>
        <w:t xml:space="preserve">suplanuotų lėšų nepakanka pilna apimtimi, Komisija teikia kandidatui į partnerius </w:t>
      </w:r>
      <w:r w:rsidR="00E82A08">
        <w:rPr>
          <w:rFonts w:ascii="Times New Roman" w:eastAsia="SimSun" w:hAnsi="Times New Roman"/>
          <w:sz w:val="24"/>
          <w:szCs w:val="24"/>
          <w:lang w:eastAsia="zh-CN"/>
        </w:rPr>
        <w:t>pa</w:t>
      </w:r>
      <w:r w:rsidR="00B532E3" w:rsidRPr="00F17057">
        <w:rPr>
          <w:rFonts w:ascii="Times New Roman" w:eastAsia="SimSun" w:hAnsi="Times New Roman"/>
          <w:sz w:val="24"/>
          <w:szCs w:val="24"/>
          <w:lang w:eastAsia="zh-CN"/>
        </w:rPr>
        <w:t>klausimą dėl sutikimo prisidėti prie projekto didesne nei 15 proc. visų tinkamų finansuoti išlaidų dalimi.</w:t>
      </w:r>
    </w:p>
    <w:p w14:paraId="00FC0789" w14:textId="14001174" w:rsidR="0033336C" w:rsidRPr="007625C0" w:rsidRDefault="00F95329" w:rsidP="0033336C">
      <w:pPr>
        <w:pStyle w:val="Sraopastraipa"/>
        <w:numPr>
          <w:ilvl w:val="0"/>
          <w:numId w:val="1"/>
        </w:numPr>
        <w:spacing w:line="360" w:lineRule="auto"/>
        <w:ind w:left="0" w:firstLine="851"/>
        <w:jc w:val="both"/>
        <w:rPr>
          <w:rFonts w:ascii="Times New Roman" w:hAnsi="Times New Roman"/>
          <w:sz w:val="24"/>
          <w:szCs w:val="24"/>
        </w:rPr>
      </w:pPr>
      <w:r w:rsidRPr="007625C0">
        <w:rPr>
          <w:rFonts w:ascii="Times New Roman" w:eastAsia="Calibri" w:hAnsi="Times New Roman"/>
          <w:color w:val="000000" w:themeColor="text1"/>
          <w:sz w:val="24"/>
          <w:szCs w:val="24"/>
        </w:rPr>
        <w:t>Projekt</w:t>
      </w:r>
      <w:r w:rsidR="009E64A7" w:rsidRPr="007625C0">
        <w:rPr>
          <w:rFonts w:ascii="Times New Roman" w:eastAsia="Calibri" w:hAnsi="Times New Roman"/>
          <w:color w:val="000000" w:themeColor="text1"/>
          <w:sz w:val="24"/>
          <w:szCs w:val="24"/>
        </w:rPr>
        <w:t>o</w:t>
      </w:r>
      <w:r w:rsidRPr="007625C0">
        <w:rPr>
          <w:rFonts w:ascii="Times New Roman" w:eastAsia="Calibri" w:hAnsi="Times New Roman"/>
          <w:color w:val="000000" w:themeColor="text1"/>
          <w:sz w:val="24"/>
          <w:szCs w:val="24"/>
        </w:rPr>
        <w:t xml:space="preserve"> veiklos turi būti baigtos vykdyti </w:t>
      </w:r>
      <w:r w:rsidR="006D216E">
        <w:rPr>
          <w:rFonts w:ascii="Times New Roman" w:eastAsia="Calibri" w:hAnsi="Times New Roman"/>
          <w:color w:val="000000" w:themeColor="text1"/>
          <w:sz w:val="24"/>
          <w:szCs w:val="24"/>
        </w:rPr>
        <w:t>ne</w:t>
      </w:r>
      <w:r w:rsidR="00E82A08">
        <w:rPr>
          <w:rFonts w:ascii="Times New Roman" w:eastAsia="Calibri" w:hAnsi="Times New Roman"/>
          <w:color w:val="000000" w:themeColor="text1"/>
          <w:sz w:val="24"/>
          <w:szCs w:val="24"/>
        </w:rPr>
        <w:t xml:space="preserve"> </w:t>
      </w:r>
      <w:r w:rsidR="006D216E">
        <w:rPr>
          <w:rFonts w:ascii="Times New Roman" w:eastAsia="Calibri" w:hAnsi="Times New Roman"/>
          <w:color w:val="000000" w:themeColor="text1"/>
          <w:sz w:val="24"/>
          <w:szCs w:val="24"/>
        </w:rPr>
        <w:t xml:space="preserve">vėliau kaip </w:t>
      </w:r>
      <w:r w:rsidRPr="007625C0">
        <w:rPr>
          <w:rFonts w:ascii="Times New Roman" w:eastAsia="Calibri" w:hAnsi="Times New Roman"/>
          <w:color w:val="000000" w:themeColor="text1"/>
          <w:sz w:val="24"/>
          <w:szCs w:val="24"/>
        </w:rPr>
        <w:t xml:space="preserve">iki </w:t>
      </w:r>
      <w:r w:rsidR="006D216E">
        <w:rPr>
          <w:rFonts w:ascii="Times New Roman" w:eastAsia="Calibri" w:hAnsi="Times New Roman"/>
          <w:color w:val="000000" w:themeColor="text1"/>
          <w:sz w:val="24"/>
          <w:szCs w:val="24"/>
        </w:rPr>
        <w:t xml:space="preserve">2027 m. gruodžio 31 d. Išskirtinais atvejais projekto veiklų terminas galės būti pratęsiamas, tačiau ne ilgiau kaip iki </w:t>
      </w:r>
      <w:r w:rsidR="00044118">
        <w:rPr>
          <w:rFonts w:ascii="Times New Roman" w:eastAsia="Calibri" w:hAnsi="Times New Roman"/>
          <w:color w:val="000000" w:themeColor="text1"/>
          <w:sz w:val="24"/>
          <w:szCs w:val="24"/>
        </w:rPr>
        <w:br/>
      </w:r>
      <w:r w:rsidRPr="007625C0">
        <w:rPr>
          <w:rFonts w:ascii="Times New Roman" w:hAnsi="Times New Roman"/>
          <w:color w:val="000000" w:themeColor="text1"/>
          <w:sz w:val="24"/>
          <w:szCs w:val="24"/>
        </w:rPr>
        <w:t>202</w:t>
      </w:r>
      <w:r w:rsidR="0093767D" w:rsidRPr="007625C0">
        <w:rPr>
          <w:rFonts w:ascii="Times New Roman" w:hAnsi="Times New Roman"/>
          <w:color w:val="000000" w:themeColor="text1"/>
          <w:sz w:val="24"/>
          <w:szCs w:val="24"/>
        </w:rPr>
        <w:t xml:space="preserve">9 </w:t>
      </w:r>
      <w:r w:rsidRPr="007625C0">
        <w:rPr>
          <w:rFonts w:ascii="Times New Roman" w:hAnsi="Times New Roman"/>
          <w:color w:val="000000" w:themeColor="text1"/>
          <w:sz w:val="24"/>
          <w:szCs w:val="24"/>
        </w:rPr>
        <w:t xml:space="preserve">m. </w:t>
      </w:r>
      <w:r w:rsidR="00300D73" w:rsidRPr="007625C0">
        <w:rPr>
          <w:rFonts w:ascii="Times New Roman" w:hAnsi="Times New Roman"/>
          <w:color w:val="000000" w:themeColor="text1"/>
          <w:sz w:val="24"/>
          <w:szCs w:val="24"/>
        </w:rPr>
        <w:t xml:space="preserve">gruodžio 31 d. </w:t>
      </w:r>
    </w:p>
    <w:p w14:paraId="0BB076CB" w14:textId="125FD1B0" w:rsidR="00F95329" w:rsidRPr="0033336C" w:rsidRDefault="00F95329" w:rsidP="0033336C">
      <w:pPr>
        <w:pStyle w:val="Sraopastraipa"/>
        <w:numPr>
          <w:ilvl w:val="0"/>
          <w:numId w:val="1"/>
        </w:numPr>
        <w:spacing w:line="360" w:lineRule="auto"/>
        <w:ind w:left="0" w:firstLine="851"/>
        <w:jc w:val="both"/>
        <w:rPr>
          <w:rFonts w:ascii="Times New Roman" w:hAnsi="Times New Roman"/>
          <w:sz w:val="24"/>
          <w:szCs w:val="24"/>
        </w:rPr>
      </w:pPr>
      <w:r w:rsidRPr="0033336C">
        <w:rPr>
          <w:rFonts w:ascii="Times New Roman" w:eastAsia="SimSun" w:hAnsi="Times New Roman"/>
          <w:sz w:val="24"/>
          <w:szCs w:val="24"/>
          <w:lang w:eastAsia="zh-CN"/>
        </w:rPr>
        <w:t xml:space="preserve">Informacija apie atranką skelbiama Kauno rajono savivaldybės internetinėje svetainėje www.krs.lt. </w:t>
      </w:r>
    </w:p>
    <w:p w14:paraId="0BCA12BB" w14:textId="77777777" w:rsidR="00F95329" w:rsidRDefault="00F95329" w:rsidP="00F95329">
      <w:pPr>
        <w:tabs>
          <w:tab w:val="left" w:pos="0"/>
          <w:tab w:val="left" w:pos="630"/>
          <w:tab w:val="left" w:pos="1170"/>
        </w:tabs>
        <w:rPr>
          <w:rFonts w:ascii="Times New Roman" w:eastAsia="SimSun" w:hAnsi="Times New Roman"/>
          <w:b/>
          <w:caps/>
          <w:sz w:val="24"/>
          <w:szCs w:val="24"/>
          <w:lang w:eastAsia="zh-CN"/>
        </w:rPr>
      </w:pPr>
    </w:p>
    <w:p w14:paraId="5FC12B6B" w14:textId="77777777" w:rsidR="00044118" w:rsidRPr="00E608AA" w:rsidRDefault="00044118" w:rsidP="00F95329">
      <w:pPr>
        <w:tabs>
          <w:tab w:val="left" w:pos="0"/>
          <w:tab w:val="left" w:pos="630"/>
          <w:tab w:val="left" w:pos="1170"/>
        </w:tabs>
        <w:rPr>
          <w:rFonts w:ascii="Times New Roman" w:eastAsia="SimSun" w:hAnsi="Times New Roman"/>
          <w:b/>
          <w:caps/>
          <w:sz w:val="24"/>
          <w:szCs w:val="24"/>
          <w:lang w:eastAsia="zh-CN"/>
        </w:rPr>
      </w:pPr>
    </w:p>
    <w:p w14:paraId="623D4043" w14:textId="77777777" w:rsidR="00F95329" w:rsidRPr="00E608AA" w:rsidRDefault="00F95329" w:rsidP="00F95329">
      <w:pPr>
        <w:tabs>
          <w:tab w:val="left" w:pos="0"/>
          <w:tab w:val="left" w:pos="630"/>
          <w:tab w:val="left" w:pos="1170"/>
        </w:tabs>
        <w:jc w:val="center"/>
        <w:rPr>
          <w:rFonts w:ascii="Times New Roman" w:eastAsia="SimSun" w:hAnsi="Times New Roman"/>
          <w:sz w:val="24"/>
          <w:szCs w:val="24"/>
          <w:lang w:eastAsia="zh-CN"/>
        </w:rPr>
      </w:pPr>
      <w:r w:rsidRPr="00E608AA">
        <w:rPr>
          <w:rFonts w:ascii="Times New Roman" w:eastAsia="SimSun" w:hAnsi="Times New Roman"/>
          <w:b/>
          <w:caps/>
          <w:sz w:val="24"/>
          <w:szCs w:val="24"/>
          <w:lang w:eastAsia="zh-CN"/>
        </w:rPr>
        <w:t>ii skyrius</w:t>
      </w:r>
    </w:p>
    <w:p w14:paraId="62D72A3F" w14:textId="5638D03D" w:rsidR="00F95329" w:rsidRPr="00E608AA" w:rsidRDefault="00F95329" w:rsidP="00F95329">
      <w:pPr>
        <w:tabs>
          <w:tab w:val="left" w:pos="426"/>
          <w:tab w:val="left" w:pos="709"/>
        </w:tabs>
        <w:jc w:val="center"/>
        <w:rPr>
          <w:rFonts w:ascii="Times New Roman" w:eastAsia="SimSun" w:hAnsi="Times New Roman"/>
          <w:b/>
          <w:sz w:val="24"/>
          <w:szCs w:val="24"/>
          <w:lang w:eastAsia="zh-CN"/>
        </w:rPr>
      </w:pPr>
      <w:r w:rsidRPr="00E608AA">
        <w:rPr>
          <w:rFonts w:ascii="Times New Roman" w:eastAsia="SimSun" w:hAnsi="Times New Roman"/>
          <w:b/>
          <w:sz w:val="24"/>
          <w:szCs w:val="24"/>
          <w:lang w:eastAsia="zh-CN"/>
        </w:rPr>
        <w:t>RE</w:t>
      </w:r>
      <w:r w:rsidR="00DC6B43">
        <w:rPr>
          <w:rFonts w:ascii="Times New Roman" w:eastAsia="SimSun" w:hAnsi="Times New Roman"/>
          <w:b/>
          <w:sz w:val="24"/>
          <w:szCs w:val="24"/>
          <w:lang w:eastAsia="zh-CN"/>
        </w:rPr>
        <w:t>IKALAVIMAI IŠLAIDŲ TINKAMUMUI</w:t>
      </w:r>
    </w:p>
    <w:p w14:paraId="737C9FE8" w14:textId="77777777" w:rsidR="00F95329" w:rsidRPr="00E608AA" w:rsidRDefault="00F95329" w:rsidP="00F95329">
      <w:pPr>
        <w:tabs>
          <w:tab w:val="left" w:pos="426"/>
          <w:tab w:val="left" w:pos="709"/>
        </w:tabs>
        <w:spacing w:line="360" w:lineRule="auto"/>
        <w:jc w:val="center"/>
        <w:rPr>
          <w:rFonts w:ascii="Times New Roman" w:eastAsia="SimSun" w:hAnsi="Times New Roman"/>
          <w:sz w:val="24"/>
          <w:szCs w:val="24"/>
          <w:lang w:eastAsia="zh-CN"/>
        </w:rPr>
      </w:pPr>
    </w:p>
    <w:p w14:paraId="312EEB0F" w14:textId="4A0BBC73" w:rsidR="00991536" w:rsidRPr="00DC2FE6" w:rsidRDefault="00F139C9" w:rsidP="0033336C">
      <w:pPr>
        <w:pStyle w:val="Sraopastraipa"/>
        <w:numPr>
          <w:ilvl w:val="0"/>
          <w:numId w:val="1"/>
        </w:numPr>
        <w:suppressAutoHyphens w:val="0"/>
        <w:autoSpaceDN/>
        <w:spacing w:line="360" w:lineRule="auto"/>
        <w:ind w:left="0" w:firstLine="851"/>
        <w:jc w:val="both"/>
        <w:textAlignment w:val="auto"/>
        <w:rPr>
          <w:rFonts w:ascii="Times New Roman" w:hAnsi="Times New Roman"/>
          <w:sz w:val="24"/>
          <w:szCs w:val="24"/>
        </w:rPr>
      </w:pPr>
      <w:r w:rsidRPr="00DC2FE6">
        <w:rPr>
          <w:rFonts w:ascii="Times New Roman" w:hAnsi="Times New Roman"/>
          <w:sz w:val="24"/>
          <w:szCs w:val="24"/>
        </w:rPr>
        <w:lastRenderedPageBreak/>
        <w:t xml:space="preserve">Vykdant </w:t>
      </w:r>
      <w:r w:rsidR="001F4134">
        <w:rPr>
          <w:rFonts w:ascii="Times New Roman" w:hAnsi="Times New Roman"/>
          <w:sz w:val="24"/>
          <w:szCs w:val="24"/>
        </w:rPr>
        <w:t xml:space="preserve">Projektą </w:t>
      </w:r>
      <w:r w:rsidR="00EC2D60">
        <w:rPr>
          <w:rFonts w:ascii="Times New Roman" w:hAnsi="Times New Roman"/>
          <w:sz w:val="24"/>
          <w:szCs w:val="24"/>
        </w:rPr>
        <w:t xml:space="preserve">pagal </w:t>
      </w:r>
      <w:r w:rsidRPr="00DC2FE6">
        <w:rPr>
          <w:rFonts w:ascii="Times New Roman" w:hAnsi="Times New Roman"/>
          <w:sz w:val="24"/>
          <w:szCs w:val="24"/>
        </w:rPr>
        <w:t>Regionin</w:t>
      </w:r>
      <w:r w:rsidRPr="00DC2FE6">
        <w:rPr>
          <w:rFonts w:ascii="Times New Roman" w:hAnsi="Times New Roman" w:hint="eastAsia"/>
          <w:sz w:val="24"/>
          <w:szCs w:val="24"/>
        </w:rPr>
        <w:t>ė</w:t>
      </w:r>
      <w:r w:rsidRPr="00DC2FE6">
        <w:rPr>
          <w:rFonts w:ascii="Times New Roman" w:hAnsi="Times New Roman"/>
          <w:sz w:val="24"/>
          <w:szCs w:val="24"/>
        </w:rPr>
        <w:t>s pažangos priemon</w:t>
      </w:r>
      <w:r w:rsidRPr="00DC2FE6">
        <w:rPr>
          <w:rFonts w:ascii="Times New Roman" w:hAnsi="Times New Roman" w:hint="eastAsia"/>
          <w:sz w:val="24"/>
          <w:szCs w:val="24"/>
        </w:rPr>
        <w:t>ė</w:t>
      </w:r>
      <w:r w:rsidRPr="00DC2FE6">
        <w:rPr>
          <w:rFonts w:ascii="Times New Roman" w:hAnsi="Times New Roman"/>
          <w:sz w:val="24"/>
          <w:szCs w:val="24"/>
        </w:rPr>
        <w:t>s Nr. 11-002-02-11-02 (RE) „Užtikrinti ilgalaik</w:t>
      </w:r>
      <w:r w:rsidRPr="00DC2FE6">
        <w:rPr>
          <w:rFonts w:ascii="Times New Roman" w:hAnsi="Times New Roman" w:hint="eastAsia"/>
          <w:sz w:val="24"/>
          <w:szCs w:val="24"/>
        </w:rPr>
        <w:t>ė</w:t>
      </w:r>
      <w:r w:rsidRPr="00DC2FE6">
        <w:rPr>
          <w:rFonts w:ascii="Times New Roman" w:hAnsi="Times New Roman"/>
          <w:sz w:val="24"/>
          <w:szCs w:val="24"/>
        </w:rPr>
        <w:t>s prieži</w:t>
      </w:r>
      <w:r w:rsidRPr="00DC2FE6">
        <w:rPr>
          <w:rFonts w:ascii="Times New Roman" w:hAnsi="Times New Roman" w:hint="eastAsia"/>
          <w:sz w:val="24"/>
          <w:szCs w:val="24"/>
        </w:rPr>
        <w:t>ū</w:t>
      </w:r>
      <w:r w:rsidRPr="00DC2FE6">
        <w:rPr>
          <w:rFonts w:ascii="Times New Roman" w:hAnsi="Times New Roman"/>
          <w:sz w:val="24"/>
          <w:szCs w:val="24"/>
        </w:rPr>
        <w:t>ros paslaug</w:t>
      </w:r>
      <w:r w:rsidRPr="00DC2FE6">
        <w:rPr>
          <w:rFonts w:ascii="Times New Roman" w:hAnsi="Times New Roman" w:hint="eastAsia"/>
          <w:sz w:val="24"/>
          <w:szCs w:val="24"/>
        </w:rPr>
        <w:t>ų</w:t>
      </w:r>
      <w:r w:rsidRPr="00DC2FE6">
        <w:rPr>
          <w:rFonts w:ascii="Times New Roman" w:hAnsi="Times New Roman"/>
          <w:sz w:val="24"/>
          <w:szCs w:val="24"/>
        </w:rPr>
        <w:t xml:space="preserve"> pl</w:t>
      </w:r>
      <w:r w:rsidRPr="00DC2FE6">
        <w:rPr>
          <w:rFonts w:ascii="Times New Roman" w:hAnsi="Times New Roman" w:hint="eastAsia"/>
          <w:sz w:val="24"/>
          <w:szCs w:val="24"/>
        </w:rPr>
        <w:t>ė</w:t>
      </w:r>
      <w:r w:rsidRPr="00DC2FE6">
        <w:rPr>
          <w:rFonts w:ascii="Times New Roman" w:hAnsi="Times New Roman"/>
          <w:sz w:val="24"/>
          <w:szCs w:val="24"/>
        </w:rPr>
        <w:t>tr</w:t>
      </w:r>
      <w:r w:rsidRPr="00DC2FE6">
        <w:rPr>
          <w:rFonts w:ascii="Times New Roman" w:hAnsi="Times New Roman" w:hint="eastAsia"/>
          <w:sz w:val="24"/>
          <w:szCs w:val="24"/>
        </w:rPr>
        <w:t>ą“</w:t>
      </w:r>
      <w:r w:rsidRPr="00DC2FE6">
        <w:rPr>
          <w:rFonts w:ascii="Times New Roman" w:hAnsi="Times New Roman"/>
          <w:sz w:val="24"/>
          <w:szCs w:val="24"/>
        </w:rPr>
        <w:t xml:space="preserve"> veikl</w:t>
      </w:r>
      <w:r w:rsidRPr="00DC2FE6">
        <w:rPr>
          <w:rFonts w:ascii="Times New Roman" w:hAnsi="Times New Roman" w:hint="eastAsia"/>
          <w:sz w:val="24"/>
          <w:szCs w:val="24"/>
        </w:rPr>
        <w:t>ą</w:t>
      </w:r>
      <w:r w:rsidRPr="00DC2FE6">
        <w:rPr>
          <w:rFonts w:ascii="Times New Roman" w:hAnsi="Times New Roman"/>
          <w:sz w:val="24"/>
          <w:szCs w:val="24"/>
        </w:rPr>
        <w:t xml:space="preserve"> „Mobili</w:t>
      </w:r>
      <w:r w:rsidRPr="00DC2FE6">
        <w:rPr>
          <w:rFonts w:ascii="Times New Roman" w:hAnsi="Times New Roman" w:hint="eastAsia"/>
          <w:sz w:val="24"/>
          <w:szCs w:val="24"/>
        </w:rPr>
        <w:t>ų</w:t>
      </w:r>
      <w:r w:rsidRPr="00DC2FE6">
        <w:rPr>
          <w:rFonts w:ascii="Times New Roman" w:hAnsi="Times New Roman"/>
          <w:sz w:val="24"/>
          <w:szCs w:val="24"/>
        </w:rPr>
        <w:t xml:space="preserve"> komand</w:t>
      </w:r>
      <w:r w:rsidRPr="00DC2FE6">
        <w:rPr>
          <w:rFonts w:ascii="Times New Roman" w:hAnsi="Times New Roman" w:hint="eastAsia"/>
          <w:sz w:val="24"/>
          <w:szCs w:val="24"/>
        </w:rPr>
        <w:t>ų</w:t>
      </w:r>
      <w:r w:rsidRPr="00DC2FE6">
        <w:rPr>
          <w:rFonts w:ascii="Times New Roman" w:hAnsi="Times New Roman"/>
          <w:sz w:val="24"/>
          <w:szCs w:val="24"/>
        </w:rPr>
        <w:t xml:space="preserve"> apr</w:t>
      </w:r>
      <w:r w:rsidRPr="00DC2FE6">
        <w:rPr>
          <w:rFonts w:ascii="Times New Roman" w:hAnsi="Times New Roman" w:hint="eastAsia"/>
          <w:sz w:val="24"/>
          <w:szCs w:val="24"/>
        </w:rPr>
        <w:t>ū</w:t>
      </w:r>
      <w:r w:rsidRPr="00DC2FE6">
        <w:rPr>
          <w:rFonts w:ascii="Times New Roman" w:hAnsi="Times New Roman"/>
          <w:sz w:val="24"/>
          <w:szCs w:val="24"/>
        </w:rPr>
        <w:t xml:space="preserve">pinimas </w:t>
      </w:r>
      <w:r w:rsidR="001F4134">
        <w:rPr>
          <w:rFonts w:ascii="Times New Roman" w:hAnsi="Times New Roman"/>
          <w:sz w:val="24"/>
          <w:szCs w:val="24"/>
        </w:rPr>
        <w:t xml:space="preserve">darbui reikalinga įranga ir priemonių komplektais bei </w:t>
      </w:r>
      <w:r w:rsidRPr="00DC2FE6">
        <w:rPr>
          <w:rFonts w:ascii="Times New Roman" w:hAnsi="Times New Roman"/>
          <w:sz w:val="24"/>
          <w:szCs w:val="24"/>
        </w:rPr>
        <w:t>automobiliais“</w:t>
      </w:r>
      <w:r w:rsidR="00DC6B43" w:rsidRPr="00DC2FE6">
        <w:rPr>
          <w:rFonts w:ascii="Times New Roman" w:hAnsi="Times New Roman"/>
          <w:sz w:val="24"/>
          <w:szCs w:val="24"/>
        </w:rPr>
        <w:t xml:space="preserve"> tinkamos finansuot</w:t>
      </w:r>
      <w:r w:rsidR="005E6D1A" w:rsidRPr="00DC2FE6">
        <w:rPr>
          <w:rFonts w:ascii="Times New Roman" w:hAnsi="Times New Roman"/>
          <w:sz w:val="24"/>
          <w:szCs w:val="24"/>
        </w:rPr>
        <w:t>i</w:t>
      </w:r>
      <w:r w:rsidR="00DC6B43" w:rsidRPr="00DC2FE6">
        <w:rPr>
          <w:rFonts w:ascii="Times New Roman" w:hAnsi="Times New Roman"/>
          <w:sz w:val="24"/>
          <w:szCs w:val="24"/>
        </w:rPr>
        <w:t xml:space="preserve"> išlaidos yra</w:t>
      </w:r>
      <w:r w:rsidR="00F95329" w:rsidRPr="00DC2FE6">
        <w:rPr>
          <w:rFonts w:ascii="Times New Roman" w:hAnsi="Times New Roman"/>
          <w:sz w:val="24"/>
          <w:szCs w:val="24"/>
        </w:rPr>
        <w:t>:</w:t>
      </w:r>
    </w:p>
    <w:p w14:paraId="3F3E477B" w14:textId="77777777" w:rsidR="00D374D0" w:rsidRDefault="00991536" w:rsidP="00D374D0">
      <w:pPr>
        <w:pStyle w:val="Sraopastraipa"/>
        <w:tabs>
          <w:tab w:val="left" w:pos="1701"/>
        </w:tabs>
        <w:suppressAutoHyphens w:val="0"/>
        <w:autoSpaceDN/>
        <w:spacing w:line="360" w:lineRule="auto"/>
        <w:ind w:left="0" w:firstLine="851"/>
        <w:jc w:val="both"/>
        <w:textAlignment w:val="auto"/>
        <w:rPr>
          <w:rFonts w:ascii="Times New Roman" w:hAnsi="Times New Roman"/>
          <w:sz w:val="24"/>
          <w:szCs w:val="24"/>
        </w:rPr>
      </w:pPr>
      <w:r w:rsidRPr="00DC2FE6">
        <w:rPr>
          <w:rFonts w:ascii="Times New Roman" w:hAnsi="Times New Roman"/>
          <w:sz w:val="24"/>
          <w:szCs w:val="24"/>
        </w:rPr>
        <w:t>1</w:t>
      </w:r>
      <w:r w:rsidR="009863D9" w:rsidRPr="00DC2FE6">
        <w:rPr>
          <w:rFonts w:ascii="Times New Roman" w:hAnsi="Times New Roman"/>
          <w:sz w:val="24"/>
          <w:szCs w:val="24"/>
        </w:rPr>
        <w:t>0</w:t>
      </w:r>
      <w:r w:rsidR="00DC6B43" w:rsidRPr="00DC2FE6">
        <w:rPr>
          <w:rFonts w:ascii="Times New Roman" w:hAnsi="Times New Roman"/>
          <w:sz w:val="24"/>
          <w:szCs w:val="24"/>
        </w:rPr>
        <w:t>.</w:t>
      </w:r>
      <w:r w:rsidR="009863D9" w:rsidRPr="00DC2FE6">
        <w:rPr>
          <w:rFonts w:ascii="Times New Roman" w:hAnsi="Times New Roman"/>
          <w:sz w:val="24"/>
          <w:szCs w:val="24"/>
        </w:rPr>
        <w:t>1.</w:t>
      </w:r>
      <w:r w:rsidR="00F139C9" w:rsidRPr="00DC2FE6">
        <w:rPr>
          <w:rFonts w:ascii="Times New Roman" w:hAnsi="Times New Roman"/>
          <w:sz w:val="24"/>
          <w:szCs w:val="24"/>
        </w:rPr>
        <w:t xml:space="preserve"> </w:t>
      </w:r>
      <w:r w:rsidR="0033336C">
        <w:rPr>
          <w:rFonts w:ascii="Times New Roman" w:hAnsi="Times New Roman"/>
          <w:sz w:val="24"/>
          <w:szCs w:val="24"/>
        </w:rPr>
        <w:t xml:space="preserve">Vienai įstaigai </w:t>
      </w:r>
      <w:r w:rsidR="00F139C9" w:rsidRPr="00DC2FE6">
        <w:rPr>
          <w:rFonts w:ascii="Times New Roman" w:hAnsi="Times New Roman"/>
          <w:sz w:val="24"/>
          <w:szCs w:val="24"/>
        </w:rPr>
        <w:t>1 (vien</w:t>
      </w:r>
      <w:r w:rsidR="00DC2FE6" w:rsidRPr="00DC2FE6">
        <w:rPr>
          <w:rFonts w:ascii="Times New Roman" w:hAnsi="Times New Roman"/>
          <w:sz w:val="24"/>
          <w:szCs w:val="24"/>
        </w:rPr>
        <w:t>as</w:t>
      </w:r>
      <w:r w:rsidR="00F139C9" w:rsidRPr="00DC2FE6">
        <w:rPr>
          <w:rFonts w:ascii="Times New Roman" w:hAnsi="Times New Roman"/>
          <w:sz w:val="24"/>
          <w:szCs w:val="24"/>
        </w:rPr>
        <w:t>) elektromobil</w:t>
      </w:r>
      <w:r w:rsidR="00DC2FE6" w:rsidRPr="00DC2FE6">
        <w:rPr>
          <w:rFonts w:ascii="Times New Roman" w:hAnsi="Times New Roman"/>
          <w:sz w:val="24"/>
          <w:szCs w:val="24"/>
        </w:rPr>
        <w:t>is</w:t>
      </w:r>
      <w:r w:rsidR="00F139C9" w:rsidRPr="00DC2FE6">
        <w:rPr>
          <w:rFonts w:ascii="Times New Roman" w:hAnsi="Times New Roman"/>
          <w:sz w:val="24"/>
          <w:szCs w:val="24"/>
        </w:rPr>
        <w:t xml:space="preserve"> (M1 klas</w:t>
      </w:r>
      <w:r w:rsidR="00F139C9" w:rsidRPr="00DC2FE6">
        <w:rPr>
          <w:rFonts w:ascii="Times New Roman" w:hAnsi="Times New Roman" w:hint="eastAsia"/>
          <w:sz w:val="24"/>
          <w:szCs w:val="24"/>
        </w:rPr>
        <w:t>ė</w:t>
      </w:r>
      <w:r w:rsidR="00F139C9" w:rsidRPr="00DC2FE6">
        <w:rPr>
          <w:rFonts w:ascii="Times New Roman" w:hAnsi="Times New Roman"/>
          <w:sz w:val="24"/>
          <w:szCs w:val="24"/>
        </w:rPr>
        <w:t xml:space="preserve">s lengvasis automobilis) su </w:t>
      </w:r>
      <w:r w:rsidR="00F139C9" w:rsidRPr="00DC2FE6">
        <w:rPr>
          <w:rFonts w:ascii="Times New Roman" w:hAnsi="Times New Roman" w:hint="eastAsia"/>
          <w:sz w:val="24"/>
          <w:szCs w:val="24"/>
        </w:rPr>
        <w:t>į</w:t>
      </w:r>
      <w:r w:rsidR="00F139C9" w:rsidRPr="00DC2FE6">
        <w:rPr>
          <w:rFonts w:ascii="Times New Roman" w:hAnsi="Times New Roman"/>
          <w:sz w:val="24"/>
          <w:szCs w:val="24"/>
        </w:rPr>
        <w:t>krovimo stotele (jei yra pagr</w:t>
      </w:r>
      <w:r w:rsidR="00F139C9" w:rsidRPr="00DC2FE6">
        <w:rPr>
          <w:rFonts w:ascii="Times New Roman" w:hAnsi="Times New Roman" w:hint="eastAsia"/>
          <w:sz w:val="24"/>
          <w:szCs w:val="24"/>
        </w:rPr>
        <w:t>į</w:t>
      </w:r>
      <w:r w:rsidR="00F139C9" w:rsidRPr="00DC2FE6">
        <w:rPr>
          <w:rFonts w:ascii="Times New Roman" w:hAnsi="Times New Roman"/>
          <w:sz w:val="24"/>
          <w:szCs w:val="24"/>
        </w:rPr>
        <w:t>stas poreikis)</w:t>
      </w:r>
      <w:r w:rsidR="000E0947" w:rsidRPr="00DC2FE6">
        <w:rPr>
          <w:rFonts w:ascii="Times New Roman" w:hAnsi="Times New Roman"/>
          <w:sz w:val="24"/>
          <w:szCs w:val="24"/>
        </w:rPr>
        <w:t>.</w:t>
      </w:r>
    </w:p>
    <w:p w14:paraId="7E5407CB" w14:textId="77777777" w:rsidR="008B02BB" w:rsidRPr="00E64CE8" w:rsidRDefault="00D374D0" w:rsidP="008B02BB">
      <w:pPr>
        <w:pStyle w:val="Sraopastraipa"/>
        <w:tabs>
          <w:tab w:val="left" w:pos="1701"/>
        </w:tabs>
        <w:suppressAutoHyphens w:val="0"/>
        <w:autoSpaceDN/>
        <w:spacing w:line="360" w:lineRule="auto"/>
        <w:ind w:left="0" w:firstLine="851"/>
        <w:jc w:val="both"/>
        <w:textAlignment w:val="auto"/>
        <w:rPr>
          <w:rFonts w:ascii="Times New Roman" w:hAnsi="Times New Roman"/>
          <w:sz w:val="24"/>
          <w:szCs w:val="24"/>
          <w:lang w:eastAsia="en-US"/>
        </w:rPr>
      </w:pPr>
      <w:r w:rsidRPr="00E64CE8">
        <w:rPr>
          <w:rFonts w:ascii="Times New Roman" w:hAnsi="Times New Roman"/>
          <w:sz w:val="24"/>
          <w:szCs w:val="24"/>
          <w:lang w:eastAsia="en-US"/>
        </w:rPr>
        <w:t xml:space="preserve">10.2. Išlaidos už medicininę įrangą ir elektromobilį ir jo įkrovimo stotelę, kurios buvo finansuotos priemonės Nr. 11-002-02-11-01 </w:t>
      </w:r>
      <w:r w:rsidRPr="00E64CE8">
        <w:rPr>
          <w:rFonts w:ascii="Times New Roman" w:hAnsi="Times New Roman"/>
          <w:sz w:val="24"/>
        </w:rPr>
        <w:t>„Gerinti sveikatos priežiūros paslaugų kokybę ir prieinamumą“</w:t>
      </w:r>
      <w:r w:rsidRPr="00E64CE8">
        <w:rPr>
          <w:rFonts w:ascii="Times New Roman" w:hAnsi="Times New Roman"/>
          <w:sz w:val="24"/>
          <w:szCs w:val="24"/>
          <w:lang w:eastAsia="en-US"/>
        </w:rPr>
        <w:t xml:space="preserve"> lėšomis, nefinansuojamos šios pažangos priemonės lėšomis, </w:t>
      </w:r>
      <w:r w:rsidRPr="00E64CE8">
        <w:rPr>
          <w:rFonts w:ascii="Times New Roman" w:hAnsi="Times New Roman"/>
          <w:color w:val="000000"/>
          <w:sz w:val="24"/>
          <w:lang w:eastAsia="en-US"/>
        </w:rPr>
        <w:t>kad būtų išvengta tų pačių išlaidų dvigubo finansavimo</w:t>
      </w:r>
      <w:r w:rsidRPr="00E64CE8">
        <w:rPr>
          <w:rFonts w:ascii="Times New Roman" w:hAnsi="Times New Roman"/>
          <w:sz w:val="24"/>
          <w:szCs w:val="24"/>
          <w:lang w:eastAsia="en-US"/>
        </w:rPr>
        <w:t>.</w:t>
      </w:r>
    </w:p>
    <w:p w14:paraId="746BD862" w14:textId="77777777" w:rsidR="008B02BB" w:rsidRPr="00E64CE8" w:rsidRDefault="008B02BB" w:rsidP="008B02BB">
      <w:pPr>
        <w:pStyle w:val="Sraopastraipa"/>
        <w:tabs>
          <w:tab w:val="left" w:pos="1701"/>
        </w:tabs>
        <w:suppressAutoHyphens w:val="0"/>
        <w:autoSpaceDN/>
        <w:spacing w:line="360" w:lineRule="auto"/>
        <w:ind w:left="0" w:firstLine="851"/>
        <w:jc w:val="both"/>
        <w:textAlignment w:val="auto"/>
        <w:rPr>
          <w:rFonts w:ascii="Times New Roman" w:hAnsi="Times New Roman"/>
          <w:sz w:val="24"/>
          <w:szCs w:val="24"/>
          <w:lang w:eastAsia="en-US"/>
        </w:rPr>
      </w:pPr>
      <w:r w:rsidRPr="00E64CE8">
        <w:rPr>
          <w:rFonts w:ascii="Times New Roman" w:hAnsi="Times New Roman"/>
          <w:sz w:val="24"/>
          <w:szCs w:val="24"/>
          <w:lang w:eastAsia="en-US"/>
        </w:rPr>
        <w:t>10.3. Projekto lėšomis įsigytos transporto priemonės priekinės automobilio durelės projekto tęstinumo laikotarpiu privalo būti pažymėtos asmens sveikatos priežiūros įstaigos pavadinimu ir (ar) logotipu su užrašu, pvz., „Ambulatorinės slaugos paslaugos namuose“, „Ilgalaikės priežiūros paslaugos“. Ant transporto priemonės išorės klijuojamas lipdukas (ar kita lygiavertė priemonė) turi būti gerai matomas (-a).</w:t>
      </w:r>
    </w:p>
    <w:p w14:paraId="13D568BE" w14:textId="1F0056F4" w:rsidR="008B02BB" w:rsidRPr="008B02BB" w:rsidRDefault="008B02BB" w:rsidP="008B02BB">
      <w:pPr>
        <w:pStyle w:val="Sraopastraipa"/>
        <w:tabs>
          <w:tab w:val="left" w:pos="1701"/>
        </w:tabs>
        <w:suppressAutoHyphens w:val="0"/>
        <w:autoSpaceDN/>
        <w:spacing w:line="360" w:lineRule="auto"/>
        <w:ind w:left="0" w:firstLine="851"/>
        <w:jc w:val="both"/>
        <w:textAlignment w:val="auto"/>
        <w:rPr>
          <w:rFonts w:ascii="Times New Roman" w:hAnsi="Times New Roman"/>
          <w:sz w:val="24"/>
          <w:szCs w:val="24"/>
          <w:lang w:eastAsia="en-US"/>
        </w:rPr>
      </w:pPr>
      <w:r w:rsidRPr="00E64CE8">
        <w:rPr>
          <w:rFonts w:ascii="Times New Roman" w:hAnsi="Times New Roman"/>
          <w:sz w:val="24"/>
          <w:szCs w:val="24"/>
          <w:lang w:eastAsia="en-US"/>
        </w:rPr>
        <w:t>10.4. Projekto lėšomis įsigyto automobilio padangos privalo atitikti aukščiausios klasės padangoms taikomus išorinio riedėjimo triukšmo reikalavimus ir dviejų aukščiausių klasių padangoms taikomą riedėjimo varžos koeficientą (darantį įtaką energijos vartojimo efektyvumui), nustatytą Europos Parlamento ir Tarybos reglamente (ES) 2020/740 (231).</w:t>
      </w:r>
    </w:p>
    <w:p w14:paraId="17C37E0E" w14:textId="77777777" w:rsidR="00F95329" w:rsidRPr="00E608AA" w:rsidRDefault="00F95329" w:rsidP="00F95329">
      <w:pPr>
        <w:tabs>
          <w:tab w:val="left" w:pos="0"/>
          <w:tab w:val="left" w:pos="630"/>
          <w:tab w:val="left" w:pos="1170"/>
          <w:tab w:val="left" w:pos="1560"/>
        </w:tabs>
        <w:suppressAutoHyphens w:val="0"/>
        <w:autoSpaceDN/>
        <w:spacing w:line="360" w:lineRule="auto"/>
        <w:jc w:val="both"/>
        <w:textAlignment w:val="auto"/>
        <w:rPr>
          <w:rFonts w:ascii="Times New Roman" w:eastAsia="SimSun" w:hAnsi="Times New Roman"/>
          <w:sz w:val="24"/>
          <w:szCs w:val="24"/>
          <w:lang w:eastAsia="zh-CN"/>
        </w:rPr>
      </w:pPr>
    </w:p>
    <w:p w14:paraId="41C79D20" w14:textId="77777777" w:rsidR="00F95329" w:rsidRPr="00E608AA" w:rsidRDefault="00F95329" w:rsidP="00F95329">
      <w:pPr>
        <w:pStyle w:val="Sraopastraipa"/>
        <w:ind w:left="0"/>
        <w:jc w:val="center"/>
        <w:rPr>
          <w:rFonts w:ascii="Times New Roman" w:eastAsia="SimSun" w:hAnsi="Times New Roman"/>
          <w:b/>
          <w:sz w:val="24"/>
          <w:szCs w:val="24"/>
          <w:lang w:eastAsia="zh-CN"/>
        </w:rPr>
      </w:pPr>
      <w:r w:rsidRPr="00E608AA">
        <w:rPr>
          <w:rFonts w:ascii="Times New Roman" w:eastAsia="SimSun" w:hAnsi="Times New Roman"/>
          <w:b/>
          <w:sz w:val="24"/>
          <w:szCs w:val="24"/>
          <w:lang w:eastAsia="zh-CN"/>
        </w:rPr>
        <w:t xml:space="preserve">III </w:t>
      </w:r>
      <w:r w:rsidRPr="00E608AA">
        <w:rPr>
          <w:rFonts w:ascii="Times New Roman" w:eastAsia="SimSun" w:hAnsi="Times New Roman"/>
          <w:b/>
          <w:caps/>
          <w:sz w:val="24"/>
          <w:szCs w:val="24"/>
          <w:lang w:eastAsia="zh-CN"/>
        </w:rPr>
        <w:t>skyrius</w:t>
      </w:r>
    </w:p>
    <w:p w14:paraId="21E3BDC0" w14:textId="23F8AD7D" w:rsidR="00F95329" w:rsidRPr="00E608AA" w:rsidRDefault="00F95329" w:rsidP="00F95329">
      <w:pPr>
        <w:pStyle w:val="Sraopastraipa"/>
        <w:tabs>
          <w:tab w:val="left" w:pos="426"/>
          <w:tab w:val="left" w:pos="709"/>
        </w:tabs>
        <w:ind w:left="0"/>
        <w:jc w:val="center"/>
        <w:rPr>
          <w:rFonts w:ascii="Times New Roman" w:eastAsia="SimSun" w:hAnsi="Times New Roman"/>
          <w:b/>
          <w:sz w:val="24"/>
          <w:szCs w:val="24"/>
          <w:lang w:eastAsia="zh-CN"/>
        </w:rPr>
      </w:pPr>
      <w:r w:rsidRPr="00E608AA">
        <w:rPr>
          <w:rFonts w:ascii="Times New Roman" w:eastAsia="SimSun" w:hAnsi="Times New Roman"/>
          <w:b/>
          <w:sz w:val="24"/>
          <w:szCs w:val="24"/>
          <w:lang w:eastAsia="zh-CN"/>
        </w:rPr>
        <w:t>REIKALAVIMAI PAR</w:t>
      </w:r>
      <w:r w:rsidR="00F52FF1">
        <w:rPr>
          <w:rFonts w:ascii="Times New Roman" w:eastAsia="SimSun" w:hAnsi="Times New Roman"/>
          <w:b/>
          <w:sz w:val="24"/>
          <w:szCs w:val="24"/>
          <w:lang w:eastAsia="zh-CN"/>
        </w:rPr>
        <w:t>TNERIAMS</w:t>
      </w:r>
    </w:p>
    <w:p w14:paraId="38F34285" w14:textId="77777777" w:rsidR="00F95329" w:rsidRPr="00E608AA" w:rsidRDefault="00F95329" w:rsidP="00F95329">
      <w:pPr>
        <w:pStyle w:val="Sraopastraipa"/>
        <w:tabs>
          <w:tab w:val="left" w:pos="426"/>
          <w:tab w:val="left" w:pos="709"/>
        </w:tabs>
        <w:ind w:left="0"/>
        <w:jc w:val="center"/>
        <w:rPr>
          <w:rFonts w:ascii="Times New Roman" w:eastAsia="SimSun" w:hAnsi="Times New Roman"/>
          <w:b/>
          <w:sz w:val="24"/>
          <w:szCs w:val="24"/>
          <w:lang w:eastAsia="zh-CN"/>
        </w:rPr>
      </w:pPr>
    </w:p>
    <w:p w14:paraId="60D18549" w14:textId="5AF2A122" w:rsidR="00F95329" w:rsidRPr="0033336C" w:rsidRDefault="00F95329" w:rsidP="00F52FF1">
      <w:pPr>
        <w:spacing w:line="360" w:lineRule="auto"/>
        <w:ind w:firstLine="851"/>
        <w:jc w:val="both"/>
        <w:rPr>
          <w:rFonts w:ascii="Times New Roman" w:hAnsi="Times New Roman"/>
          <w:sz w:val="24"/>
          <w:szCs w:val="24"/>
        </w:rPr>
      </w:pPr>
      <w:r>
        <w:rPr>
          <w:rFonts w:ascii="Times New Roman" w:hAnsi="Times New Roman"/>
          <w:sz w:val="24"/>
          <w:szCs w:val="24"/>
        </w:rPr>
        <w:t>1</w:t>
      </w:r>
      <w:r w:rsidR="009863D9">
        <w:rPr>
          <w:rFonts w:ascii="Times New Roman" w:hAnsi="Times New Roman"/>
          <w:sz w:val="24"/>
          <w:szCs w:val="24"/>
        </w:rPr>
        <w:t>1</w:t>
      </w:r>
      <w:r w:rsidRPr="00F52FF1">
        <w:rPr>
          <w:rFonts w:ascii="Times New Roman" w:hAnsi="Times New Roman"/>
          <w:sz w:val="24"/>
          <w:szCs w:val="24"/>
        </w:rPr>
        <w:t xml:space="preserve">. Projekto </w:t>
      </w:r>
      <w:r w:rsidR="00F52FF1">
        <w:rPr>
          <w:rFonts w:ascii="Times New Roman" w:hAnsi="Times New Roman"/>
          <w:sz w:val="24"/>
          <w:szCs w:val="24"/>
        </w:rPr>
        <w:t>partneriu</w:t>
      </w:r>
      <w:r w:rsidRPr="00F52FF1">
        <w:rPr>
          <w:rFonts w:ascii="Times New Roman" w:hAnsi="Times New Roman"/>
          <w:sz w:val="24"/>
          <w:szCs w:val="24"/>
        </w:rPr>
        <w:t xml:space="preserve"> gali būti</w:t>
      </w:r>
      <w:r w:rsidR="009E64A7">
        <w:rPr>
          <w:rFonts w:ascii="Times New Roman" w:hAnsi="Times New Roman"/>
          <w:sz w:val="24"/>
          <w:szCs w:val="24"/>
        </w:rPr>
        <w:t xml:space="preserve"> </w:t>
      </w:r>
      <w:r w:rsidR="0096654C" w:rsidRPr="009E64A7">
        <w:rPr>
          <w:rFonts w:ascii="Times New Roman" w:hAnsi="Times New Roman"/>
          <w:sz w:val="24"/>
          <w:szCs w:val="24"/>
        </w:rPr>
        <w:t>asmens sveikatos priežiūros įstaiga, kuri turi ASPN paslaugas</w:t>
      </w:r>
      <w:r w:rsidR="0096654C" w:rsidRPr="00F52FF1">
        <w:rPr>
          <w:rFonts w:ascii="Times New Roman" w:hAnsi="Times New Roman"/>
          <w:sz w:val="24"/>
          <w:szCs w:val="24"/>
        </w:rPr>
        <w:t xml:space="preserve"> teikiančią </w:t>
      </w:r>
      <w:r w:rsidR="0096654C" w:rsidRPr="0033336C">
        <w:rPr>
          <w:rFonts w:ascii="Times New Roman" w:hAnsi="Times New Roman"/>
          <w:sz w:val="24"/>
          <w:szCs w:val="24"/>
        </w:rPr>
        <w:t xml:space="preserve">specialistų komandą ir atitinka visus </w:t>
      </w:r>
      <w:r w:rsidR="001275C9" w:rsidRPr="0033336C">
        <w:rPr>
          <w:rFonts w:ascii="Times New Roman" w:hAnsi="Times New Roman"/>
          <w:sz w:val="24"/>
          <w:szCs w:val="24"/>
        </w:rPr>
        <w:t>P</w:t>
      </w:r>
      <w:r w:rsidR="009E64A7" w:rsidRPr="0033336C">
        <w:rPr>
          <w:rFonts w:ascii="Times New Roman" w:hAnsi="Times New Roman"/>
          <w:sz w:val="24"/>
          <w:szCs w:val="24"/>
        </w:rPr>
        <w:t xml:space="preserve">rojekto </w:t>
      </w:r>
      <w:r w:rsidR="0096654C" w:rsidRPr="0033336C">
        <w:rPr>
          <w:rFonts w:ascii="Times New Roman" w:hAnsi="Times New Roman"/>
          <w:sz w:val="24"/>
          <w:szCs w:val="24"/>
        </w:rPr>
        <w:t>kriterijus:</w:t>
      </w:r>
    </w:p>
    <w:p w14:paraId="25A529FA" w14:textId="15F30246" w:rsidR="00F77680" w:rsidRPr="0033336C" w:rsidRDefault="00F95329" w:rsidP="0033336C">
      <w:pPr>
        <w:tabs>
          <w:tab w:val="right" w:pos="1772"/>
        </w:tabs>
        <w:spacing w:line="360" w:lineRule="auto"/>
        <w:ind w:left="38" w:firstLine="851"/>
        <w:jc w:val="both"/>
        <w:rPr>
          <w:rFonts w:ascii="Times New Roman" w:eastAsia="Calibri" w:hAnsi="Times New Roman"/>
          <w:sz w:val="24"/>
          <w:szCs w:val="24"/>
        </w:rPr>
      </w:pPr>
      <w:r w:rsidRPr="0033336C">
        <w:rPr>
          <w:rFonts w:ascii="Times New Roman" w:hAnsi="Times New Roman"/>
          <w:sz w:val="24"/>
          <w:szCs w:val="24"/>
        </w:rPr>
        <w:t>1</w:t>
      </w:r>
      <w:r w:rsidR="009863D9" w:rsidRPr="0033336C">
        <w:rPr>
          <w:rFonts w:ascii="Times New Roman" w:hAnsi="Times New Roman"/>
          <w:sz w:val="24"/>
          <w:szCs w:val="24"/>
        </w:rPr>
        <w:t>1</w:t>
      </w:r>
      <w:r w:rsidRPr="0033336C">
        <w:rPr>
          <w:rFonts w:ascii="Times New Roman" w:hAnsi="Times New Roman"/>
          <w:sz w:val="24"/>
          <w:szCs w:val="24"/>
        </w:rPr>
        <w:t>.1.</w:t>
      </w:r>
      <w:r w:rsidR="0096654C" w:rsidRPr="0033336C">
        <w:rPr>
          <w:rFonts w:ascii="Times New Roman" w:hAnsi="Times New Roman"/>
          <w:sz w:val="24"/>
          <w:szCs w:val="24"/>
        </w:rPr>
        <w:t xml:space="preserve"> </w:t>
      </w:r>
      <w:r w:rsidR="00F77680" w:rsidRPr="0033336C">
        <w:rPr>
          <w:rFonts w:ascii="Times New Roman" w:hAnsi="Times New Roman"/>
          <w:sz w:val="24"/>
          <w:szCs w:val="24"/>
        </w:rPr>
        <w:t>ASPN</w:t>
      </w:r>
      <w:r w:rsidR="00F77680" w:rsidRPr="0033336C">
        <w:rPr>
          <w:rFonts w:ascii="Times New Roman" w:eastAsia="Calibri" w:hAnsi="Times New Roman"/>
          <w:sz w:val="24"/>
          <w:szCs w:val="24"/>
        </w:rPr>
        <w:t xml:space="preserve"> paslaugas teikianti specialistų komanda šias paslaugas teikia pagal </w:t>
      </w:r>
      <w:r w:rsidR="00F77680" w:rsidRPr="0033336C">
        <w:rPr>
          <w:rFonts w:ascii="Times New Roman" w:hAnsi="Times New Roman"/>
          <w:sz w:val="24"/>
          <w:szCs w:val="24"/>
        </w:rPr>
        <w:t>Ambulatorinių slaugos paslaugų namuose teikimo reikalavimų aprašo n</w:t>
      </w:r>
      <w:r w:rsidR="00B30E96">
        <w:rPr>
          <w:rFonts w:ascii="Times New Roman" w:hAnsi="Times New Roman"/>
          <w:sz w:val="24"/>
          <w:szCs w:val="24"/>
        </w:rPr>
        <w:t xml:space="preserve">aujausią redakciją. </w:t>
      </w:r>
      <w:r w:rsidR="00F77680" w:rsidRPr="0033336C">
        <w:rPr>
          <w:rFonts w:ascii="Times New Roman" w:hAnsi="Times New Roman"/>
          <w:sz w:val="24"/>
          <w:szCs w:val="24"/>
        </w:rPr>
        <w:t>ASPN</w:t>
      </w:r>
      <w:r w:rsidR="00F77680" w:rsidRPr="0033336C">
        <w:rPr>
          <w:rFonts w:ascii="Times New Roman" w:eastAsia="Calibri" w:hAnsi="Times New Roman"/>
          <w:sz w:val="24"/>
          <w:szCs w:val="24"/>
        </w:rPr>
        <w:t xml:space="preserve"> </w:t>
      </w:r>
      <w:r w:rsidR="00F77680" w:rsidRPr="0033336C">
        <w:rPr>
          <w:rFonts w:ascii="Times New Roman" w:hAnsi="Times New Roman"/>
          <w:sz w:val="24"/>
          <w:szCs w:val="24"/>
        </w:rPr>
        <w:t>paslaugas teikiančių specialistų</w:t>
      </w:r>
      <w:r w:rsidR="00F77680" w:rsidRPr="0033336C">
        <w:rPr>
          <w:rFonts w:ascii="Times New Roman" w:eastAsia="Calibri" w:hAnsi="Times New Roman"/>
          <w:sz w:val="24"/>
          <w:szCs w:val="24"/>
        </w:rPr>
        <w:t xml:space="preserve"> komanda šias paslaugas teikia ne trumpiau nei 12 mėn. iki savivaldybės administracijos atliktos </w:t>
      </w:r>
      <w:r w:rsidR="001275C9" w:rsidRPr="0033336C">
        <w:rPr>
          <w:rFonts w:ascii="Times New Roman" w:eastAsia="Calibri" w:hAnsi="Times New Roman"/>
          <w:sz w:val="24"/>
          <w:szCs w:val="24"/>
        </w:rPr>
        <w:t>P</w:t>
      </w:r>
      <w:r w:rsidR="00F77680" w:rsidRPr="0033336C">
        <w:rPr>
          <w:rFonts w:ascii="Times New Roman" w:eastAsia="Calibri" w:hAnsi="Times New Roman"/>
          <w:sz w:val="24"/>
          <w:szCs w:val="24"/>
        </w:rPr>
        <w:t>rojekto partnerio atrankos</w:t>
      </w:r>
      <w:r w:rsidR="0033336C" w:rsidRPr="0033336C">
        <w:rPr>
          <w:rFonts w:ascii="Times New Roman" w:eastAsia="Calibri" w:hAnsi="Times New Roman"/>
          <w:sz w:val="24"/>
          <w:szCs w:val="24"/>
        </w:rPr>
        <w:t>;</w:t>
      </w:r>
    </w:p>
    <w:p w14:paraId="6EA32E16" w14:textId="55C381DC" w:rsidR="00F95329" w:rsidRPr="0033336C" w:rsidRDefault="00F95329" w:rsidP="00F52FF1">
      <w:pPr>
        <w:tabs>
          <w:tab w:val="right" w:pos="1772"/>
        </w:tabs>
        <w:spacing w:line="360" w:lineRule="auto"/>
        <w:ind w:left="38" w:firstLine="851"/>
        <w:jc w:val="both"/>
        <w:rPr>
          <w:rFonts w:ascii="Times New Roman" w:eastAsia="Calibri" w:hAnsi="Times New Roman"/>
          <w:sz w:val="24"/>
          <w:szCs w:val="24"/>
        </w:rPr>
      </w:pPr>
      <w:r w:rsidRPr="0033336C">
        <w:rPr>
          <w:rFonts w:ascii="Times New Roman" w:hAnsi="Times New Roman"/>
          <w:sz w:val="24"/>
          <w:szCs w:val="24"/>
        </w:rPr>
        <w:t>1</w:t>
      </w:r>
      <w:r w:rsidR="009863D9" w:rsidRPr="0033336C">
        <w:rPr>
          <w:rFonts w:ascii="Times New Roman" w:hAnsi="Times New Roman"/>
          <w:sz w:val="24"/>
          <w:szCs w:val="24"/>
        </w:rPr>
        <w:t>1</w:t>
      </w:r>
      <w:r w:rsidRPr="0033336C">
        <w:rPr>
          <w:rFonts w:ascii="Times New Roman" w:hAnsi="Times New Roman"/>
          <w:sz w:val="24"/>
          <w:szCs w:val="24"/>
        </w:rPr>
        <w:t>.</w:t>
      </w:r>
      <w:r w:rsidR="0033336C" w:rsidRPr="0033336C">
        <w:rPr>
          <w:rFonts w:ascii="Times New Roman" w:hAnsi="Times New Roman"/>
          <w:sz w:val="24"/>
          <w:szCs w:val="24"/>
        </w:rPr>
        <w:t>2</w:t>
      </w:r>
      <w:r w:rsidRPr="0033336C">
        <w:rPr>
          <w:rFonts w:ascii="Times New Roman" w:hAnsi="Times New Roman"/>
          <w:sz w:val="24"/>
          <w:szCs w:val="24"/>
        </w:rPr>
        <w:t xml:space="preserve">. </w:t>
      </w:r>
      <w:r w:rsidR="0096654C" w:rsidRPr="0033336C">
        <w:rPr>
          <w:rFonts w:ascii="Times New Roman" w:hAnsi="Times New Roman"/>
          <w:sz w:val="24"/>
          <w:szCs w:val="24"/>
        </w:rPr>
        <w:t xml:space="preserve">ASPN paslaugas teikianti įstaiga turi registracijos adresą </w:t>
      </w:r>
      <w:r w:rsidR="0033336C" w:rsidRPr="0033336C">
        <w:rPr>
          <w:rFonts w:ascii="Times New Roman" w:hAnsi="Times New Roman"/>
          <w:sz w:val="24"/>
          <w:szCs w:val="24"/>
        </w:rPr>
        <w:t xml:space="preserve">Kauno rajono </w:t>
      </w:r>
      <w:r w:rsidR="0096654C" w:rsidRPr="0033336C">
        <w:rPr>
          <w:rFonts w:ascii="Times New Roman" w:hAnsi="Times New Roman"/>
          <w:sz w:val="24"/>
          <w:szCs w:val="24"/>
        </w:rPr>
        <w:t>savivaldybės teritorijoje arba Kauno</w:t>
      </w:r>
      <w:r w:rsidR="0033336C" w:rsidRPr="0033336C">
        <w:rPr>
          <w:rFonts w:ascii="Times New Roman" w:hAnsi="Times New Roman"/>
          <w:sz w:val="24"/>
          <w:szCs w:val="24"/>
        </w:rPr>
        <w:t xml:space="preserve"> miesto savivaldybėje, </w:t>
      </w:r>
      <w:r w:rsidR="0096654C" w:rsidRPr="0033336C">
        <w:rPr>
          <w:rFonts w:ascii="Times New Roman" w:hAnsi="Times New Roman"/>
          <w:sz w:val="24"/>
          <w:szCs w:val="24"/>
        </w:rPr>
        <w:t xml:space="preserve">tačiau teikia ASPN </w:t>
      </w:r>
      <w:r w:rsidR="009C183F">
        <w:rPr>
          <w:rFonts w:ascii="Times New Roman" w:hAnsi="Times New Roman"/>
          <w:sz w:val="24"/>
          <w:szCs w:val="24"/>
        </w:rPr>
        <w:t xml:space="preserve">paslaugas </w:t>
      </w:r>
      <w:r w:rsidR="0096654C" w:rsidRPr="0033336C">
        <w:rPr>
          <w:rFonts w:ascii="Times New Roman" w:hAnsi="Times New Roman"/>
          <w:sz w:val="24"/>
          <w:szCs w:val="24"/>
        </w:rPr>
        <w:t xml:space="preserve">ir </w:t>
      </w:r>
      <w:r w:rsidR="0033336C" w:rsidRPr="0033336C">
        <w:rPr>
          <w:rFonts w:ascii="Times New Roman" w:hAnsi="Times New Roman"/>
          <w:sz w:val="24"/>
          <w:szCs w:val="24"/>
        </w:rPr>
        <w:t>Kauno rajono</w:t>
      </w:r>
      <w:r w:rsidR="0096654C" w:rsidRPr="0033336C">
        <w:rPr>
          <w:rFonts w:ascii="Times New Roman" w:hAnsi="Times New Roman"/>
          <w:sz w:val="24"/>
          <w:szCs w:val="24"/>
        </w:rPr>
        <w:t xml:space="preserve"> savivaldybės gyventojams</w:t>
      </w:r>
      <w:r w:rsidR="0033336C" w:rsidRPr="0033336C">
        <w:rPr>
          <w:rFonts w:ascii="Times New Roman" w:hAnsi="Times New Roman"/>
          <w:sz w:val="24"/>
          <w:szCs w:val="24"/>
        </w:rPr>
        <w:t>;</w:t>
      </w:r>
    </w:p>
    <w:p w14:paraId="40D2FF5C" w14:textId="3735969C" w:rsidR="00B7132B" w:rsidRPr="00371456" w:rsidRDefault="005E6D1A" w:rsidP="0033336C">
      <w:pPr>
        <w:pStyle w:val="Sraopastraipa"/>
        <w:spacing w:line="360" w:lineRule="auto"/>
        <w:ind w:left="0" w:firstLine="851"/>
        <w:jc w:val="both"/>
        <w:rPr>
          <w:rFonts w:ascii="Times New Roman" w:eastAsia="Calibri" w:hAnsi="Times New Roman"/>
          <w:sz w:val="24"/>
          <w:szCs w:val="24"/>
        </w:rPr>
      </w:pPr>
      <w:r w:rsidRPr="0033336C">
        <w:rPr>
          <w:rFonts w:ascii="Times New Roman" w:hAnsi="Times New Roman"/>
          <w:sz w:val="24"/>
          <w:szCs w:val="24"/>
        </w:rPr>
        <w:t>1</w:t>
      </w:r>
      <w:r w:rsidR="009863D9" w:rsidRPr="0033336C">
        <w:rPr>
          <w:rFonts w:ascii="Times New Roman" w:hAnsi="Times New Roman"/>
          <w:sz w:val="24"/>
          <w:szCs w:val="24"/>
        </w:rPr>
        <w:t>1</w:t>
      </w:r>
      <w:r w:rsidRPr="0033336C">
        <w:rPr>
          <w:rFonts w:ascii="Times New Roman" w:hAnsi="Times New Roman"/>
          <w:sz w:val="24"/>
          <w:szCs w:val="24"/>
        </w:rPr>
        <w:t>.</w:t>
      </w:r>
      <w:r w:rsidR="0033336C" w:rsidRPr="0033336C">
        <w:rPr>
          <w:rFonts w:ascii="Times New Roman" w:hAnsi="Times New Roman"/>
          <w:sz w:val="24"/>
          <w:szCs w:val="24"/>
        </w:rPr>
        <w:t>3</w:t>
      </w:r>
      <w:r w:rsidR="00A200EC" w:rsidRPr="0033336C">
        <w:rPr>
          <w:rFonts w:ascii="Times New Roman" w:hAnsi="Times New Roman"/>
          <w:sz w:val="24"/>
          <w:szCs w:val="24"/>
        </w:rPr>
        <w:t>.</w:t>
      </w:r>
      <w:r w:rsidR="009C183F">
        <w:rPr>
          <w:rFonts w:ascii="Times New Roman" w:hAnsi="Times New Roman"/>
          <w:sz w:val="24"/>
          <w:szCs w:val="24"/>
        </w:rPr>
        <w:t xml:space="preserve"> </w:t>
      </w:r>
      <w:r w:rsidR="008212EF" w:rsidRPr="0033336C">
        <w:rPr>
          <w:rFonts w:ascii="Times New Roman" w:hAnsi="Times New Roman"/>
          <w:color w:val="000000"/>
          <w:sz w:val="24"/>
          <w:szCs w:val="24"/>
        </w:rPr>
        <w:t xml:space="preserve">ASPN paslaugas teikianti specialistų komanda šias paslaugas 2023 </w:t>
      </w:r>
      <w:r w:rsidR="009863D9" w:rsidRPr="0033336C">
        <w:rPr>
          <w:rFonts w:ascii="Times New Roman" w:hAnsi="Times New Roman"/>
          <w:color w:val="000000"/>
          <w:sz w:val="24"/>
          <w:szCs w:val="24"/>
        </w:rPr>
        <w:t xml:space="preserve">metais </w:t>
      </w:r>
      <w:r w:rsidR="008212EF" w:rsidRPr="0033336C">
        <w:rPr>
          <w:rFonts w:ascii="Times New Roman" w:hAnsi="Times New Roman"/>
          <w:color w:val="000000"/>
          <w:sz w:val="24"/>
          <w:szCs w:val="24"/>
        </w:rPr>
        <w:t>savivaldybėje suteikė didžiausiam unikalių asmenų skaičiui</w:t>
      </w:r>
      <w:r w:rsidR="0033336C" w:rsidRPr="0033336C">
        <w:rPr>
          <w:rFonts w:ascii="Times New Roman" w:hAnsi="Times New Roman"/>
          <w:color w:val="000000"/>
          <w:sz w:val="24"/>
          <w:szCs w:val="24"/>
        </w:rPr>
        <w:t>.</w:t>
      </w:r>
    </w:p>
    <w:p w14:paraId="53D8E3E4" w14:textId="696C3080" w:rsidR="00F95329" w:rsidRPr="00E608AA" w:rsidRDefault="005E6D1A" w:rsidP="009E64A7">
      <w:pPr>
        <w:pStyle w:val="Sraopastraipa"/>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1</w:t>
      </w:r>
      <w:r w:rsidR="009863D9">
        <w:rPr>
          <w:rFonts w:ascii="Times New Roman" w:hAnsi="Times New Roman"/>
          <w:sz w:val="24"/>
          <w:szCs w:val="24"/>
        </w:rPr>
        <w:t>2</w:t>
      </w:r>
      <w:r w:rsidR="00F95329">
        <w:rPr>
          <w:rFonts w:ascii="Times New Roman" w:hAnsi="Times New Roman"/>
          <w:sz w:val="24"/>
          <w:szCs w:val="24"/>
        </w:rPr>
        <w:t xml:space="preserve">. </w:t>
      </w:r>
      <w:r w:rsidR="00F95329" w:rsidRPr="00E608AA">
        <w:rPr>
          <w:rFonts w:ascii="Times New Roman" w:hAnsi="Times New Roman"/>
          <w:sz w:val="24"/>
          <w:szCs w:val="24"/>
        </w:rPr>
        <w:t>Par</w:t>
      </w:r>
      <w:r w:rsidR="00F52FF1">
        <w:rPr>
          <w:rFonts w:ascii="Times New Roman" w:hAnsi="Times New Roman"/>
          <w:sz w:val="24"/>
          <w:szCs w:val="24"/>
        </w:rPr>
        <w:t>tneri</w:t>
      </w:r>
      <w:r w:rsidR="009E64A7">
        <w:rPr>
          <w:rFonts w:ascii="Times New Roman" w:hAnsi="Times New Roman"/>
          <w:sz w:val="24"/>
          <w:szCs w:val="24"/>
        </w:rPr>
        <w:t>u</w:t>
      </w:r>
      <w:r w:rsidR="00F95329" w:rsidRPr="00E608AA">
        <w:rPr>
          <w:rFonts w:ascii="Times New Roman" w:hAnsi="Times New Roman"/>
          <w:sz w:val="24"/>
          <w:szCs w:val="24"/>
        </w:rPr>
        <w:t xml:space="preserve"> negali būti </w:t>
      </w:r>
      <w:r w:rsidR="00F52FF1">
        <w:rPr>
          <w:rFonts w:ascii="Times New Roman" w:hAnsi="Times New Roman"/>
          <w:sz w:val="24"/>
          <w:szCs w:val="24"/>
        </w:rPr>
        <w:t>įstaiga</w:t>
      </w:r>
      <w:r w:rsidR="00F95329" w:rsidRPr="00E608AA">
        <w:rPr>
          <w:rFonts w:ascii="Times New Roman" w:hAnsi="Times New Roman"/>
          <w:sz w:val="24"/>
          <w:szCs w:val="24"/>
        </w:rPr>
        <w:t>, jeigu:</w:t>
      </w:r>
    </w:p>
    <w:p w14:paraId="42AB87A8" w14:textId="2F53B07D" w:rsidR="00F95329" w:rsidRPr="009E64A7" w:rsidRDefault="00991536" w:rsidP="00991536">
      <w:pPr>
        <w:pStyle w:val="Sraopastraipa"/>
        <w:tabs>
          <w:tab w:val="left" w:pos="0"/>
          <w:tab w:val="left" w:pos="480"/>
          <w:tab w:val="left" w:pos="851"/>
          <w:tab w:val="left" w:pos="993"/>
          <w:tab w:val="left" w:pos="1134"/>
          <w:tab w:val="left" w:pos="1418"/>
          <w:tab w:val="left" w:pos="1560"/>
        </w:tabs>
        <w:suppressAutoHyphens w:val="0"/>
        <w:autoSpaceDN/>
        <w:spacing w:line="360" w:lineRule="auto"/>
        <w:ind w:left="851"/>
        <w:jc w:val="both"/>
        <w:textAlignment w:val="auto"/>
        <w:rPr>
          <w:rFonts w:ascii="Times New Roman" w:hAnsi="Times New Roman"/>
          <w:sz w:val="24"/>
          <w:szCs w:val="24"/>
        </w:rPr>
      </w:pPr>
      <w:r>
        <w:rPr>
          <w:rFonts w:ascii="Times New Roman" w:hAnsi="Times New Roman"/>
          <w:sz w:val="24"/>
          <w:szCs w:val="24"/>
        </w:rPr>
        <w:t>1</w:t>
      </w:r>
      <w:r w:rsidR="009863D9">
        <w:rPr>
          <w:rFonts w:ascii="Times New Roman" w:hAnsi="Times New Roman"/>
          <w:sz w:val="24"/>
          <w:szCs w:val="24"/>
        </w:rPr>
        <w:t>2</w:t>
      </w:r>
      <w:r>
        <w:rPr>
          <w:rFonts w:ascii="Times New Roman" w:hAnsi="Times New Roman"/>
          <w:sz w:val="24"/>
          <w:szCs w:val="24"/>
        </w:rPr>
        <w:t>.1.</w:t>
      </w:r>
      <w:r w:rsidR="009E64A7">
        <w:rPr>
          <w:rFonts w:ascii="Times New Roman" w:hAnsi="Times New Roman"/>
          <w:sz w:val="24"/>
          <w:szCs w:val="24"/>
        </w:rPr>
        <w:t xml:space="preserve"> </w:t>
      </w:r>
      <w:r w:rsidR="00F95329" w:rsidRPr="009E64A7">
        <w:rPr>
          <w:rFonts w:ascii="Times New Roman" w:hAnsi="Times New Roman"/>
          <w:sz w:val="24"/>
          <w:szCs w:val="24"/>
        </w:rPr>
        <w:t>Yra likviduojama;</w:t>
      </w:r>
    </w:p>
    <w:p w14:paraId="49800C1A" w14:textId="4BE530F4" w:rsidR="00F95329" w:rsidRPr="009E64A7" w:rsidRDefault="00F95329" w:rsidP="003D0D03">
      <w:pPr>
        <w:pStyle w:val="Sraopastraipa"/>
        <w:numPr>
          <w:ilvl w:val="1"/>
          <w:numId w:val="9"/>
        </w:numPr>
        <w:tabs>
          <w:tab w:val="left" w:pos="480"/>
          <w:tab w:val="left" w:pos="851"/>
          <w:tab w:val="left" w:pos="993"/>
          <w:tab w:val="left" w:pos="1418"/>
          <w:tab w:val="left" w:pos="1560"/>
          <w:tab w:val="left" w:pos="9638"/>
        </w:tabs>
        <w:suppressAutoHyphens w:val="0"/>
        <w:autoSpaceDN/>
        <w:spacing w:line="360" w:lineRule="auto"/>
        <w:ind w:left="0" w:right="-1" w:firstLine="851"/>
        <w:jc w:val="both"/>
        <w:textAlignment w:val="auto"/>
        <w:rPr>
          <w:rFonts w:ascii="Times New Roman" w:hAnsi="Times New Roman"/>
          <w:sz w:val="24"/>
          <w:szCs w:val="24"/>
        </w:rPr>
      </w:pPr>
      <w:r w:rsidRPr="009E64A7">
        <w:rPr>
          <w:rFonts w:ascii="Times New Roman" w:hAnsi="Times New Roman"/>
          <w:sz w:val="24"/>
          <w:szCs w:val="24"/>
        </w:rPr>
        <w:lastRenderedPageBreak/>
        <w:t>Yra neįvykdžiusi mokesčių ar socialinio draudimo įmokų mokėjimo įsipareigojimų pagal Lietuvos Respublikos teisės aktus;</w:t>
      </w:r>
    </w:p>
    <w:p w14:paraId="505D13A4" w14:textId="7DC0540F" w:rsidR="00F95329" w:rsidRDefault="00991536" w:rsidP="003D0D03">
      <w:pPr>
        <w:pStyle w:val="Sraopastraipa"/>
        <w:numPr>
          <w:ilvl w:val="1"/>
          <w:numId w:val="9"/>
        </w:numPr>
        <w:tabs>
          <w:tab w:val="left" w:pos="0"/>
          <w:tab w:val="left" w:pos="480"/>
          <w:tab w:val="left" w:pos="851"/>
          <w:tab w:val="left" w:pos="923"/>
          <w:tab w:val="left" w:pos="1134"/>
          <w:tab w:val="left" w:pos="1418"/>
        </w:tabs>
        <w:suppressAutoHyphens w:val="0"/>
        <w:autoSpaceDN/>
        <w:spacing w:line="360" w:lineRule="auto"/>
        <w:jc w:val="both"/>
        <w:textAlignment w:val="auto"/>
        <w:rPr>
          <w:rFonts w:ascii="Times New Roman" w:hAnsi="Times New Roman"/>
          <w:sz w:val="24"/>
          <w:szCs w:val="24"/>
        </w:rPr>
      </w:pPr>
      <w:r>
        <w:rPr>
          <w:rFonts w:ascii="Times New Roman" w:hAnsi="Times New Roman"/>
          <w:sz w:val="24"/>
          <w:szCs w:val="24"/>
        </w:rPr>
        <w:t xml:space="preserve"> </w:t>
      </w:r>
      <w:r w:rsidR="00F95329" w:rsidRPr="00E608AA">
        <w:rPr>
          <w:rFonts w:ascii="Times New Roman" w:hAnsi="Times New Roman"/>
          <w:sz w:val="24"/>
          <w:szCs w:val="24"/>
        </w:rPr>
        <w:t>Paraiškoje arba jos prieduose pateiks klaidinamą arba melagingą informaciją</w:t>
      </w:r>
      <w:r w:rsidR="005E6D1A">
        <w:rPr>
          <w:rFonts w:ascii="Times New Roman" w:hAnsi="Times New Roman"/>
          <w:sz w:val="24"/>
          <w:szCs w:val="24"/>
        </w:rPr>
        <w:t>;</w:t>
      </w:r>
    </w:p>
    <w:p w14:paraId="71B6670F" w14:textId="4C822DB1" w:rsidR="005E6D1A" w:rsidRPr="00E608AA" w:rsidRDefault="005E6D1A" w:rsidP="003D0D03">
      <w:pPr>
        <w:pStyle w:val="Sraopastraipa"/>
        <w:numPr>
          <w:ilvl w:val="1"/>
          <w:numId w:val="9"/>
        </w:numPr>
        <w:tabs>
          <w:tab w:val="left" w:pos="0"/>
          <w:tab w:val="left" w:pos="480"/>
          <w:tab w:val="left" w:pos="851"/>
          <w:tab w:val="left" w:pos="923"/>
          <w:tab w:val="left" w:pos="1134"/>
          <w:tab w:val="left" w:pos="1418"/>
        </w:tabs>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 xml:space="preserve">Neatitinka bent vieno iš </w:t>
      </w:r>
      <w:r w:rsidR="001275C9">
        <w:rPr>
          <w:rFonts w:ascii="Times New Roman" w:hAnsi="Times New Roman"/>
          <w:sz w:val="24"/>
          <w:szCs w:val="24"/>
        </w:rPr>
        <w:t>P</w:t>
      </w:r>
      <w:r>
        <w:rPr>
          <w:rFonts w:ascii="Times New Roman" w:hAnsi="Times New Roman"/>
          <w:sz w:val="24"/>
          <w:szCs w:val="24"/>
        </w:rPr>
        <w:t>rojekto kriterijų.</w:t>
      </w:r>
    </w:p>
    <w:p w14:paraId="1DC75E63" w14:textId="63B60DCF" w:rsidR="00F95329" w:rsidRPr="00E608AA" w:rsidRDefault="00F95329" w:rsidP="003D0D03">
      <w:pPr>
        <w:pStyle w:val="Sraopastraipa"/>
        <w:numPr>
          <w:ilvl w:val="0"/>
          <w:numId w:val="9"/>
        </w:numPr>
        <w:tabs>
          <w:tab w:val="left" w:pos="0"/>
          <w:tab w:val="left" w:pos="480"/>
          <w:tab w:val="left" w:pos="1276"/>
          <w:tab w:val="left" w:pos="1418"/>
        </w:tabs>
        <w:suppressAutoHyphens w:val="0"/>
        <w:autoSpaceDN/>
        <w:spacing w:before="100" w:beforeAutospacing="1" w:after="100" w:afterAutospacing="1"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Projekto p</w:t>
      </w:r>
      <w:r w:rsidR="00F52FF1">
        <w:rPr>
          <w:rFonts w:ascii="Times New Roman" w:hAnsi="Times New Roman"/>
          <w:sz w:val="24"/>
          <w:szCs w:val="24"/>
        </w:rPr>
        <w:t>artneris</w:t>
      </w:r>
      <w:r w:rsidRPr="00E608AA">
        <w:rPr>
          <w:rFonts w:ascii="Times New Roman" w:hAnsi="Times New Roman"/>
          <w:sz w:val="24"/>
          <w:szCs w:val="24"/>
        </w:rPr>
        <w:t xml:space="preserve"> turi atitikti šiuos bendruosius reikalavimus:</w:t>
      </w:r>
    </w:p>
    <w:p w14:paraId="047CAD59" w14:textId="68FC967F" w:rsidR="00F95329" w:rsidRPr="00E608AA" w:rsidRDefault="00F95329" w:rsidP="00CC5181">
      <w:pPr>
        <w:pStyle w:val="Sraopastraipa"/>
        <w:numPr>
          <w:ilvl w:val="1"/>
          <w:numId w:val="9"/>
        </w:numPr>
        <w:tabs>
          <w:tab w:val="left" w:pos="1134"/>
          <w:tab w:val="left" w:pos="1418"/>
        </w:tabs>
        <w:suppressAutoHyphens w:val="0"/>
        <w:autoSpaceDN/>
        <w:spacing w:before="100" w:beforeAutospacing="1" w:after="100" w:afterAutospacing="1"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Teisės dokumentuose (įstatuose, nuostatuose, individualios veiklos pažymoje, verslo liudijime ir kt.) yra numatyta</w:t>
      </w:r>
      <w:r w:rsidR="0096654C">
        <w:rPr>
          <w:rFonts w:ascii="Times New Roman" w:hAnsi="Times New Roman"/>
          <w:sz w:val="24"/>
          <w:szCs w:val="24"/>
        </w:rPr>
        <w:t xml:space="preserve"> galimybė teikti</w:t>
      </w:r>
      <w:r w:rsidRPr="00E608AA">
        <w:rPr>
          <w:rFonts w:ascii="Times New Roman" w:hAnsi="Times New Roman"/>
          <w:sz w:val="24"/>
          <w:szCs w:val="24"/>
        </w:rPr>
        <w:t xml:space="preserve"> </w:t>
      </w:r>
      <w:r w:rsidR="0096654C">
        <w:rPr>
          <w:rFonts w:ascii="Times New Roman" w:hAnsi="Times New Roman"/>
          <w:sz w:val="24"/>
          <w:szCs w:val="24"/>
        </w:rPr>
        <w:t>ASPN paslaugas</w:t>
      </w:r>
      <w:r w:rsidRPr="00E608AA">
        <w:rPr>
          <w:rFonts w:ascii="Times New Roman" w:hAnsi="Times New Roman"/>
          <w:sz w:val="24"/>
          <w:szCs w:val="24"/>
        </w:rPr>
        <w:t>;</w:t>
      </w:r>
    </w:p>
    <w:p w14:paraId="182C69B8" w14:textId="77777777" w:rsidR="005E6D1A" w:rsidRDefault="00F95329" w:rsidP="003D0D03">
      <w:pPr>
        <w:pStyle w:val="Puslapioinaostekstas"/>
        <w:numPr>
          <w:ilvl w:val="1"/>
          <w:numId w:val="9"/>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E608AA">
        <w:rPr>
          <w:sz w:val="24"/>
          <w:szCs w:val="24"/>
        </w:rPr>
        <w:t>Vadovas neturi teistumo arba teistumas yra išnykęs ar panaikintas;</w:t>
      </w:r>
    </w:p>
    <w:p w14:paraId="76514927" w14:textId="250711CC" w:rsidR="005E6D1A" w:rsidRPr="009E64A7" w:rsidRDefault="00F95329" w:rsidP="003D0D03">
      <w:pPr>
        <w:pStyle w:val="Puslapioinaostekstas"/>
        <w:numPr>
          <w:ilvl w:val="1"/>
          <w:numId w:val="9"/>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5E6D1A">
        <w:rPr>
          <w:sz w:val="24"/>
          <w:szCs w:val="24"/>
        </w:rPr>
        <w:t xml:space="preserve">Asmeniui, kuris yra juridinis asmuo, nėra iškelta byla dėl bankroto arba restruktūrizavimo, nėra pradėtas ikiteisminis tyrimas dėl ūkinės </w:t>
      </w:r>
      <w:r w:rsidRPr="005E6D1A">
        <w:rPr>
          <w:bCs/>
          <w:sz w:val="24"/>
          <w:szCs w:val="24"/>
        </w:rPr>
        <w:t>ir (arba) ekonominės</w:t>
      </w:r>
      <w:r w:rsidRPr="005E6D1A">
        <w:rPr>
          <w:sz w:val="24"/>
          <w:szCs w:val="24"/>
        </w:rPr>
        <w:t xml:space="preserve"> veiklos arba jis (jie) nėra </w:t>
      </w:r>
      <w:r w:rsidRPr="009E64A7">
        <w:rPr>
          <w:sz w:val="24"/>
          <w:szCs w:val="24"/>
        </w:rPr>
        <w:t xml:space="preserve">likviduojamas (-i), nėra priimtas kreditorių susirinkimo nutarimas bankroto procedūras vykdyti ne teismo tvarka (ši nuostata netaikoma biudžetinėms įstaigoms) arba </w:t>
      </w:r>
      <w:r w:rsidR="004C0D94">
        <w:rPr>
          <w:sz w:val="24"/>
          <w:szCs w:val="24"/>
        </w:rPr>
        <w:t>į</w:t>
      </w:r>
      <w:r w:rsidR="00F52FF1" w:rsidRPr="009E64A7">
        <w:rPr>
          <w:sz w:val="24"/>
          <w:szCs w:val="24"/>
        </w:rPr>
        <w:t>staigai</w:t>
      </w:r>
      <w:r w:rsidR="005137D3">
        <w:rPr>
          <w:sz w:val="24"/>
          <w:szCs w:val="24"/>
        </w:rPr>
        <w:t>;</w:t>
      </w:r>
    </w:p>
    <w:p w14:paraId="16C49372" w14:textId="1DDFBF8E" w:rsidR="005E6D1A" w:rsidRDefault="00F95329" w:rsidP="003D0D03">
      <w:pPr>
        <w:pStyle w:val="Puslapioinaostekstas"/>
        <w:numPr>
          <w:ilvl w:val="1"/>
          <w:numId w:val="9"/>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9E64A7">
        <w:rPr>
          <w:sz w:val="24"/>
          <w:szCs w:val="24"/>
        </w:rPr>
        <w:t>Asmuo</w:t>
      </w:r>
      <w:r w:rsidR="009E64A7" w:rsidRPr="009E64A7">
        <w:rPr>
          <w:sz w:val="24"/>
          <w:szCs w:val="24"/>
        </w:rPr>
        <w:t>, ku</w:t>
      </w:r>
      <w:r w:rsidR="009C183F">
        <w:rPr>
          <w:sz w:val="24"/>
          <w:szCs w:val="24"/>
        </w:rPr>
        <w:t>r</w:t>
      </w:r>
      <w:r w:rsidR="009E64A7" w:rsidRPr="009E64A7">
        <w:rPr>
          <w:sz w:val="24"/>
          <w:szCs w:val="24"/>
        </w:rPr>
        <w:t>is yra juridinis asmuo,</w:t>
      </w:r>
      <w:r w:rsidRPr="009E64A7">
        <w:rPr>
          <w:sz w:val="24"/>
          <w:szCs w:val="24"/>
        </w:rPr>
        <w:t xml:space="preserve"> neturi su mokesčių ir socialinio draudimo įmokų mokėjimu susijusių skolų pagal Lietuvos Respublikos teisės aktus arba pagal kitos valstybės teisės aktus, kiekvienu atveju skola neviršija 50</w:t>
      </w:r>
      <w:r w:rsidRPr="005E6D1A">
        <w:rPr>
          <w:sz w:val="24"/>
          <w:szCs w:val="24"/>
        </w:rPr>
        <w:t xml:space="preserve"> Eur (ši nuostata netaikoma įstaigoms, kurių veikla finansuojama iš Lietuvos Respublikos valstybės biudžeto ir (arba) savivaldybių biudžetų, ir (arba) valstybės pinigų fondų, kuriems Lietuvos Respublikos teisės aktų nustatyta tvarka yra atidėti mokesčių arba socialinio draudimo įmokų mokėjimo terminai);</w:t>
      </w:r>
    </w:p>
    <w:p w14:paraId="1BEE9230" w14:textId="77777777" w:rsidR="005E6D1A" w:rsidRDefault="00F95329" w:rsidP="003D0D03">
      <w:pPr>
        <w:pStyle w:val="Puslapioinaostekstas"/>
        <w:numPr>
          <w:ilvl w:val="1"/>
          <w:numId w:val="9"/>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5E6D1A">
        <w:rPr>
          <w:sz w:val="24"/>
          <w:szCs w:val="24"/>
        </w:rPr>
        <w:t>Asmeniui nėra taikomas apribojimas (iki 5 metų) neskirti Europos Sąjungos finansinės paramos dėl trečiųjų šalių piliečių nelegalaus įdarbinimo (ši nuostata netaikoma viešiesiems juridiniams asmenims);</w:t>
      </w:r>
    </w:p>
    <w:p w14:paraId="050E8784" w14:textId="327F7049" w:rsidR="005D416E" w:rsidRDefault="00F95329" w:rsidP="003D0D03">
      <w:pPr>
        <w:pStyle w:val="Puslapioinaostekstas"/>
        <w:numPr>
          <w:ilvl w:val="1"/>
          <w:numId w:val="9"/>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5D416E">
        <w:rPr>
          <w:sz w:val="24"/>
          <w:szCs w:val="24"/>
        </w:rPr>
        <w:t>Asmeniui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r w:rsidR="005E6D1A" w:rsidRPr="005D416E">
        <w:rPr>
          <w:sz w:val="24"/>
          <w:szCs w:val="24"/>
        </w:rPr>
        <w:t>.</w:t>
      </w:r>
    </w:p>
    <w:p w14:paraId="410CC97B" w14:textId="77777777" w:rsidR="00F95329" w:rsidRPr="00E608AA" w:rsidRDefault="00F95329" w:rsidP="005E6D1A">
      <w:pPr>
        <w:tabs>
          <w:tab w:val="left" w:pos="0"/>
          <w:tab w:val="left" w:pos="360"/>
          <w:tab w:val="left" w:pos="480"/>
          <w:tab w:val="left" w:pos="630"/>
        </w:tabs>
        <w:ind w:firstLine="371"/>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IV SKYRIUS</w:t>
      </w:r>
    </w:p>
    <w:p w14:paraId="229A4C07" w14:textId="77777777"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 xml:space="preserve">PARAIŠKŲ TEIKIMAS </w:t>
      </w:r>
    </w:p>
    <w:p w14:paraId="146361F1" w14:textId="77777777" w:rsidR="00F95329" w:rsidRPr="00E608AA" w:rsidRDefault="00F95329" w:rsidP="00F95329">
      <w:pPr>
        <w:tabs>
          <w:tab w:val="left" w:pos="360"/>
          <w:tab w:val="left" w:pos="630"/>
        </w:tabs>
        <w:spacing w:line="276" w:lineRule="auto"/>
        <w:jc w:val="center"/>
        <w:rPr>
          <w:rFonts w:ascii="Times New Roman" w:eastAsia="SimSun" w:hAnsi="Times New Roman"/>
          <w:b/>
          <w:sz w:val="24"/>
          <w:szCs w:val="24"/>
          <w:lang w:eastAsia="zh-CN"/>
        </w:rPr>
      </w:pPr>
    </w:p>
    <w:p w14:paraId="43B11346" w14:textId="366973AF" w:rsidR="00F95329" w:rsidRPr="00370A53" w:rsidRDefault="00F52FF1" w:rsidP="003D0D03">
      <w:pPr>
        <w:pStyle w:val="Sraopastraipa"/>
        <w:numPr>
          <w:ilvl w:val="0"/>
          <w:numId w:val="9"/>
        </w:numPr>
        <w:tabs>
          <w:tab w:val="left" w:pos="0"/>
          <w:tab w:val="left" w:pos="709"/>
          <w:tab w:val="left" w:pos="851"/>
          <w:tab w:val="left" w:pos="1276"/>
          <w:tab w:val="left" w:pos="1560"/>
        </w:tabs>
        <w:spacing w:line="360" w:lineRule="auto"/>
        <w:ind w:left="0" w:firstLine="851"/>
        <w:jc w:val="both"/>
        <w:rPr>
          <w:rFonts w:ascii="Times New Roman" w:eastAsia="SimSun" w:hAnsi="Times New Roman"/>
          <w:sz w:val="24"/>
          <w:szCs w:val="24"/>
          <w:lang w:eastAsia="zh-CN"/>
        </w:rPr>
      </w:pPr>
      <w:r>
        <w:rPr>
          <w:rFonts w:ascii="Times New Roman" w:hAnsi="Times New Roman"/>
          <w:sz w:val="24"/>
          <w:szCs w:val="24"/>
        </w:rPr>
        <w:t>Įstaigos,</w:t>
      </w:r>
      <w:r w:rsidR="00F95329" w:rsidRPr="00370A53">
        <w:rPr>
          <w:rFonts w:ascii="Times New Roman" w:hAnsi="Times New Roman"/>
          <w:sz w:val="24"/>
          <w:szCs w:val="24"/>
        </w:rPr>
        <w:t xml:space="preserve"> norinčios dalyvauti </w:t>
      </w:r>
      <w:r w:rsidR="001275C9">
        <w:rPr>
          <w:rFonts w:ascii="Times New Roman" w:hAnsi="Times New Roman"/>
          <w:sz w:val="24"/>
          <w:szCs w:val="24"/>
        </w:rPr>
        <w:t>P</w:t>
      </w:r>
      <w:r w:rsidR="00F95329" w:rsidRPr="00370A53">
        <w:rPr>
          <w:rFonts w:ascii="Times New Roman" w:hAnsi="Times New Roman"/>
          <w:sz w:val="24"/>
          <w:szCs w:val="24"/>
        </w:rPr>
        <w:t>rojekto par</w:t>
      </w:r>
      <w:r>
        <w:rPr>
          <w:rFonts w:ascii="Times New Roman" w:hAnsi="Times New Roman"/>
          <w:sz w:val="24"/>
          <w:szCs w:val="24"/>
        </w:rPr>
        <w:t>tnerių</w:t>
      </w:r>
      <w:r w:rsidR="00F95329" w:rsidRPr="00370A53">
        <w:rPr>
          <w:rFonts w:ascii="Times New Roman" w:hAnsi="Times New Roman"/>
          <w:sz w:val="24"/>
          <w:szCs w:val="24"/>
        </w:rPr>
        <w:t xml:space="preserve"> atrankoje, turi užpildyti paraišką (</w:t>
      </w:r>
      <w:r w:rsidR="00F95329" w:rsidRPr="00370A53">
        <w:rPr>
          <w:rFonts w:ascii="Times New Roman" w:eastAsia="Calibri" w:hAnsi="Times New Roman"/>
          <w:sz w:val="24"/>
          <w:szCs w:val="24"/>
          <w:lang w:eastAsia="zh-CN"/>
        </w:rPr>
        <w:t>1 priedas).</w:t>
      </w:r>
    </w:p>
    <w:p w14:paraId="7B3D2B29" w14:textId="5E3084F2" w:rsidR="00F95329" w:rsidRPr="00E608AA" w:rsidRDefault="00F95329" w:rsidP="003D0D03">
      <w:pPr>
        <w:pStyle w:val="Sraopastraipa"/>
        <w:numPr>
          <w:ilvl w:val="0"/>
          <w:numId w:val="9"/>
        </w:numPr>
        <w:tabs>
          <w:tab w:val="left" w:pos="0"/>
          <w:tab w:val="left" w:pos="709"/>
          <w:tab w:val="left" w:pos="851"/>
          <w:tab w:val="left" w:pos="1276"/>
          <w:tab w:val="left" w:pos="1560"/>
        </w:tabs>
        <w:spacing w:line="360" w:lineRule="auto"/>
        <w:ind w:left="0" w:firstLine="851"/>
        <w:jc w:val="both"/>
        <w:rPr>
          <w:rFonts w:ascii="Times New Roman" w:eastAsia="Calibri" w:hAnsi="Times New Roman"/>
          <w:sz w:val="24"/>
          <w:szCs w:val="24"/>
          <w:lang w:eastAsia="zh-CN"/>
        </w:rPr>
      </w:pPr>
      <w:r w:rsidRPr="00370A53">
        <w:rPr>
          <w:rFonts w:ascii="Times New Roman" w:eastAsia="Calibri" w:hAnsi="Times New Roman"/>
          <w:sz w:val="24"/>
          <w:szCs w:val="24"/>
          <w:lang w:eastAsia="zh-CN"/>
        </w:rPr>
        <w:t>Par</w:t>
      </w:r>
      <w:r w:rsidRPr="00E608AA">
        <w:rPr>
          <w:rFonts w:ascii="Times New Roman" w:eastAsia="Calibri" w:hAnsi="Times New Roman"/>
          <w:sz w:val="24"/>
          <w:szCs w:val="24"/>
          <w:lang w:eastAsia="zh-CN"/>
        </w:rPr>
        <w:t xml:space="preserve">aiška turi būti pasirašyta asmens, turinčio teisę veikti </w:t>
      </w:r>
      <w:r w:rsidR="003A7B64">
        <w:rPr>
          <w:rFonts w:ascii="Times New Roman" w:eastAsia="Calibri" w:hAnsi="Times New Roman"/>
          <w:sz w:val="24"/>
          <w:szCs w:val="24"/>
          <w:lang w:eastAsia="zh-CN"/>
        </w:rPr>
        <w:t>į</w:t>
      </w:r>
      <w:r w:rsidR="00F52FF1">
        <w:rPr>
          <w:rFonts w:ascii="Times New Roman" w:eastAsia="Calibri" w:hAnsi="Times New Roman"/>
          <w:sz w:val="24"/>
          <w:szCs w:val="24"/>
          <w:lang w:eastAsia="zh-CN"/>
        </w:rPr>
        <w:t xml:space="preserve">staigos </w:t>
      </w:r>
      <w:r w:rsidRPr="00E608AA">
        <w:rPr>
          <w:rFonts w:ascii="Times New Roman" w:eastAsia="Calibri" w:hAnsi="Times New Roman"/>
          <w:sz w:val="24"/>
          <w:szCs w:val="24"/>
          <w:lang w:eastAsia="zh-CN"/>
        </w:rPr>
        <w:t xml:space="preserve">vardu, nurodant vardą, pavardę ir pareigas, bei patvirtinta antspaudu, jei tokį antspaudą </w:t>
      </w:r>
      <w:r w:rsidR="003A7B64">
        <w:rPr>
          <w:rFonts w:ascii="Times New Roman" w:eastAsia="Calibri" w:hAnsi="Times New Roman"/>
          <w:sz w:val="24"/>
          <w:szCs w:val="24"/>
          <w:lang w:eastAsia="zh-CN"/>
        </w:rPr>
        <w:t>į</w:t>
      </w:r>
      <w:r w:rsidR="00F52FF1">
        <w:rPr>
          <w:rFonts w:ascii="Times New Roman" w:eastAsia="Calibri" w:hAnsi="Times New Roman"/>
          <w:sz w:val="24"/>
          <w:szCs w:val="24"/>
          <w:lang w:eastAsia="zh-CN"/>
        </w:rPr>
        <w:t>staiga</w:t>
      </w:r>
      <w:r w:rsidRPr="00E608AA">
        <w:rPr>
          <w:rFonts w:ascii="Times New Roman" w:eastAsia="Calibri" w:hAnsi="Times New Roman"/>
          <w:sz w:val="24"/>
          <w:szCs w:val="24"/>
          <w:lang w:eastAsia="zh-CN"/>
        </w:rPr>
        <w:t xml:space="preserve"> privalo turėti.</w:t>
      </w:r>
    </w:p>
    <w:p w14:paraId="74ADAFB7" w14:textId="77777777" w:rsidR="00F95329" w:rsidRPr="00E9527A" w:rsidRDefault="00F95329" w:rsidP="003D0D03">
      <w:pPr>
        <w:pStyle w:val="Sraopastraipa"/>
        <w:numPr>
          <w:ilvl w:val="0"/>
          <w:numId w:val="9"/>
        </w:numPr>
        <w:tabs>
          <w:tab w:val="left" w:pos="0"/>
          <w:tab w:val="left" w:pos="709"/>
          <w:tab w:val="left" w:pos="851"/>
          <w:tab w:val="left" w:pos="1276"/>
          <w:tab w:val="left" w:pos="1560"/>
        </w:tabs>
        <w:spacing w:line="360" w:lineRule="auto"/>
        <w:ind w:left="0" w:firstLine="851"/>
        <w:jc w:val="both"/>
        <w:rPr>
          <w:rFonts w:ascii="Times New Roman" w:eastAsia="SimSun" w:hAnsi="Times New Roman"/>
          <w:sz w:val="24"/>
          <w:szCs w:val="24"/>
          <w:lang w:eastAsia="zh-CN"/>
        </w:rPr>
      </w:pPr>
      <w:r w:rsidRPr="00E9527A">
        <w:rPr>
          <w:rFonts w:ascii="Times New Roman" w:eastAsia="Calibri" w:hAnsi="Times New Roman"/>
          <w:sz w:val="24"/>
          <w:szCs w:val="24"/>
          <w:lang w:eastAsia="zh-CN"/>
        </w:rPr>
        <w:t>Paraiška turi būti užpildyta šiais būdais:</w:t>
      </w:r>
    </w:p>
    <w:p w14:paraId="463AE801" w14:textId="625CE7BC" w:rsidR="00F95329" w:rsidRPr="00E9527A" w:rsidRDefault="00F95329" w:rsidP="00F95329">
      <w:pPr>
        <w:tabs>
          <w:tab w:val="left" w:pos="0"/>
          <w:tab w:val="left" w:pos="851"/>
          <w:tab w:val="left" w:pos="1134"/>
          <w:tab w:val="left" w:pos="1276"/>
          <w:tab w:val="left" w:pos="1560"/>
        </w:tabs>
        <w:spacing w:line="360" w:lineRule="auto"/>
        <w:jc w:val="both"/>
        <w:rPr>
          <w:rFonts w:ascii="Times New Roman" w:eastAsia="SimSun" w:hAnsi="Times New Roman"/>
          <w:sz w:val="24"/>
          <w:szCs w:val="24"/>
          <w:lang w:eastAsia="zh-CN"/>
        </w:rPr>
      </w:pPr>
      <w:r>
        <w:rPr>
          <w:rFonts w:ascii="Times New Roman" w:eastAsia="Calibri" w:hAnsi="Times New Roman"/>
          <w:sz w:val="24"/>
          <w:szCs w:val="24"/>
          <w:lang w:eastAsia="zh-CN"/>
        </w:rPr>
        <w:tab/>
      </w:r>
      <w:r w:rsidR="00991536">
        <w:rPr>
          <w:rFonts w:ascii="Times New Roman" w:eastAsia="Calibri" w:hAnsi="Times New Roman"/>
          <w:sz w:val="24"/>
          <w:szCs w:val="24"/>
          <w:lang w:eastAsia="zh-CN"/>
        </w:rPr>
        <w:t>1</w:t>
      </w:r>
      <w:r w:rsidR="009863D9">
        <w:rPr>
          <w:rFonts w:ascii="Times New Roman" w:eastAsia="Calibri" w:hAnsi="Times New Roman"/>
          <w:sz w:val="24"/>
          <w:szCs w:val="24"/>
          <w:lang w:eastAsia="zh-CN"/>
        </w:rPr>
        <w:t>6</w:t>
      </w:r>
      <w:r w:rsidR="00991536">
        <w:rPr>
          <w:rFonts w:ascii="Times New Roman" w:eastAsia="Calibri" w:hAnsi="Times New Roman"/>
          <w:sz w:val="24"/>
          <w:szCs w:val="24"/>
          <w:lang w:eastAsia="zh-CN"/>
        </w:rPr>
        <w:t>.1.</w:t>
      </w:r>
      <w:r w:rsidRPr="00E9527A">
        <w:rPr>
          <w:rFonts w:ascii="Times New Roman" w:eastAsia="Calibri" w:hAnsi="Times New Roman"/>
          <w:sz w:val="24"/>
          <w:szCs w:val="24"/>
          <w:lang w:eastAsia="zh-CN"/>
        </w:rPr>
        <w:t xml:space="preserve"> </w:t>
      </w:r>
      <w:r w:rsidR="008E21FE">
        <w:rPr>
          <w:rFonts w:ascii="Times New Roman" w:eastAsia="Calibri" w:hAnsi="Times New Roman"/>
          <w:sz w:val="24"/>
          <w:szCs w:val="24"/>
          <w:lang w:eastAsia="zh-CN"/>
        </w:rPr>
        <w:t>K</w:t>
      </w:r>
      <w:r w:rsidRPr="00E9527A">
        <w:rPr>
          <w:rFonts w:ascii="Times New Roman" w:eastAsia="Calibri" w:hAnsi="Times New Roman"/>
          <w:sz w:val="24"/>
          <w:szCs w:val="24"/>
          <w:lang w:eastAsia="zh-CN"/>
        </w:rPr>
        <w:t xml:space="preserve">ompiuteriu lietuvių kalba, atspausdinta ir kartu su kitais teikiamais dokumentais susegta į aplanką. Visi paraiškos bei prie jos pridedamų dokumentų lapai turi būti sunumeruoti. </w:t>
      </w:r>
      <w:r w:rsidRPr="00E9527A">
        <w:rPr>
          <w:rFonts w:ascii="Times New Roman" w:eastAsia="Calibri" w:hAnsi="Times New Roman"/>
          <w:sz w:val="24"/>
          <w:szCs w:val="24"/>
          <w:lang w:eastAsia="zh-CN"/>
        </w:rPr>
        <w:lastRenderedPageBreak/>
        <w:t>Paraiškos ir prie jos pridedamų dokumentų numeracija turi būti ištisinė.</w:t>
      </w:r>
      <w:r w:rsidRPr="00E9527A">
        <w:rPr>
          <w:rFonts w:ascii="Times New Roman" w:eastAsia="SimSun" w:hAnsi="Times New Roman"/>
          <w:sz w:val="24"/>
          <w:szCs w:val="24"/>
          <w:lang w:eastAsia="zh-CN"/>
        </w:rPr>
        <w:t xml:space="preserve"> Paskutinio lapo antroje pusėje paraiška turi būti patvirtinta </w:t>
      </w:r>
      <w:r w:rsidR="003A7B64">
        <w:rPr>
          <w:rFonts w:ascii="Times New Roman" w:eastAsia="SimSun" w:hAnsi="Times New Roman"/>
          <w:sz w:val="24"/>
          <w:szCs w:val="24"/>
          <w:lang w:eastAsia="zh-CN"/>
        </w:rPr>
        <w:t>į</w:t>
      </w:r>
      <w:r w:rsidR="00F52FF1">
        <w:rPr>
          <w:rFonts w:ascii="Times New Roman" w:eastAsia="SimSun" w:hAnsi="Times New Roman"/>
          <w:sz w:val="24"/>
          <w:szCs w:val="24"/>
          <w:lang w:eastAsia="zh-CN"/>
        </w:rPr>
        <w:t>staigos</w:t>
      </w:r>
      <w:r w:rsidRPr="00E9527A">
        <w:rPr>
          <w:rFonts w:ascii="Times New Roman" w:eastAsia="SimSun" w:hAnsi="Times New Roman"/>
          <w:sz w:val="24"/>
          <w:szCs w:val="24"/>
          <w:lang w:eastAsia="zh-CN"/>
        </w:rPr>
        <w:t xml:space="preserve"> ar jo įgalioto asmens parašu, nurodytas įgalioto asmens vardas, pavardė, pareigos bei paraišką sudarančių lapų skaičius;</w:t>
      </w:r>
      <w:r w:rsidRPr="00E9527A">
        <w:t xml:space="preserve"> </w:t>
      </w:r>
    </w:p>
    <w:p w14:paraId="2A19CFD6" w14:textId="5063386A" w:rsidR="005D416E" w:rsidRPr="00E64CE8" w:rsidRDefault="00F95329" w:rsidP="005D416E">
      <w:pPr>
        <w:tabs>
          <w:tab w:val="left" w:pos="0"/>
          <w:tab w:val="left" w:pos="709"/>
          <w:tab w:val="left" w:pos="851"/>
          <w:tab w:val="left" w:pos="1276"/>
          <w:tab w:val="left" w:pos="1560"/>
        </w:tabs>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Pr="00E64CE8">
        <w:rPr>
          <w:rFonts w:ascii="Times New Roman" w:eastAsia="SimSun" w:hAnsi="Times New Roman"/>
          <w:sz w:val="24"/>
          <w:szCs w:val="24"/>
          <w:lang w:eastAsia="zh-CN"/>
        </w:rPr>
        <w:t>1</w:t>
      </w:r>
      <w:r w:rsidR="009863D9" w:rsidRPr="00E64CE8">
        <w:rPr>
          <w:rFonts w:ascii="Times New Roman" w:eastAsia="SimSun" w:hAnsi="Times New Roman"/>
          <w:sz w:val="24"/>
          <w:szCs w:val="24"/>
          <w:lang w:eastAsia="zh-CN"/>
        </w:rPr>
        <w:t>6</w:t>
      </w:r>
      <w:r w:rsidRPr="00E64CE8">
        <w:rPr>
          <w:rFonts w:ascii="Times New Roman" w:eastAsia="SimSun" w:hAnsi="Times New Roman"/>
          <w:sz w:val="24"/>
          <w:szCs w:val="24"/>
          <w:lang w:eastAsia="zh-CN"/>
        </w:rPr>
        <w:t xml:space="preserve">.2. </w:t>
      </w:r>
      <w:r w:rsidR="008E21FE" w:rsidRPr="00E64CE8">
        <w:rPr>
          <w:rFonts w:ascii="Times New Roman" w:eastAsia="SimSun" w:hAnsi="Times New Roman"/>
          <w:sz w:val="24"/>
          <w:szCs w:val="24"/>
          <w:lang w:eastAsia="zh-CN"/>
        </w:rPr>
        <w:t>J</w:t>
      </w:r>
      <w:r w:rsidRPr="00E64CE8">
        <w:rPr>
          <w:rFonts w:ascii="Times New Roman" w:eastAsia="SimSun" w:hAnsi="Times New Roman"/>
          <w:sz w:val="24"/>
          <w:szCs w:val="24"/>
          <w:lang w:eastAsia="zh-CN"/>
        </w:rPr>
        <w:t xml:space="preserve">ei paraiška pateikiama elektroniniu paštu visi kiti kartu su ja privalomi pateikti dokumentai turi būti pateikti viename </w:t>
      </w:r>
      <w:r w:rsidRPr="00E64CE8">
        <w:rPr>
          <w:rFonts w:ascii="Times New Roman" w:eastAsia="SimSun" w:hAnsi="Times New Roman"/>
          <w:i/>
          <w:iCs/>
          <w:sz w:val="24"/>
          <w:szCs w:val="24"/>
          <w:lang w:eastAsia="zh-CN"/>
        </w:rPr>
        <w:t>pdf</w:t>
      </w:r>
      <w:r w:rsidRPr="00E64CE8">
        <w:rPr>
          <w:rFonts w:ascii="Times New Roman" w:eastAsia="SimSun" w:hAnsi="Times New Roman"/>
          <w:sz w:val="24"/>
          <w:szCs w:val="24"/>
          <w:lang w:eastAsia="zh-CN"/>
        </w:rPr>
        <w:t xml:space="preserve"> formato ar kito formato, kurį būtų galima peržiūrėti naudojantis </w:t>
      </w:r>
      <w:r w:rsidRPr="00E64CE8">
        <w:rPr>
          <w:rFonts w:ascii="Times New Roman" w:eastAsia="SimSun" w:hAnsi="Times New Roman"/>
          <w:i/>
          <w:iCs/>
          <w:sz w:val="24"/>
          <w:szCs w:val="24"/>
          <w:lang w:eastAsia="zh-CN"/>
        </w:rPr>
        <w:t>Microsoft Office</w:t>
      </w:r>
      <w:r w:rsidRPr="00E64CE8">
        <w:rPr>
          <w:rFonts w:ascii="Times New Roman" w:eastAsia="SimSun" w:hAnsi="Times New Roman"/>
          <w:sz w:val="24"/>
          <w:szCs w:val="24"/>
          <w:lang w:eastAsia="zh-CN"/>
        </w:rPr>
        <w:t xml:space="preserve"> programine įranga, faile. Jie gali būti pateikiami naudojant specialias didelės apimties byloms siųsti pritaikytas programas ir (ar) mainavietes internete, kur paraiška ir kiti dokumentai būtų prieinami iki Projekto pabaigos.</w:t>
      </w:r>
    </w:p>
    <w:p w14:paraId="1894AAB3" w14:textId="64F5A07E" w:rsidR="00F95329" w:rsidRPr="00E64CE8" w:rsidRDefault="005D416E" w:rsidP="009863D9">
      <w:pPr>
        <w:tabs>
          <w:tab w:val="left" w:pos="709"/>
          <w:tab w:val="left" w:pos="851"/>
          <w:tab w:val="left" w:pos="1276"/>
          <w:tab w:val="left" w:pos="1560"/>
        </w:tabs>
        <w:spacing w:line="360" w:lineRule="auto"/>
        <w:ind w:hanging="1134"/>
        <w:jc w:val="both"/>
        <w:rPr>
          <w:rFonts w:ascii="Times New Roman" w:eastAsia="SimSun" w:hAnsi="Times New Roman"/>
          <w:sz w:val="24"/>
          <w:szCs w:val="24"/>
          <w:lang w:eastAsia="zh-CN"/>
        </w:rPr>
      </w:pPr>
      <w:r w:rsidRPr="00E64CE8">
        <w:rPr>
          <w:rFonts w:ascii="Times New Roman" w:eastAsia="SimSun" w:hAnsi="Times New Roman"/>
          <w:sz w:val="24"/>
          <w:szCs w:val="24"/>
          <w:lang w:eastAsia="zh-CN"/>
        </w:rPr>
        <w:tab/>
      </w:r>
      <w:r w:rsidRPr="00E64CE8">
        <w:rPr>
          <w:rFonts w:ascii="Times New Roman" w:eastAsia="SimSun" w:hAnsi="Times New Roman"/>
          <w:sz w:val="24"/>
          <w:szCs w:val="24"/>
          <w:lang w:eastAsia="zh-CN"/>
        </w:rPr>
        <w:tab/>
      </w:r>
      <w:r w:rsidR="009863D9" w:rsidRPr="00E64CE8">
        <w:rPr>
          <w:rFonts w:ascii="Times New Roman" w:eastAsia="SimSun" w:hAnsi="Times New Roman"/>
          <w:sz w:val="24"/>
          <w:szCs w:val="24"/>
          <w:lang w:eastAsia="zh-CN"/>
        </w:rPr>
        <w:t>17</w:t>
      </w:r>
      <w:r w:rsidR="003A7B64" w:rsidRPr="00E64CE8">
        <w:rPr>
          <w:rFonts w:ascii="Times New Roman" w:eastAsia="SimSun" w:hAnsi="Times New Roman"/>
          <w:sz w:val="24"/>
          <w:szCs w:val="24"/>
          <w:lang w:eastAsia="zh-CN"/>
        </w:rPr>
        <w:t xml:space="preserve">. </w:t>
      </w:r>
      <w:r w:rsidR="00F95329" w:rsidRPr="00E64CE8">
        <w:rPr>
          <w:rFonts w:ascii="Times New Roman" w:eastAsia="SimSun" w:hAnsi="Times New Roman"/>
          <w:sz w:val="24"/>
          <w:szCs w:val="24"/>
          <w:lang w:eastAsia="zh-CN"/>
        </w:rPr>
        <w:t>Kartu su paraiška atrankai privaloma pateikti šiuos dokumentus:</w:t>
      </w:r>
    </w:p>
    <w:p w14:paraId="0317D58B" w14:textId="10AB8456" w:rsidR="00480334" w:rsidRPr="005137D3" w:rsidRDefault="00480334" w:rsidP="00044118">
      <w:pPr>
        <w:tabs>
          <w:tab w:val="left" w:pos="851"/>
          <w:tab w:val="left" w:pos="993"/>
          <w:tab w:val="left" w:pos="1418"/>
        </w:tabs>
        <w:spacing w:line="360" w:lineRule="auto"/>
        <w:ind w:firstLine="709"/>
        <w:jc w:val="both"/>
        <w:rPr>
          <w:rFonts w:ascii="Times New Roman" w:hAnsi="Times New Roman"/>
          <w:sz w:val="24"/>
          <w:szCs w:val="24"/>
        </w:rPr>
      </w:pPr>
      <w:r w:rsidRPr="005137D3">
        <w:rPr>
          <w:rFonts w:ascii="Times New Roman" w:hAnsi="Times New Roman"/>
          <w:sz w:val="24"/>
          <w:szCs w:val="24"/>
        </w:rPr>
        <w:t>17.1.</w:t>
      </w:r>
      <w:r w:rsidR="009C183F">
        <w:rPr>
          <w:rFonts w:ascii="Times New Roman" w:hAnsi="Times New Roman"/>
          <w:sz w:val="24"/>
          <w:szCs w:val="24"/>
        </w:rPr>
        <w:t xml:space="preserve"> </w:t>
      </w:r>
      <w:r w:rsidRPr="005137D3">
        <w:rPr>
          <w:rFonts w:ascii="Times New Roman" w:hAnsi="Times New Roman"/>
          <w:sz w:val="24"/>
          <w:szCs w:val="24"/>
        </w:rPr>
        <w:t>dokumentus, pagrindžiančius projekto išlaidų pagrįstumą (sudarytos sutartys, komerciniai pasiūlymai, nuorodos į rinkoje esančias kainas</w:t>
      </w:r>
      <w:r w:rsidR="009C183F">
        <w:rPr>
          <w:rFonts w:ascii="Times New Roman" w:hAnsi="Times New Roman"/>
          <w:sz w:val="24"/>
          <w:szCs w:val="24"/>
        </w:rPr>
        <w:t>);</w:t>
      </w:r>
    </w:p>
    <w:p w14:paraId="524A37BB" w14:textId="77777777" w:rsidR="00480334" w:rsidRPr="00E64CE8" w:rsidRDefault="009863D9" w:rsidP="00044118">
      <w:pPr>
        <w:pStyle w:val="Sraopastraipa"/>
        <w:tabs>
          <w:tab w:val="left" w:pos="0"/>
          <w:tab w:val="left" w:pos="709"/>
          <w:tab w:val="left" w:pos="851"/>
          <w:tab w:val="left" w:pos="1418"/>
        </w:tabs>
        <w:spacing w:line="360" w:lineRule="auto"/>
        <w:ind w:left="851" w:hanging="142"/>
        <w:jc w:val="both"/>
        <w:rPr>
          <w:rFonts w:ascii="Times New Roman" w:eastAsia="SimSun" w:hAnsi="Times New Roman"/>
          <w:sz w:val="24"/>
          <w:szCs w:val="24"/>
          <w:lang w:eastAsia="zh-CN"/>
        </w:rPr>
      </w:pPr>
      <w:r w:rsidRPr="00E64CE8">
        <w:rPr>
          <w:rFonts w:ascii="Times New Roman" w:hAnsi="Times New Roman"/>
          <w:sz w:val="24"/>
          <w:szCs w:val="24"/>
        </w:rPr>
        <w:t>17.</w:t>
      </w:r>
      <w:r w:rsidR="00480334" w:rsidRPr="00E64CE8">
        <w:rPr>
          <w:rFonts w:ascii="Times New Roman" w:hAnsi="Times New Roman"/>
          <w:sz w:val="24"/>
          <w:szCs w:val="24"/>
        </w:rPr>
        <w:t>2</w:t>
      </w:r>
      <w:r w:rsidRPr="00E64CE8">
        <w:rPr>
          <w:rFonts w:ascii="Times New Roman" w:hAnsi="Times New Roman"/>
          <w:sz w:val="24"/>
          <w:szCs w:val="24"/>
        </w:rPr>
        <w:t xml:space="preserve">. </w:t>
      </w:r>
      <w:r w:rsidR="009B6588" w:rsidRPr="00E64CE8">
        <w:rPr>
          <w:rFonts w:ascii="Times New Roman" w:hAnsi="Times New Roman"/>
          <w:sz w:val="24"/>
          <w:szCs w:val="24"/>
        </w:rPr>
        <w:t>Įstaigos</w:t>
      </w:r>
      <w:r w:rsidR="00F95329" w:rsidRPr="00E64CE8">
        <w:rPr>
          <w:rFonts w:ascii="Times New Roman" w:eastAsia="SimSun" w:hAnsi="Times New Roman"/>
          <w:sz w:val="24"/>
          <w:szCs w:val="24"/>
          <w:lang w:eastAsia="zh-CN"/>
        </w:rPr>
        <w:t xml:space="preserve"> steigimo dokumentų (įstatų arba nuostatų) kopiją;</w:t>
      </w:r>
    </w:p>
    <w:p w14:paraId="124588BC" w14:textId="77777777" w:rsidR="00480334" w:rsidRPr="00E64CE8" w:rsidRDefault="00480334" w:rsidP="00044118">
      <w:pPr>
        <w:pStyle w:val="Sraopastraipa"/>
        <w:tabs>
          <w:tab w:val="left" w:pos="0"/>
          <w:tab w:val="left" w:pos="709"/>
          <w:tab w:val="left" w:pos="851"/>
          <w:tab w:val="left" w:pos="1418"/>
        </w:tabs>
        <w:spacing w:line="360" w:lineRule="auto"/>
        <w:ind w:left="851" w:hanging="142"/>
        <w:jc w:val="both"/>
        <w:rPr>
          <w:rFonts w:ascii="Times New Roman" w:eastAsia="Calibri" w:hAnsi="Times New Roman"/>
          <w:sz w:val="24"/>
          <w:szCs w:val="24"/>
          <w:lang w:eastAsia="zh-CN"/>
        </w:rPr>
      </w:pPr>
      <w:r w:rsidRPr="00E64CE8">
        <w:rPr>
          <w:rFonts w:ascii="Times New Roman" w:eastAsia="SimSun" w:hAnsi="Times New Roman"/>
          <w:sz w:val="24"/>
          <w:szCs w:val="24"/>
          <w:lang w:eastAsia="zh-CN"/>
        </w:rPr>
        <w:t xml:space="preserve">17.3. </w:t>
      </w:r>
      <w:r w:rsidR="00F95329" w:rsidRPr="00E64CE8">
        <w:rPr>
          <w:rFonts w:ascii="Times New Roman" w:eastAsia="Calibri" w:hAnsi="Times New Roman"/>
          <w:sz w:val="24"/>
          <w:szCs w:val="24"/>
          <w:lang w:eastAsia="zh-CN"/>
        </w:rPr>
        <w:t>Vadovo ar jo įgalioto asmens pasirašytą laisvos formos pažymą, kad:</w:t>
      </w:r>
    </w:p>
    <w:p w14:paraId="318DC603" w14:textId="77777777" w:rsidR="00480334" w:rsidRPr="00E64CE8" w:rsidRDefault="00480334" w:rsidP="00044118">
      <w:pPr>
        <w:pStyle w:val="Sraopastraipa"/>
        <w:tabs>
          <w:tab w:val="left" w:pos="0"/>
          <w:tab w:val="left" w:pos="709"/>
          <w:tab w:val="left" w:pos="851"/>
          <w:tab w:val="left" w:pos="1418"/>
        </w:tabs>
        <w:spacing w:line="360" w:lineRule="auto"/>
        <w:ind w:left="851" w:hanging="142"/>
        <w:jc w:val="both"/>
        <w:rPr>
          <w:rFonts w:ascii="Times New Roman" w:hAnsi="Times New Roman"/>
          <w:sz w:val="24"/>
          <w:szCs w:val="24"/>
        </w:rPr>
      </w:pPr>
      <w:r w:rsidRPr="00E64CE8">
        <w:rPr>
          <w:rFonts w:ascii="Times New Roman" w:eastAsia="Calibri" w:hAnsi="Times New Roman"/>
          <w:sz w:val="24"/>
          <w:szCs w:val="24"/>
          <w:lang w:eastAsia="zh-CN"/>
        </w:rPr>
        <w:t xml:space="preserve">17.3.1. </w:t>
      </w:r>
      <w:r w:rsidR="009B6588" w:rsidRPr="00E64CE8">
        <w:rPr>
          <w:rFonts w:ascii="Times New Roman" w:hAnsi="Times New Roman"/>
          <w:sz w:val="24"/>
          <w:szCs w:val="24"/>
        </w:rPr>
        <w:t>Įstaiga</w:t>
      </w:r>
      <w:r w:rsidR="00F95329" w:rsidRPr="00E64CE8">
        <w:rPr>
          <w:rFonts w:ascii="Times New Roman" w:hAnsi="Times New Roman"/>
          <w:sz w:val="24"/>
          <w:szCs w:val="24"/>
        </w:rPr>
        <w:t xml:space="preserve"> nėra likviduojama;</w:t>
      </w:r>
    </w:p>
    <w:p w14:paraId="321058CB" w14:textId="7AABF2C7" w:rsidR="00480334" w:rsidRPr="00E64CE8" w:rsidRDefault="00480334" w:rsidP="00044118">
      <w:pPr>
        <w:pStyle w:val="Sraopastraipa"/>
        <w:tabs>
          <w:tab w:val="left" w:pos="0"/>
          <w:tab w:val="left" w:pos="1418"/>
        </w:tabs>
        <w:spacing w:line="360" w:lineRule="auto"/>
        <w:ind w:left="0" w:firstLine="709"/>
        <w:jc w:val="both"/>
        <w:rPr>
          <w:rFonts w:ascii="Times New Roman" w:hAnsi="Times New Roman"/>
          <w:sz w:val="24"/>
          <w:szCs w:val="24"/>
        </w:rPr>
      </w:pPr>
      <w:r w:rsidRPr="00E64CE8">
        <w:rPr>
          <w:rFonts w:ascii="Times New Roman" w:hAnsi="Times New Roman"/>
          <w:sz w:val="24"/>
          <w:szCs w:val="24"/>
        </w:rPr>
        <w:t xml:space="preserve">17.3.2. </w:t>
      </w:r>
      <w:r w:rsidR="009B6588" w:rsidRPr="00E64CE8">
        <w:rPr>
          <w:rFonts w:ascii="Times New Roman" w:hAnsi="Times New Roman"/>
          <w:sz w:val="24"/>
          <w:szCs w:val="24"/>
        </w:rPr>
        <w:t>Įstaiga</w:t>
      </w:r>
      <w:r w:rsidR="00F95329" w:rsidRPr="00E64CE8">
        <w:rPr>
          <w:rFonts w:ascii="Times New Roman" w:hAnsi="Times New Roman"/>
          <w:sz w:val="24"/>
          <w:szCs w:val="24"/>
        </w:rPr>
        <w:t xml:space="preserve"> yra įvykdžiusi mokesčių ar socialinio draudimo įmokų mokėjimo</w:t>
      </w:r>
      <w:r w:rsidRPr="00E64CE8">
        <w:rPr>
          <w:rFonts w:ascii="Times New Roman" w:hAnsi="Times New Roman"/>
          <w:sz w:val="24"/>
          <w:szCs w:val="24"/>
        </w:rPr>
        <w:t xml:space="preserve"> </w:t>
      </w:r>
      <w:r w:rsidR="00F95329" w:rsidRPr="00E64CE8">
        <w:rPr>
          <w:rFonts w:ascii="Times New Roman" w:hAnsi="Times New Roman"/>
          <w:sz w:val="24"/>
          <w:szCs w:val="24"/>
        </w:rPr>
        <w:t>įsipareigojimus pagal Lietuvos Respublikos teisės aktus;</w:t>
      </w:r>
    </w:p>
    <w:p w14:paraId="0631DDF2" w14:textId="77777777" w:rsidR="00044118" w:rsidRDefault="00480334" w:rsidP="00044118">
      <w:pPr>
        <w:pStyle w:val="Sraopastraipa"/>
        <w:tabs>
          <w:tab w:val="left" w:pos="0"/>
          <w:tab w:val="left" w:pos="709"/>
          <w:tab w:val="left" w:pos="1134"/>
          <w:tab w:val="left" w:pos="1418"/>
        </w:tabs>
        <w:spacing w:line="360" w:lineRule="auto"/>
        <w:ind w:left="0" w:firstLine="709"/>
        <w:jc w:val="both"/>
        <w:rPr>
          <w:rFonts w:ascii="Times New Roman" w:hAnsi="Times New Roman"/>
          <w:sz w:val="24"/>
          <w:szCs w:val="24"/>
        </w:rPr>
      </w:pPr>
      <w:r w:rsidRPr="00E64CE8">
        <w:rPr>
          <w:rFonts w:ascii="Times New Roman" w:hAnsi="Times New Roman"/>
          <w:sz w:val="24"/>
          <w:szCs w:val="24"/>
        </w:rPr>
        <w:t xml:space="preserve">17.3.3. </w:t>
      </w:r>
      <w:r w:rsidR="00F95329" w:rsidRPr="00E64CE8">
        <w:rPr>
          <w:rFonts w:ascii="Times New Roman" w:hAnsi="Times New Roman"/>
          <w:sz w:val="24"/>
          <w:szCs w:val="24"/>
        </w:rPr>
        <w:t xml:space="preserve">Nevyksta teisminiai ginčai ar nėra įsiteisėjęs teismo sprendimas, kad </w:t>
      </w:r>
      <w:r w:rsidR="004C0D94" w:rsidRPr="00E64CE8">
        <w:rPr>
          <w:rFonts w:ascii="Times New Roman" w:hAnsi="Times New Roman"/>
          <w:sz w:val="24"/>
          <w:szCs w:val="24"/>
        </w:rPr>
        <w:t>į</w:t>
      </w:r>
      <w:r w:rsidR="00F52FF1" w:rsidRPr="00E64CE8">
        <w:rPr>
          <w:rFonts w:ascii="Times New Roman" w:hAnsi="Times New Roman"/>
          <w:sz w:val="24"/>
          <w:szCs w:val="24"/>
        </w:rPr>
        <w:t>staiga</w:t>
      </w:r>
      <w:r w:rsidR="00F95329" w:rsidRPr="00E64CE8">
        <w:rPr>
          <w:rFonts w:ascii="Times New Roman" w:hAnsi="Times New Roman"/>
          <w:sz w:val="24"/>
          <w:szCs w:val="24"/>
        </w:rPr>
        <w:t xml:space="preserve"> pažeidė kitą sutartį dėl paramos skyrimo iš Europos Sąjungos arba Lietuvos Respublikos valstybės biudžeto lėšų.</w:t>
      </w:r>
    </w:p>
    <w:p w14:paraId="2E1C3E4B" w14:textId="3BCB6D6E" w:rsidR="00F95329" w:rsidRPr="005137D3" w:rsidRDefault="005137D3" w:rsidP="00044118">
      <w:pPr>
        <w:pStyle w:val="Sraopastraipa"/>
        <w:tabs>
          <w:tab w:val="left" w:pos="0"/>
          <w:tab w:val="left" w:pos="709"/>
          <w:tab w:val="left" w:pos="1134"/>
          <w:tab w:val="left" w:pos="1418"/>
        </w:tabs>
        <w:spacing w:line="360" w:lineRule="auto"/>
        <w:ind w:left="0" w:firstLine="709"/>
        <w:jc w:val="both"/>
        <w:rPr>
          <w:rFonts w:ascii="Times New Roman" w:eastAsia="SimSun" w:hAnsi="Times New Roman"/>
          <w:sz w:val="24"/>
          <w:szCs w:val="24"/>
          <w:lang w:eastAsia="zh-CN"/>
        </w:rPr>
      </w:pPr>
      <w:r>
        <w:rPr>
          <w:rFonts w:ascii="Times New Roman" w:hAnsi="Times New Roman"/>
          <w:sz w:val="24"/>
          <w:szCs w:val="24"/>
        </w:rPr>
        <w:t xml:space="preserve">18. </w:t>
      </w:r>
      <w:r w:rsidR="009C183F" w:rsidRPr="009C183F">
        <w:rPr>
          <w:rFonts w:ascii="Times New Roman" w:hAnsi="Times New Roman"/>
          <w:sz w:val="24"/>
          <w:szCs w:val="24"/>
        </w:rPr>
        <w:t>Į</w:t>
      </w:r>
      <w:r w:rsidR="009B6588" w:rsidRPr="009C183F">
        <w:rPr>
          <w:rFonts w:ascii="Times New Roman" w:hAnsi="Times New Roman"/>
          <w:sz w:val="24"/>
          <w:szCs w:val="24"/>
        </w:rPr>
        <w:t>staiga</w:t>
      </w:r>
      <w:r w:rsidR="00F95329" w:rsidRPr="009C183F">
        <w:rPr>
          <w:rFonts w:ascii="Times New Roman" w:eastAsia="Calibri" w:hAnsi="Times New Roman"/>
          <w:sz w:val="24"/>
          <w:szCs w:val="24"/>
          <w:lang w:eastAsia="zh-CN"/>
        </w:rPr>
        <w:t xml:space="preserve"> gali</w:t>
      </w:r>
      <w:r w:rsidR="00F95329" w:rsidRPr="005137D3">
        <w:rPr>
          <w:rFonts w:ascii="Times New Roman" w:eastAsia="Calibri" w:hAnsi="Times New Roman"/>
          <w:sz w:val="24"/>
          <w:szCs w:val="24"/>
          <w:lang w:eastAsia="zh-CN"/>
        </w:rPr>
        <w:t xml:space="preserve"> pateikti ir kitus dokumentus ir (arba) informaciją, reikalingą paraiškos vertinimui bei papildomus dokumentus, galinčius padėti vertinti paraišką.</w:t>
      </w:r>
    </w:p>
    <w:p w14:paraId="0C8E94B2" w14:textId="7385112F" w:rsidR="00F95329" w:rsidRPr="005137D3" w:rsidRDefault="00F95329" w:rsidP="00044118">
      <w:pPr>
        <w:pStyle w:val="Sraopastraipa"/>
        <w:numPr>
          <w:ilvl w:val="0"/>
          <w:numId w:val="10"/>
        </w:numPr>
        <w:tabs>
          <w:tab w:val="left" w:pos="567"/>
          <w:tab w:val="left" w:pos="851"/>
        </w:tabs>
        <w:spacing w:line="360" w:lineRule="auto"/>
        <w:ind w:hanging="491"/>
        <w:jc w:val="both"/>
        <w:rPr>
          <w:rFonts w:ascii="Times New Roman" w:eastAsia="SimSun" w:hAnsi="Times New Roman"/>
          <w:sz w:val="24"/>
          <w:szCs w:val="24"/>
          <w:lang w:eastAsia="zh-CN"/>
        </w:rPr>
      </w:pPr>
      <w:r w:rsidRPr="005137D3">
        <w:rPr>
          <w:rFonts w:ascii="Times New Roman" w:eastAsia="SimSun" w:hAnsi="Times New Roman"/>
          <w:sz w:val="24"/>
          <w:szCs w:val="24"/>
          <w:lang w:eastAsia="zh-CN"/>
        </w:rPr>
        <w:t>Par</w:t>
      </w:r>
      <w:r w:rsidR="00F52FF1" w:rsidRPr="005137D3">
        <w:rPr>
          <w:rFonts w:ascii="Times New Roman" w:eastAsia="SimSun" w:hAnsi="Times New Roman"/>
          <w:sz w:val="24"/>
          <w:szCs w:val="24"/>
          <w:lang w:eastAsia="zh-CN"/>
        </w:rPr>
        <w:t>tneriai</w:t>
      </w:r>
      <w:r w:rsidRPr="005137D3">
        <w:rPr>
          <w:rFonts w:ascii="Times New Roman" w:eastAsia="SimSun" w:hAnsi="Times New Roman"/>
          <w:sz w:val="24"/>
          <w:szCs w:val="24"/>
          <w:lang w:eastAsia="zh-CN"/>
        </w:rPr>
        <w:t xml:space="preserve"> teikia paraiškas šiais būdais:</w:t>
      </w:r>
    </w:p>
    <w:p w14:paraId="54EB3526" w14:textId="20F7B3B4" w:rsidR="00F95329" w:rsidRPr="00E64CE8" w:rsidRDefault="009863D9" w:rsidP="00044118">
      <w:pPr>
        <w:tabs>
          <w:tab w:val="left" w:pos="567"/>
          <w:tab w:val="left" w:pos="851"/>
        </w:tabs>
        <w:spacing w:line="360" w:lineRule="auto"/>
        <w:ind w:firstLine="709"/>
        <w:jc w:val="both"/>
        <w:rPr>
          <w:rFonts w:ascii="Times New Roman" w:eastAsia="SimSun" w:hAnsi="Times New Roman"/>
          <w:sz w:val="24"/>
          <w:szCs w:val="24"/>
          <w:lang w:eastAsia="zh-CN"/>
        </w:rPr>
      </w:pPr>
      <w:r w:rsidRPr="00E64CE8">
        <w:rPr>
          <w:rFonts w:ascii="Times New Roman" w:eastAsia="SimSun" w:hAnsi="Times New Roman"/>
          <w:sz w:val="24"/>
          <w:szCs w:val="24"/>
          <w:lang w:eastAsia="zh-CN"/>
        </w:rPr>
        <w:t>19</w:t>
      </w:r>
      <w:r w:rsidR="00F95329" w:rsidRPr="00E64CE8">
        <w:rPr>
          <w:rFonts w:ascii="Times New Roman" w:eastAsia="SimSun" w:hAnsi="Times New Roman"/>
          <w:sz w:val="24"/>
          <w:szCs w:val="24"/>
          <w:lang w:eastAsia="zh-CN"/>
        </w:rPr>
        <w:t>.1. Elektroninėmis priemonėmis, pasirašyta kvalifikuotu elektroniniu parašu</w:t>
      </w:r>
      <w:r w:rsidR="00242B17">
        <w:rPr>
          <w:rFonts w:ascii="Times New Roman" w:eastAsia="SimSun" w:hAnsi="Times New Roman"/>
          <w:sz w:val="24"/>
          <w:szCs w:val="24"/>
          <w:lang w:eastAsia="zh-CN"/>
        </w:rPr>
        <w:t>,</w:t>
      </w:r>
      <w:r w:rsidR="00F95329" w:rsidRPr="00E64CE8">
        <w:rPr>
          <w:rFonts w:ascii="Times New Roman" w:eastAsia="SimSun" w:hAnsi="Times New Roman"/>
          <w:sz w:val="24"/>
          <w:szCs w:val="24"/>
          <w:lang w:eastAsia="zh-CN"/>
        </w:rPr>
        <w:t xml:space="preserve"> teikiama </w:t>
      </w:r>
      <w:r w:rsidR="00044118">
        <w:rPr>
          <w:rFonts w:ascii="Times New Roman" w:eastAsia="SimSun" w:hAnsi="Times New Roman"/>
          <w:sz w:val="24"/>
          <w:szCs w:val="24"/>
          <w:lang w:eastAsia="zh-CN"/>
        </w:rPr>
        <w:br/>
      </w:r>
      <w:r w:rsidR="00F95329" w:rsidRPr="00E64CE8">
        <w:rPr>
          <w:rFonts w:ascii="Times New Roman" w:eastAsia="SimSun" w:hAnsi="Times New Roman"/>
          <w:sz w:val="24"/>
          <w:szCs w:val="24"/>
          <w:lang w:eastAsia="zh-CN"/>
        </w:rPr>
        <w:t xml:space="preserve">el. paštu </w:t>
      </w:r>
      <w:hyperlink r:id="rId11" w:history="1">
        <w:r w:rsidR="00F95329" w:rsidRPr="00E64CE8">
          <w:rPr>
            <w:rStyle w:val="Hipersaitas"/>
            <w:rFonts w:ascii="Times New Roman" w:eastAsia="SimSun" w:hAnsi="Times New Roman"/>
            <w:color w:val="auto"/>
            <w:sz w:val="24"/>
            <w:szCs w:val="24"/>
            <w:u w:val="none"/>
            <w:lang w:eastAsia="zh-CN"/>
          </w:rPr>
          <w:t>info@krs.lt</w:t>
        </w:r>
      </w:hyperlink>
      <w:r w:rsidR="00F95329" w:rsidRPr="00E64CE8">
        <w:rPr>
          <w:rFonts w:ascii="Times New Roman" w:eastAsia="SimSun" w:hAnsi="Times New Roman"/>
          <w:sz w:val="24"/>
          <w:szCs w:val="24"/>
          <w:lang w:eastAsia="zh-CN"/>
        </w:rPr>
        <w:t xml:space="preserve">. el. laiško antraštėje turi būti nurodyta </w:t>
      </w:r>
      <w:r w:rsidR="00082714" w:rsidRPr="00E64CE8">
        <w:rPr>
          <w:rFonts w:ascii="Times New Roman" w:eastAsia="SimSun" w:hAnsi="Times New Roman"/>
          <w:sz w:val="24"/>
          <w:szCs w:val="24"/>
          <w:lang w:eastAsia="zh-CN"/>
        </w:rPr>
        <w:t xml:space="preserve">Regioninės pažangos priemonės </w:t>
      </w:r>
      <w:r w:rsidR="00044118">
        <w:rPr>
          <w:rFonts w:ascii="Times New Roman" w:eastAsia="SimSun" w:hAnsi="Times New Roman"/>
          <w:sz w:val="24"/>
          <w:szCs w:val="24"/>
          <w:lang w:eastAsia="zh-CN"/>
        </w:rPr>
        <w:br/>
      </w:r>
      <w:r w:rsidR="00082714" w:rsidRPr="00E64CE8">
        <w:rPr>
          <w:rFonts w:ascii="Times New Roman" w:eastAsia="SimSun" w:hAnsi="Times New Roman"/>
          <w:sz w:val="24"/>
          <w:szCs w:val="24"/>
          <w:lang w:eastAsia="zh-CN"/>
        </w:rPr>
        <w:t xml:space="preserve">Nr. 11-002-02-11-02 (RE) „Užtikrinti ilgalaikės priežiūros paslaugų plėtrą“ Projekto </w:t>
      </w:r>
      <w:r w:rsidR="00F95329" w:rsidRPr="00E64CE8">
        <w:rPr>
          <w:rFonts w:ascii="Times New Roman" w:eastAsia="SimSun" w:hAnsi="Times New Roman"/>
          <w:sz w:val="24"/>
          <w:szCs w:val="24"/>
          <w:lang w:eastAsia="zh-CN"/>
        </w:rPr>
        <w:t>„</w:t>
      </w:r>
      <w:r w:rsidR="001C038D" w:rsidRPr="00E64CE8">
        <w:rPr>
          <w:rFonts w:ascii="Times New Roman" w:eastAsia="SimSun" w:hAnsi="Times New Roman"/>
          <w:sz w:val="24"/>
          <w:szCs w:val="24"/>
          <w:lang w:eastAsia="zh-CN"/>
        </w:rPr>
        <w:t>Mobili</w:t>
      </w:r>
      <w:r w:rsidR="001C038D" w:rsidRPr="00E64CE8">
        <w:rPr>
          <w:rFonts w:ascii="Cambria" w:eastAsia="SimSun" w:hAnsi="Cambria" w:cs="Cambria"/>
          <w:sz w:val="24"/>
          <w:szCs w:val="24"/>
          <w:lang w:eastAsia="zh-CN"/>
        </w:rPr>
        <w:t>ų</w:t>
      </w:r>
      <w:r w:rsidR="001C038D" w:rsidRPr="00E64CE8">
        <w:rPr>
          <w:rFonts w:ascii="Times New Roman" w:eastAsia="SimSun" w:hAnsi="Times New Roman"/>
          <w:sz w:val="24"/>
          <w:szCs w:val="24"/>
          <w:lang w:eastAsia="zh-CN"/>
        </w:rPr>
        <w:t xml:space="preserve"> komand</w:t>
      </w:r>
      <w:r w:rsidR="001C038D" w:rsidRPr="00E64CE8">
        <w:rPr>
          <w:rFonts w:ascii="Cambria" w:eastAsia="SimSun" w:hAnsi="Cambria" w:cs="Cambria"/>
          <w:sz w:val="24"/>
          <w:szCs w:val="24"/>
          <w:lang w:eastAsia="zh-CN"/>
        </w:rPr>
        <w:t>ų</w:t>
      </w:r>
      <w:r w:rsidR="001C038D" w:rsidRPr="00E64CE8">
        <w:rPr>
          <w:rFonts w:ascii="Times New Roman" w:eastAsia="SimSun" w:hAnsi="Times New Roman"/>
          <w:sz w:val="24"/>
          <w:szCs w:val="24"/>
          <w:lang w:eastAsia="zh-CN"/>
        </w:rPr>
        <w:t xml:space="preserve"> aprūpinimas automobiliais</w:t>
      </w:r>
      <w:r w:rsidR="00D06262" w:rsidRPr="00E64CE8">
        <w:rPr>
          <w:rFonts w:ascii="Times New Roman" w:eastAsia="SimSun" w:hAnsi="Times New Roman"/>
          <w:sz w:val="24"/>
          <w:szCs w:val="24"/>
          <w:lang w:eastAsia="zh-CN"/>
        </w:rPr>
        <w:t xml:space="preserve"> Kauno rajono savivaldybėje</w:t>
      </w:r>
      <w:r w:rsidR="00F95329" w:rsidRPr="00E64CE8">
        <w:rPr>
          <w:rFonts w:ascii="Times New Roman" w:eastAsia="SimSun" w:hAnsi="Times New Roman"/>
          <w:sz w:val="24"/>
          <w:szCs w:val="24"/>
          <w:lang w:eastAsia="zh-CN"/>
        </w:rPr>
        <w:t>“</w:t>
      </w:r>
      <w:r w:rsidR="009C183F">
        <w:rPr>
          <w:rFonts w:ascii="Times New Roman" w:eastAsia="SimSun" w:hAnsi="Times New Roman"/>
          <w:sz w:val="24"/>
          <w:szCs w:val="24"/>
          <w:lang w:eastAsia="zh-CN"/>
        </w:rPr>
        <w:t>;</w:t>
      </w:r>
    </w:p>
    <w:p w14:paraId="10588517" w14:textId="77777777" w:rsidR="00695B53" w:rsidRDefault="009863D9" w:rsidP="00695B53">
      <w:pPr>
        <w:tabs>
          <w:tab w:val="left" w:pos="567"/>
          <w:tab w:val="left" w:pos="851"/>
        </w:tabs>
        <w:spacing w:line="360" w:lineRule="auto"/>
        <w:ind w:firstLine="851"/>
        <w:jc w:val="both"/>
        <w:rPr>
          <w:rFonts w:ascii="Times New Roman" w:eastAsia="SimSun" w:hAnsi="Times New Roman"/>
          <w:sz w:val="24"/>
          <w:szCs w:val="24"/>
          <w:lang w:eastAsia="zh-CN"/>
        </w:rPr>
      </w:pPr>
      <w:r w:rsidRPr="00E64CE8">
        <w:rPr>
          <w:rFonts w:ascii="Times New Roman" w:eastAsia="SimSun" w:hAnsi="Times New Roman"/>
          <w:sz w:val="24"/>
          <w:szCs w:val="24"/>
          <w:lang w:eastAsia="zh-CN"/>
        </w:rPr>
        <w:t>19</w:t>
      </w:r>
      <w:r w:rsidR="00F95329" w:rsidRPr="00E64CE8">
        <w:rPr>
          <w:rFonts w:ascii="Times New Roman" w:eastAsia="SimSun" w:hAnsi="Times New Roman"/>
          <w:sz w:val="24"/>
          <w:szCs w:val="24"/>
          <w:lang w:eastAsia="zh-CN"/>
        </w:rPr>
        <w:t xml:space="preserve">.2. Pasirašyta popierinė paraiška su priedais teikiama užklijuotame voke su užrašu </w:t>
      </w:r>
      <w:bookmarkStart w:id="4" w:name="_Hlk149205966"/>
      <w:r w:rsidR="00082714" w:rsidRPr="00E64CE8">
        <w:rPr>
          <w:rFonts w:ascii="Times New Roman" w:eastAsia="SimSun" w:hAnsi="Times New Roman"/>
          <w:sz w:val="24"/>
          <w:szCs w:val="24"/>
          <w:lang w:eastAsia="zh-CN"/>
        </w:rPr>
        <w:t xml:space="preserve">Regioninės pažangos priemonės Nr. 11-002-02-11-02 (RE) „Užtikrinti ilgalaikės priežiūros paslaugų plėtrą“ Projekto </w:t>
      </w:r>
      <w:r w:rsidR="00F95329" w:rsidRPr="00E64CE8">
        <w:rPr>
          <w:rFonts w:ascii="Times New Roman" w:eastAsia="SimSun" w:hAnsi="Times New Roman"/>
          <w:sz w:val="24"/>
          <w:szCs w:val="24"/>
          <w:lang w:eastAsia="zh-CN"/>
        </w:rPr>
        <w:t>„</w:t>
      </w:r>
      <w:r w:rsidR="001C038D" w:rsidRPr="00E64CE8">
        <w:rPr>
          <w:rFonts w:ascii="Times New Roman" w:eastAsia="SimSun" w:hAnsi="Times New Roman"/>
          <w:sz w:val="24"/>
          <w:szCs w:val="24"/>
          <w:lang w:eastAsia="zh-CN"/>
        </w:rPr>
        <w:t>Mobili</w:t>
      </w:r>
      <w:r w:rsidR="001C038D" w:rsidRPr="00E64CE8">
        <w:rPr>
          <w:rFonts w:ascii="Cambria" w:eastAsia="SimSun" w:hAnsi="Cambria" w:cs="Cambria"/>
          <w:sz w:val="24"/>
          <w:szCs w:val="24"/>
          <w:lang w:eastAsia="zh-CN"/>
        </w:rPr>
        <w:t>ų</w:t>
      </w:r>
      <w:r w:rsidR="001C038D" w:rsidRPr="00E64CE8">
        <w:rPr>
          <w:rFonts w:ascii="Times New Roman" w:eastAsia="SimSun" w:hAnsi="Times New Roman"/>
          <w:sz w:val="24"/>
          <w:szCs w:val="24"/>
          <w:lang w:eastAsia="zh-CN"/>
        </w:rPr>
        <w:t xml:space="preserve"> komand</w:t>
      </w:r>
      <w:r w:rsidR="001C038D" w:rsidRPr="00E64CE8">
        <w:rPr>
          <w:rFonts w:ascii="Cambria" w:eastAsia="SimSun" w:hAnsi="Cambria" w:cs="Cambria"/>
          <w:sz w:val="24"/>
          <w:szCs w:val="24"/>
          <w:lang w:eastAsia="zh-CN"/>
        </w:rPr>
        <w:t>ų</w:t>
      </w:r>
      <w:r w:rsidR="001C038D" w:rsidRPr="00E64CE8">
        <w:rPr>
          <w:rFonts w:ascii="Times New Roman" w:eastAsia="SimSun" w:hAnsi="Times New Roman"/>
          <w:sz w:val="24"/>
          <w:szCs w:val="24"/>
          <w:lang w:eastAsia="zh-CN"/>
        </w:rPr>
        <w:t xml:space="preserve"> aprūpinimas automobiliais</w:t>
      </w:r>
      <w:r w:rsidR="00B82197" w:rsidRPr="00E64CE8">
        <w:rPr>
          <w:rFonts w:ascii="Times New Roman" w:eastAsia="SimSun" w:hAnsi="Times New Roman"/>
          <w:sz w:val="24"/>
          <w:szCs w:val="24"/>
          <w:lang w:eastAsia="zh-CN"/>
        </w:rPr>
        <w:t xml:space="preserve"> Kauno rajono savivaldybėje</w:t>
      </w:r>
      <w:r w:rsidR="00F95329" w:rsidRPr="00E64CE8">
        <w:rPr>
          <w:rFonts w:ascii="Times New Roman" w:eastAsia="SimSun" w:hAnsi="Times New Roman"/>
          <w:sz w:val="24"/>
          <w:szCs w:val="24"/>
          <w:lang w:eastAsia="zh-CN"/>
        </w:rPr>
        <w:t>“</w:t>
      </w:r>
      <w:bookmarkEnd w:id="4"/>
      <w:r w:rsidR="008E21FE" w:rsidRPr="00E64CE8">
        <w:rPr>
          <w:rFonts w:ascii="Times New Roman" w:eastAsia="SimSun" w:hAnsi="Times New Roman"/>
          <w:sz w:val="24"/>
          <w:szCs w:val="24"/>
          <w:lang w:eastAsia="zh-CN"/>
        </w:rPr>
        <w:t xml:space="preserve"> </w:t>
      </w:r>
      <w:r w:rsidR="00F95329" w:rsidRPr="00E64CE8">
        <w:rPr>
          <w:rFonts w:ascii="Times New Roman" w:eastAsia="SimSun" w:hAnsi="Times New Roman"/>
          <w:sz w:val="24"/>
          <w:szCs w:val="24"/>
          <w:lang w:eastAsia="zh-CN"/>
        </w:rPr>
        <w:t>Kauno rajono savivaldybės administracijai</w:t>
      </w:r>
      <w:r w:rsidR="0033336C" w:rsidRPr="00E64CE8">
        <w:rPr>
          <w:rFonts w:ascii="Times New Roman" w:eastAsia="SimSun" w:hAnsi="Times New Roman"/>
          <w:sz w:val="24"/>
          <w:szCs w:val="24"/>
          <w:lang w:eastAsia="zh-CN"/>
        </w:rPr>
        <w:t>,</w:t>
      </w:r>
      <w:r w:rsidR="00F95329" w:rsidRPr="00E64CE8">
        <w:rPr>
          <w:rFonts w:ascii="Times New Roman" w:eastAsia="SimSun" w:hAnsi="Times New Roman"/>
          <w:sz w:val="24"/>
          <w:szCs w:val="24"/>
          <w:lang w:eastAsia="zh-CN"/>
        </w:rPr>
        <w:t xml:space="preserve"> adresu – Savanorių pr. 371, 49500 Kaunas. </w:t>
      </w:r>
      <w:r w:rsidR="00F95329" w:rsidRPr="00E64CE8">
        <w:rPr>
          <w:rFonts w:ascii="Times New Roman" w:hAnsi="Times New Roman"/>
          <w:sz w:val="24"/>
          <w:szCs w:val="24"/>
        </w:rPr>
        <w:t>Paraiškos priimamos darbo dienomis nuo 8.00 val. iki 17.00 val. (penktadieniais – iki 15.45 val.).</w:t>
      </w:r>
      <w:r w:rsidR="00F95329" w:rsidRPr="00E64CE8">
        <w:rPr>
          <w:rFonts w:ascii="Times New Roman" w:eastAsia="SimSun" w:hAnsi="Times New Roman"/>
          <w:sz w:val="24"/>
          <w:szCs w:val="24"/>
          <w:lang w:eastAsia="zh-CN"/>
        </w:rPr>
        <w:t xml:space="preserve"> Paraiška gali būti pateikta registruotu laišku, per pašto kurjerį arba įteikta nurodytu adresu. Paraiška turi būti pateikta iki skelbime, paskelbtame Kauno rajono savivaldybės interneto svetainėje www.krs.lt, nustatyto termino paskutinės dienos.</w:t>
      </w:r>
    </w:p>
    <w:p w14:paraId="2768A513" w14:textId="77777777" w:rsidR="00695B53" w:rsidRDefault="00D070A4" w:rsidP="00695B53">
      <w:pPr>
        <w:tabs>
          <w:tab w:val="left" w:pos="567"/>
          <w:tab w:val="left" w:pos="851"/>
        </w:tabs>
        <w:spacing w:line="360" w:lineRule="auto"/>
        <w:ind w:firstLine="851"/>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 xml:space="preserve">20. </w:t>
      </w:r>
      <w:r w:rsidR="00F95329" w:rsidRPr="00D070A4">
        <w:rPr>
          <w:rFonts w:ascii="Times New Roman" w:eastAsia="SimSun" w:hAnsi="Times New Roman"/>
          <w:sz w:val="24"/>
          <w:szCs w:val="24"/>
          <w:lang w:eastAsia="zh-CN"/>
        </w:rPr>
        <w:t xml:space="preserve">Visos būtinų pateikti dokumentų kopijos privalo būti patvirtintos laikantis Dokumentų rengimo taisyklių, patvirtintų Lietuvos vyriausiojo archyvaro 2011 m. liepos 4 d. įsakymu Nr. V-117 „Dėl Dokumentų rengimo taisyklių patvirtinimo“, reikalavimų. </w:t>
      </w:r>
    </w:p>
    <w:p w14:paraId="19582E55" w14:textId="519A4C29" w:rsidR="00F95329" w:rsidRPr="00D070A4" w:rsidRDefault="00D070A4" w:rsidP="00695B53">
      <w:pPr>
        <w:tabs>
          <w:tab w:val="left" w:pos="567"/>
          <w:tab w:val="left" w:pos="851"/>
        </w:tabs>
        <w:spacing w:line="360" w:lineRule="auto"/>
        <w:ind w:firstLine="851"/>
        <w:jc w:val="both"/>
        <w:rPr>
          <w:rFonts w:ascii="Times New Roman" w:eastAsia="SimSun" w:hAnsi="Times New Roman"/>
          <w:sz w:val="24"/>
          <w:szCs w:val="24"/>
          <w:lang w:eastAsia="zh-CN"/>
        </w:rPr>
      </w:pPr>
      <w:r>
        <w:rPr>
          <w:rFonts w:ascii="Times New Roman" w:eastAsia="Calibri" w:hAnsi="Times New Roman"/>
          <w:sz w:val="24"/>
          <w:szCs w:val="24"/>
          <w:lang w:eastAsia="zh-CN"/>
        </w:rPr>
        <w:t xml:space="preserve">21. </w:t>
      </w:r>
      <w:r w:rsidR="00F95329" w:rsidRPr="00D070A4">
        <w:rPr>
          <w:rFonts w:ascii="Times New Roman" w:eastAsia="Calibri" w:hAnsi="Times New Roman"/>
          <w:sz w:val="24"/>
          <w:szCs w:val="24"/>
          <w:lang w:eastAsia="zh-CN"/>
        </w:rPr>
        <w:t xml:space="preserve">Atrankoje dalyvaujanti </w:t>
      </w:r>
      <w:r w:rsidR="004C0D94" w:rsidRPr="00D070A4">
        <w:rPr>
          <w:rFonts w:ascii="Times New Roman" w:eastAsia="Calibri" w:hAnsi="Times New Roman"/>
          <w:sz w:val="24"/>
          <w:szCs w:val="24"/>
          <w:lang w:eastAsia="zh-CN"/>
        </w:rPr>
        <w:t>į</w:t>
      </w:r>
      <w:r w:rsidR="009B6588" w:rsidRPr="00D070A4">
        <w:rPr>
          <w:rFonts w:ascii="Times New Roman" w:hAnsi="Times New Roman"/>
          <w:sz w:val="24"/>
          <w:szCs w:val="24"/>
        </w:rPr>
        <w:t>staiga</w:t>
      </w:r>
      <w:r w:rsidR="00AB338A" w:rsidRPr="00D070A4">
        <w:rPr>
          <w:rFonts w:ascii="Times New Roman" w:eastAsia="Calibri" w:hAnsi="Times New Roman"/>
          <w:sz w:val="24"/>
          <w:szCs w:val="24"/>
          <w:lang w:eastAsia="zh-CN"/>
        </w:rPr>
        <w:t xml:space="preserve"> </w:t>
      </w:r>
      <w:r w:rsidR="00F95329" w:rsidRPr="00D070A4">
        <w:rPr>
          <w:rFonts w:ascii="Times New Roman" w:eastAsia="Calibri" w:hAnsi="Times New Roman"/>
          <w:sz w:val="24"/>
          <w:szCs w:val="24"/>
          <w:lang w:eastAsia="zh-CN"/>
        </w:rPr>
        <w:t>iki galutinio paraiškų pateikimo termino turi teisę pakeisti arba atšaukti savo pateiktą paraišką.</w:t>
      </w:r>
      <w:r w:rsidR="00AB338A" w:rsidRPr="00D070A4">
        <w:rPr>
          <w:rFonts w:ascii="Times New Roman" w:eastAsia="Calibri" w:hAnsi="Times New Roman"/>
          <w:sz w:val="24"/>
          <w:szCs w:val="24"/>
          <w:lang w:eastAsia="zh-CN"/>
        </w:rPr>
        <w:t xml:space="preserve"> </w:t>
      </w:r>
      <w:r w:rsidR="00F95329" w:rsidRPr="00D070A4">
        <w:rPr>
          <w:rFonts w:ascii="Times New Roman" w:eastAsia="Calibri" w:hAnsi="Times New Roman"/>
          <w:sz w:val="24"/>
          <w:szCs w:val="24"/>
          <w:lang w:eastAsia="zh-CN"/>
        </w:rPr>
        <w:t>Toks pakeitimas arba pranešimas, kad paraiška atšaukiama, pripažįstamas galiojančiu, jeigu atrankos komisija jį gauna pateiktą raštu iki paraiškų pateikimo termino pabaigos.</w:t>
      </w:r>
    </w:p>
    <w:p w14:paraId="66F644D9" w14:textId="731D569B" w:rsidR="00F95329" w:rsidRPr="00D070A4" w:rsidRDefault="00D070A4" w:rsidP="00D070A4">
      <w:pPr>
        <w:tabs>
          <w:tab w:val="left" w:pos="567"/>
          <w:tab w:val="left" w:pos="851"/>
          <w:tab w:val="left" w:pos="1276"/>
        </w:tabs>
        <w:spacing w:line="360" w:lineRule="auto"/>
        <w:ind w:left="851"/>
        <w:jc w:val="both"/>
        <w:rPr>
          <w:rFonts w:ascii="Times New Roman" w:eastAsia="SimSun" w:hAnsi="Times New Roman"/>
          <w:sz w:val="24"/>
          <w:szCs w:val="24"/>
          <w:lang w:eastAsia="zh-CN"/>
        </w:rPr>
      </w:pPr>
      <w:r>
        <w:rPr>
          <w:rFonts w:ascii="Times New Roman" w:hAnsi="Times New Roman"/>
          <w:color w:val="000000"/>
          <w:sz w:val="24"/>
          <w:szCs w:val="24"/>
        </w:rPr>
        <w:t xml:space="preserve">22. </w:t>
      </w:r>
      <w:r w:rsidR="00F95329" w:rsidRPr="00D070A4">
        <w:rPr>
          <w:rFonts w:ascii="Times New Roman" w:hAnsi="Times New Roman"/>
          <w:color w:val="000000"/>
          <w:sz w:val="24"/>
          <w:szCs w:val="24"/>
        </w:rPr>
        <w:t>Konkursas laikomas įvykusiu, kai pateikiama bent viena Paraiška.</w:t>
      </w:r>
    </w:p>
    <w:p w14:paraId="10BC2E19" w14:textId="3CCF0625" w:rsidR="00F95329" w:rsidRPr="00D070A4" w:rsidRDefault="00D070A4" w:rsidP="00695B53">
      <w:pPr>
        <w:tabs>
          <w:tab w:val="left" w:pos="0"/>
          <w:tab w:val="left" w:pos="90"/>
          <w:tab w:val="left" w:pos="426"/>
          <w:tab w:val="left" w:pos="630"/>
          <w:tab w:val="left" w:pos="1276"/>
        </w:tabs>
        <w:spacing w:line="360" w:lineRule="auto"/>
        <w:ind w:firstLine="851"/>
        <w:jc w:val="both"/>
        <w:rPr>
          <w:rFonts w:ascii="Times New Roman" w:eastAsia="SimSun" w:hAnsi="Times New Roman"/>
          <w:sz w:val="24"/>
          <w:szCs w:val="24"/>
          <w:lang w:eastAsia="zh-CN"/>
        </w:rPr>
      </w:pPr>
      <w:r>
        <w:rPr>
          <w:rFonts w:ascii="Times New Roman" w:eastAsia="SimSun" w:hAnsi="Times New Roman"/>
          <w:sz w:val="24"/>
          <w:szCs w:val="24"/>
          <w:lang w:eastAsia="zh-CN"/>
        </w:rPr>
        <w:t>23. A</w:t>
      </w:r>
      <w:r w:rsidR="00F95329" w:rsidRPr="00D070A4">
        <w:rPr>
          <w:rFonts w:ascii="Times New Roman" w:eastAsia="SimSun" w:hAnsi="Times New Roman"/>
          <w:sz w:val="24"/>
          <w:szCs w:val="24"/>
          <w:lang w:eastAsia="zh-CN"/>
        </w:rPr>
        <w:t xml:space="preserve">trankai pasibaigus, paraiškos </w:t>
      </w:r>
      <w:r w:rsidR="004C0D94" w:rsidRPr="00D070A4">
        <w:rPr>
          <w:rFonts w:ascii="Times New Roman" w:eastAsia="SimSun" w:hAnsi="Times New Roman"/>
          <w:sz w:val="24"/>
          <w:szCs w:val="24"/>
          <w:lang w:eastAsia="zh-CN"/>
        </w:rPr>
        <w:t>į</w:t>
      </w:r>
      <w:r w:rsidR="00F52FF1" w:rsidRPr="00D070A4">
        <w:rPr>
          <w:rFonts w:ascii="Times New Roman" w:eastAsia="SimSun" w:hAnsi="Times New Roman"/>
          <w:sz w:val="24"/>
          <w:szCs w:val="24"/>
          <w:lang w:eastAsia="zh-CN"/>
        </w:rPr>
        <w:t>staigoms</w:t>
      </w:r>
      <w:r w:rsidR="00F95329" w:rsidRPr="00D070A4">
        <w:rPr>
          <w:rFonts w:ascii="Times New Roman" w:eastAsia="SimSun" w:hAnsi="Times New Roman"/>
          <w:sz w:val="24"/>
          <w:szCs w:val="24"/>
          <w:lang w:eastAsia="zh-CN"/>
        </w:rPr>
        <w:t xml:space="preserve"> negrąžinamos. Paraiškos saugomos Lietuvos Respublikos teisės aktų nustatyta tvarka.</w:t>
      </w:r>
    </w:p>
    <w:p w14:paraId="1E4132D3" w14:textId="77777777" w:rsidR="00F95329" w:rsidRPr="00E64CE8" w:rsidRDefault="00F95329" w:rsidP="00F95329">
      <w:pPr>
        <w:tabs>
          <w:tab w:val="left" w:pos="360"/>
          <w:tab w:val="left" w:pos="630"/>
        </w:tabs>
        <w:spacing w:line="360" w:lineRule="auto"/>
        <w:jc w:val="center"/>
        <w:rPr>
          <w:rFonts w:ascii="Times New Roman" w:eastAsia="Calibri" w:hAnsi="Times New Roman"/>
          <w:b/>
          <w:sz w:val="24"/>
          <w:szCs w:val="24"/>
          <w:lang w:eastAsia="zh-CN"/>
        </w:rPr>
      </w:pPr>
    </w:p>
    <w:p w14:paraId="464795E7" w14:textId="77777777" w:rsidR="00F95329" w:rsidRPr="00E64CE8" w:rsidRDefault="00F95329" w:rsidP="00F95329">
      <w:pPr>
        <w:tabs>
          <w:tab w:val="left" w:pos="360"/>
          <w:tab w:val="left" w:pos="630"/>
        </w:tabs>
        <w:jc w:val="center"/>
        <w:rPr>
          <w:rFonts w:ascii="Times New Roman" w:eastAsia="SimSun" w:hAnsi="Times New Roman"/>
          <w:sz w:val="24"/>
          <w:szCs w:val="24"/>
          <w:lang w:eastAsia="zh-CN"/>
        </w:rPr>
      </w:pPr>
      <w:r w:rsidRPr="00E64CE8">
        <w:rPr>
          <w:rFonts w:ascii="Times New Roman" w:eastAsia="SimSun" w:hAnsi="Times New Roman"/>
          <w:b/>
          <w:sz w:val="24"/>
          <w:szCs w:val="24"/>
          <w:lang w:eastAsia="zh-CN"/>
        </w:rPr>
        <w:t>V SKYRIUS</w:t>
      </w:r>
    </w:p>
    <w:p w14:paraId="434EA32C" w14:textId="77777777" w:rsidR="00F95329" w:rsidRPr="00E64CE8" w:rsidRDefault="00F95329" w:rsidP="00F95329">
      <w:pPr>
        <w:tabs>
          <w:tab w:val="left" w:pos="360"/>
          <w:tab w:val="left" w:pos="630"/>
        </w:tabs>
        <w:jc w:val="center"/>
        <w:rPr>
          <w:rFonts w:ascii="Times New Roman" w:eastAsia="SimSun" w:hAnsi="Times New Roman"/>
          <w:sz w:val="24"/>
          <w:szCs w:val="24"/>
          <w:lang w:eastAsia="zh-CN"/>
        </w:rPr>
      </w:pPr>
      <w:r w:rsidRPr="00E64CE8">
        <w:rPr>
          <w:rFonts w:ascii="Times New Roman" w:eastAsia="SimSun" w:hAnsi="Times New Roman"/>
          <w:b/>
          <w:sz w:val="24"/>
          <w:szCs w:val="24"/>
          <w:lang w:eastAsia="zh-CN"/>
        </w:rPr>
        <w:t>ATRANKOS KOMISIJOS DARBO ORGANIZAVIMAS</w:t>
      </w:r>
    </w:p>
    <w:p w14:paraId="3AD6AA2C" w14:textId="77777777" w:rsidR="00F95329" w:rsidRPr="00E64CE8" w:rsidRDefault="00F95329" w:rsidP="00F95329">
      <w:pPr>
        <w:tabs>
          <w:tab w:val="left" w:pos="360"/>
          <w:tab w:val="left" w:pos="630"/>
        </w:tabs>
        <w:spacing w:line="276" w:lineRule="auto"/>
        <w:jc w:val="center"/>
        <w:rPr>
          <w:rFonts w:ascii="Times New Roman" w:eastAsia="SimSun" w:hAnsi="Times New Roman"/>
          <w:b/>
          <w:sz w:val="24"/>
          <w:szCs w:val="24"/>
          <w:lang w:eastAsia="zh-CN"/>
        </w:rPr>
      </w:pPr>
    </w:p>
    <w:p w14:paraId="68868135" w14:textId="77777777" w:rsidR="00695B53" w:rsidRDefault="00D070A4" w:rsidP="00695B53">
      <w:pPr>
        <w:tabs>
          <w:tab w:val="left" w:pos="709"/>
          <w:tab w:val="left" w:pos="851"/>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24. </w:t>
      </w:r>
      <w:r w:rsidR="00F95329" w:rsidRPr="00D070A4">
        <w:rPr>
          <w:rFonts w:ascii="Times New Roman" w:hAnsi="Times New Roman"/>
          <w:sz w:val="24"/>
          <w:szCs w:val="24"/>
        </w:rPr>
        <w:t>Atrankai pateiktas paraiškas vertina Kauno rajono savivaldybės mero</w:t>
      </w:r>
      <w:r w:rsidR="004C0D94" w:rsidRPr="00D070A4">
        <w:rPr>
          <w:rFonts w:ascii="Times New Roman" w:hAnsi="Times New Roman"/>
          <w:sz w:val="24"/>
          <w:szCs w:val="24"/>
        </w:rPr>
        <w:t xml:space="preserve"> (toliau – </w:t>
      </w:r>
      <w:r>
        <w:rPr>
          <w:rFonts w:ascii="Times New Roman" w:hAnsi="Times New Roman"/>
          <w:sz w:val="24"/>
          <w:szCs w:val="24"/>
        </w:rPr>
        <w:t>S</w:t>
      </w:r>
      <w:r w:rsidR="004C0D94" w:rsidRPr="00D070A4">
        <w:rPr>
          <w:rFonts w:ascii="Times New Roman" w:hAnsi="Times New Roman"/>
          <w:sz w:val="24"/>
          <w:szCs w:val="24"/>
        </w:rPr>
        <w:t xml:space="preserve">avivaldybės mero) </w:t>
      </w:r>
      <w:r w:rsidR="00F95329" w:rsidRPr="00D070A4">
        <w:rPr>
          <w:rFonts w:ascii="Times New Roman" w:hAnsi="Times New Roman"/>
          <w:sz w:val="24"/>
          <w:szCs w:val="24"/>
        </w:rPr>
        <w:t xml:space="preserve">potvarkiu sudaryta </w:t>
      </w:r>
      <w:r w:rsidR="001275C9" w:rsidRPr="00D070A4">
        <w:rPr>
          <w:rFonts w:ascii="Times New Roman" w:hAnsi="Times New Roman"/>
          <w:sz w:val="24"/>
          <w:szCs w:val="24"/>
        </w:rPr>
        <w:t>P</w:t>
      </w:r>
      <w:r w:rsidR="00F95329" w:rsidRPr="00D070A4">
        <w:rPr>
          <w:rFonts w:ascii="Times New Roman" w:hAnsi="Times New Roman"/>
          <w:sz w:val="24"/>
          <w:szCs w:val="24"/>
        </w:rPr>
        <w:t>rojekto par</w:t>
      </w:r>
      <w:r w:rsidR="00F52FF1" w:rsidRPr="00D070A4">
        <w:rPr>
          <w:rFonts w:ascii="Times New Roman" w:hAnsi="Times New Roman"/>
          <w:sz w:val="24"/>
          <w:szCs w:val="24"/>
        </w:rPr>
        <w:t>tnerių</w:t>
      </w:r>
      <w:r w:rsidR="00F95329" w:rsidRPr="00D070A4">
        <w:rPr>
          <w:rFonts w:ascii="Times New Roman" w:hAnsi="Times New Roman"/>
          <w:sz w:val="24"/>
          <w:szCs w:val="24"/>
        </w:rPr>
        <w:t xml:space="preserve"> atrankos komisija (toliau – Komisija), sudaroma iš ne mažiau kaip 3 narių.</w:t>
      </w:r>
    </w:p>
    <w:p w14:paraId="08869B5E" w14:textId="5ADD523D" w:rsidR="00695B53" w:rsidRDefault="00D070A4" w:rsidP="00695B53">
      <w:pPr>
        <w:tabs>
          <w:tab w:val="left" w:pos="709"/>
          <w:tab w:val="left" w:pos="851"/>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25. </w:t>
      </w:r>
      <w:r w:rsidR="00F95329" w:rsidRPr="00D070A4">
        <w:rPr>
          <w:rFonts w:ascii="Times New Roman" w:hAnsi="Times New Roman"/>
          <w:sz w:val="24"/>
          <w:szCs w:val="24"/>
        </w:rPr>
        <w:t xml:space="preserve">Komisijos darbą organizuoja ir jai vadovauja Komisijos pirmininkas, jam </w:t>
      </w:r>
      <w:r w:rsidR="00695B53">
        <w:rPr>
          <w:rFonts w:ascii="Times New Roman" w:hAnsi="Times New Roman"/>
          <w:sz w:val="24"/>
          <w:szCs w:val="24"/>
        </w:rPr>
        <w:br/>
      </w:r>
      <w:r w:rsidR="00F95329" w:rsidRPr="00D070A4">
        <w:rPr>
          <w:rFonts w:ascii="Times New Roman" w:hAnsi="Times New Roman"/>
          <w:sz w:val="24"/>
          <w:szCs w:val="24"/>
        </w:rPr>
        <w:t xml:space="preserve">nesant – Komisijos pirmininko pavaduotojas. </w:t>
      </w:r>
    </w:p>
    <w:p w14:paraId="62FE08A1" w14:textId="77777777" w:rsidR="00695B53" w:rsidRDefault="00D070A4" w:rsidP="00695B53">
      <w:pPr>
        <w:tabs>
          <w:tab w:val="left" w:pos="709"/>
          <w:tab w:val="left" w:pos="851"/>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26. </w:t>
      </w:r>
      <w:r w:rsidR="00F95329" w:rsidRPr="00D070A4">
        <w:rPr>
          <w:rFonts w:ascii="Times New Roman" w:hAnsi="Times New Roman"/>
          <w:sz w:val="24"/>
          <w:szCs w:val="24"/>
        </w:rPr>
        <w:t xml:space="preserve">Komisijos darbo forma yra uždari posėdžiai. Posėdžiai yra teisėti, kai juose dalyvauja ne mažiau kaip du trečdaliai Komisijos narių. </w:t>
      </w:r>
    </w:p>
    <w:p w14:paraId="38667E00" w14:textId="77777777" w:rsidR="00695B53" w:rsidRDefault="00D070A4" w:rsidP="00695B53">
      <w:pPr>
        <w:tabs>
          <w:tab w:val="left" w:pos="709"/>
          <w:tab w:val="left" w:pos="851"/>
          <w:tab w:val="left" w:pos="1134"/>
        </w:tabs>
        <w:spacing w:line="360" w:lineRule="auto"/>
        <w:ind w:firstLine="851"/>
        <w:jc w:val="both"/>
        <w:rPr>
          <w:rFonts w:ascii="Times New Roman" w:hAnsi="Times New Roman"/>
          <w:sz w:val="24"/>
          <w:szCs w:val="24"/>
        </w:rPr>
      </w:pPr>
      <w:r>
        <w:rPr>
          <w:rFonts w:ascii="Times New Roman" w:eastAsia="SimSun" w:hAnsi="Times New Roman"/>
          <w:sz w:val="24"/>
          <w:szCs w:val="24"/>
          <w:lang w:eastAsia="zh-CN"/>
        </w:rPr>
        <w:t xml:space="preserve">27. </w:t>
      </w:r>
      <w:r w:rsidR="00F95329" w:rsidRPr="00D070A4">
        <w:rPr>
          <w:rFonts w:ascii="Times New Roman" w:eastAsia="SimSun" w:hAnsi="Times New Roman"/>
          <w:sz w:val="24"/>
          <w:szCs w:val="24"/>
          <w:lang w:eastAsia="zh-CN"/>
        </w:rPr>
        <w:t>Pirmame Komisijos posėdyje visi nariai pasirašo konfidencialumo pasižadėjimą ir nešališkumo deklaraciją (3 priedas).</w:t>
      </w:r>
    </w:p>
    <w:p w14:paraId="2089A074" w14:textId="77777777" w:rsidR="00695B53" w:rsidRDefault="00D070A4" w:rsidP="00695B53">
      <w:pPr>
        <w:tabs>
          <w:tab w:val="left" w:pos="709"/>
          <w:tab w:val="left" w:pos="851"/>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28. </w:t>
      </w:r>
      <w:r w:rsidR="00F95329" w:rsidRPr="00D070A4">
        <w:rPr>
          <w:rFonts w:ascii="Times New Roman" w:hAnsi="Times New Roman"/>
          <w:sz w:val="24"/>
          <w:szCs w:val="24"/>
        </w:rPr>
        <w:t>Komisijos nariai už konfidencialumo pasižadėjime ir nešališkumo deklaracijoje nustatytų elgesio normų pažeidimus traukiami atsakomybėn teisės aktų nustatyta tvarka.</w:t>
      </w:r>
    </w:p>
    <w:p w14:paraId="5C1EC826" w14:textId="77777777" w:rsidR="00695B53" w:rsidRDefault="00D070A4" w:rsidP="00695B53">
      <w:pPr>
        <w:tabs>
          <w:tab w:val="left" w:pos="709"/>
          <w:tab w:val="left" w:pos="851"/>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29. </w:t>
      </w:r>
      <w:r w:rsidR="00F95329" w:rsidRPr="00D070A4">
        <w:rPr>
          <w:rFonts w:ascii="Times New Roman" w:hAnsi="Times New Roman"/>
          <w:sz w:val="24"/>
          <w:szCs w:val="24"/>
        </w:rPr>
        <w:t>Komisijos sprendimai priimami balsuojant posėdyje dalyvaujančių Komisijos narių balsų dauguma. Kai Komisijos balsai pasiskirsto po lygiai, lemiamą balsą turi Komisijos pirmininko, jam nesant – Komisijos pirmininko pavaduotojo balsas</w:t>
      </w:r>
      <w:r w:rsidR="00695B53">
        <w:rPr>
          <w:rFonts w:ascii="Times New Roman" w:hAnsi="Times New Roman"/>
          <w:sz w:val="24"/>
          <w:szCs w:val="24"/>
        </w:rPr>
        <w:t>.</w:t>
      </w:r>
    </w:p>
    <w:p w14:paraId="5585B638" w14:textId="3A5B5027" w:rsidR="00F95329" w:rsidRPr="00D070A4" w:rsidRDefault="00D070A4" w:rsidP="00695B53">
      <w:pPr>
        <w:tabs>
          <w:tab w:val="left" w:pos="709"/>
          <w:tab w:val="left" w:pos="851"/>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30. </w:t>
      </w:r>
      <w:r w:rsidR="00F95329" w:rsidRPr="00D070A4">
        <w:rPr>
          <w:rFonts w:ascii="Times New Roman" w:hAnsi="Times New Roman"/>
          <w:sz w:val="24"/>
          <w:szCs w:val="24"/>
        </w:rPr>
        <w:t xml:space="preserve">Komisijos sprendimai įforminami protokolu, kurį pasirašo posėdžio pirmininkas ir Komisijos sekretorius, paskirtas </w:t>
      </w:r>
      <w:r w:rsidR="004C0D94" w:rsidRPr="00D070A4">
        <w:rPr>
          <w:rFonts w:ascii="Times New Roman" w:hAnsi="Times New Roman"/>
          <w:sz w:val="24"/>
          <w:szCs w:val="24"/>
        </w:rPr>
        <w:t>S</w:t>
      </w:r>
      <w:r w:rsidR="00F95329" w:rsidRPr="00D070A4">
        <w:rPr>
          <w:rFonts w:ascii="Times New Roman" w:hAnsi="Times New Roman"/>
          <w:sz w:val="24"/>
          <w:szCs w:val="24"/>
        </w:rPr>
        <w:t xml:space="preserve">avivaldybės mero potvarkiu. Komisijos sekretorius pasirašo Konfidencialumo pasižadėjimą dėl informacijos konfidencialumo užtikrinimo, šios informacijos viešo neskelbimo ir neplatinimo (4 priedas). </w:t>
      </w:r>
    </w:p>
    <w:p w14:paraId="1282BB14" w14:textId="77777777" w:rsidR="00695B53" w:rsidRDefault="00D070A4" w:rsidP="00695B53">
      <w:pPr>
        <w:tabs>
          <w:tab w:val="left" w:pos="1276"/>
          <w:tab w:val="left" w:pos="1418"/>
        </w:tabs>
        <w:spacing w:line="360" w:lineRule="auto"/>
        <w:ind w:left="851"/>
        <w:jc w:val="both"/>
        <w:rPr>
          <w:rFonts w:ascii="Times New Roman" w:hAnsi="Times New Roman"/>
          <w:sz w:val="24"/>
          <w:szCs w:val="24"/>
        </w:rPr>
      </w:pPr>
      <w:r>
        <w:rPr>
          <w:rFonts w:ascii="Times New Roman" w:hAnsi="Times New Roman"/>
          <w:sz w:val="24"/>
          <w:szCs w:val="24"/>
        </w:rPr>
        <w:t>31</w:t>
      </w:r>
      <w:r w:rsidRPr="00AF4C74">
        <w:rPr>
          <w:rFonts w:ascii="Times New Roman" w:hAnsi="Times New Roman"/>
          <w:sz w:val="24"/>
          <w:szCs w:val="24"/>
        </w:rPr>
        <w:t xml:space="preserve">. </w:t>
      </w:r>
      <w:r w:rsidR="00F95329" w:rsidRPr="00AF4C74">
        <w:rPr>
          <w:rFonts w:ascii="Times New Roman" w:hAnsi="Times New Roman"/>
          <w:sz w:val="24"/>
          <w:szCs w:val="24"/>
        </w:rPr>
        <w:t>Protokolai parengiami ne vėliau kaip per 3 darbo dienas po posėdžio.</w:t>
      </w:r>
    </w:p>
    <w:p w14:paraId="08397B7F" w14:textId="77777777" w:rsidR="00695B53" w:rsidRDefault="00D070A4" w:rsidP="00695B53">
      <w:pPr>
        <w:tabs>
          <w:tab w:val="left" w:pos="1276"/>
          <w:tab w:val="left" w:pos="1418"/>
        </w:tabs>
        <w:spacing w:line="360" w:lineRule="auto"/>
        <w:ind w:firstLine="851"/>
        <w:jc w:val="both"/>
        <w:rPr>
          <w:rFonts w:ascii="Times New Roman" w:hAnsi="Times New Roman"/>
          <w:sz w:val="24"/>
          <w:szCs w:val="24"/>
        </w:rPr>
      </w:pPr>
      <w:r w:rsidRPr="00AF4C74">
        <w:rPr>
          <w:rFonts w:ascii="Times New Roman" w:hAnsi="Times New Roman"/>
          <w:sz w:val="24"/>
          <w:szCs w:val="24"/>
        </w:rPr>
        <w:t xml:space="preserve">32. </w:t>
      </w:r>
      <w:r w:rsidR="00F95329" w:rsidRPr="00AF4C74">
        <w:rPr>
          <w:rFonts w:ascii="Times New Roman" w:hAnsi="Times New Roman"/>
          <w:sz w:val="24"/>
          <w:szCs w:val="24"/>
        </w:rPr>
        <w:t>Pirmasis posėdis sušaukiamas ne vėliau kaip per 10 darbo dienų nuo paskutinės paraiškų pateikimo atrankai dienos.</w:t>
      </w:r>
    </w:p>
    <w:p w14:paraId="2D0D45B5" w14:textId="77777777" w:rsidR="00695B53" w:rsidRDefault="00D070A4" w:rsidP="00695B53">
      <w:pPr>
        <w:tabs>
          <w:tab w:val="left" w:pos="1276"/>
          <w:tab w:val="left" w:pos="1418"/>
        </w:tabs>
        <w:spacing w:line="360" w:lineRule="auto"/>
        <w:ind w:firstLine="851"/>
        <w:jc w:val="both"/>
        <w:rPr>
          <w:rFonts w:ascii="Times New Roman" w:hAnsi="Times New Roman"/>
          <w:sz w:val="24"/>
          <w:szCs w:val="24"/>
        </w:rPr>
      </w:pPr>
      <w:r w:rsidRPr="00AF4C74">
        <w:rPr>
          <w:rFonts w:ascii="Times New Roman" w:hAnsi="Times New Roman"/>
          <w:sz w:val="24"/>
          <w:szCs w:val="24"/>
        </w:rPr>
        <w:lastRenderedPageBreak/>
        <w:t xml:space="preserve">33. </w:t>
      </w:r>
      <w:r w:rsidR="00F95329" w:rsidRPr="00AF4C74">
        <w:rPr>
          <w:rFonts w:ascii="Times New Roman" w:hAnsi="Times New Roman"/>
          <w:sz w:val="24"/>
          <w:szCs w:val="24"/>
        </w:rPr>
        <w:t>Jeigu yra aplinkybių, galinčių turėti įtakos priimant sprendimą, su tomis aplinkybėmis susijęs Komisijos narys, prieš pradėdamas nagrinėti paraiškas, turi nusišalinti, prieš tai pranešęs Komisijos pirmininkui. Jeigu Komisijos narys nenusišalina, o vėliau dėl to kyla interesų konfliktas, jo vertinimo rezultatai laikomi negaliojančiais.</w:t>
      </w:r>
    </w:p>
    <w:p w14:paraId="719A7679" w14:textId="77777777" w:rsidR="00695B53" w:rsidRDefault="00D070A4" w:rsidP="00695B53">
      <w:pPr>
        <w:tabs>
          <w:tab w:val="left" w:pos="1276"/>
          <w:tab w:val="left" w:pos="1418"/>
        </w:tabs>
        <w:spacing w:line="360" w:lineRule="auto"/>
        <w:ind w:firstLine="851"/>
        <w:jc w:val="both"/>
        <w:rPr>
          <w:rFonts w:ascii="Times New Roman" w:hAnsi="Times New Roman"/>
          <w:sz w:val="24"/>
          <w:szCs w:val="24"/>
        </w:rPr>
      </w:pPr>
      <w:r w:rsidRPr="00AF4C74">
        <w:rPr>
          <w:rFonts w:ascii="Times New Roman" w:hAnsi="Times New Roman"/>
          <w:sz w:val="24"/>
          <w:szCs w:val="24"/>
        </w:rPr>
        <w:t xml:space="preserve">34. </w:t>
      </w:r>
      <w:r w:rsidR="00F95329" w:rsidRPr="00AF4C74">
        <w:rPr>
          <w:rFonts w:ascii="Times New Roman" w:hAnsi="Times New Roman"/>
          <w:sz w:val="24"/>
          <w:szCs w:val="24"/>
        </w:rPr>
        <w:t>Komisija savo veikloje vadovaujasi Lietuvos Respublikos įstatymais, Lietuvos Respublikos Vyriausybės nutarimais ir kitais teisės aktais bei šiuo Aprašu.</w:t>
      </w:r>
    </w:p>
    <w:p w14:paraId="0ED3ECF9" w14:textId="64DC46F1" w:rsidR="00F95329" w:rsidRPr="00695B53" w:rsidRDefault="00D070A4" w:rsidP="00695B53">
      <w:pPr>
        <w:tabs>
          <w:tab w:val="left" w:pos="1276"/>
          <w:tab w:val="left" w:pos="1418"/>
        </w:tabs>
        <w:spacing w:line="360" w:lineRule="auto"/>
        <w:ind w:firstLine="851"/>
        <w:jc w:val="both"/>
        <w:rPr>
          <w:rFonts w:ascii="Times New Roman" w:hAnsi="Times New Roman"/>
          <w:sz w:val="24"/>
          <w:szCs w:val="24"/>
        </w:rPr>
      </w:pPr>
      <w:r w:rsidRPr="00AF4C74">
        <w:rPr>
          <w:rFonts w:ascii="Times New Roman" w:eastAsia="SimSun" w:hAnsi="Times New Roman"/>
          <w:sz w:val="24"/>
          <w:szCs w:val="24"/>
          <w:lang w:eastAsia="zh-CN"/>
        </w:rPr>
        <w:t xml:space="preserve">35. </w:t>
      </w:r>
      <w:r w:rsidR="00F95329" w:rsidRPr="00AF4C74">
        <w:rPr>
          <w:rFonts w:ascii="Times New Roman" w:eastAsia="SimSun" w:hAnsi="Times New Roman"/>
          <w:sz w:val="24"/>
          <w:szCs w:val="24"/>
          <w:lang w:eastAsia="zh-CN"/>
        </w:rPr>
        <w:t>Komisijos posėdžių protokolai ir posėdyje svarstytų klausimų dokumentai saugomi Kauno rajono savivaldybės administracijoje Lietuvos Respublikos teisės aktų nustatyta tvarka.</w:t>
      </w:r>
    </w:p>
    <w:p w14:paraId="7336D2D0" w14:textId="77777777" w:rsidR="00F95329" w:rsidRPr="00AF4C74" w:rsidRDefault="00F95329" w:rsidP="00F95329">
      <w:pPr>
        <w:tabs>
          <w:tab w:val="left" w:pos="0"/>
          <w:tab w:val="left" w:pos="90"/>
          <w:tab w:val="left" w:pos="426"/>
          <w:tab w:val="left" w:pos="630"/>
          <w:tab w:val="left" w:pos="1134"/>
        </w:tabs>
        <w:spacing w:line="360" w:lineRule="auto"/>
        <w:jc w:val="both"/>
        <w:rPr>
          <w:rFonts w:ascii="Times New Roman" w:eastAsia="SimSun" w:hAnsi="Times New Roman"/>
          <w:sz w:val="24"/>
          <w:szCs w:val="24"/>
          <w:lang w:eastAsia="zh-CN"/>
        </w:rPr>
      </w:pPr>
    </w:p>
    <w:p w14:paraId="194264E9" w14:textId="77777777" w:rsidR="00F95329" w:rsidRPr="00AF4C74" w:rsidRDefault="00F95329" w:rsidP="00F95329">
      <w:pPr>
        <w:tabs>
          <w:tab w:val="left" w:pos="360"/>
          <w:tab w:val="left" w:pos="630"/>
        </w:tabs>
        <w:jc w:val="center"/>
        <w:rPr>
          <w:rFonts w:ascii="Times New Roman" w:eastAsia="SimSun" w:hAnsi="Times New Roman"/>
          <w:sz w:val="24"/>
          <w:szCs w:val="24"/>
          <w:lang w:eastAsia="zh-CN"/>
        </w:rPr>
      </w:pPr>
      <w:r w:rsidRPr="00AF4C74">
        <w:rPr>
          <w:rFonts w:ascii="Times New Roman" w:eastAsia="SimSun" w:hAnsi="Times New Roman"/>
          <w:b/>
          <w:sz w:val="24"/>
          <w:szCs w:val="24"/>
          <w:lang w:eastAsia="zh-CN"/>
        </w:rPr>
        <w:t>VI SKYRIUS</w:t>
      </w:r>
    </w:p>
    <w:p w14:paraId="2325EF20" w14:textId="01013233" w:rsidR="00F95329" w:rsidRPr="00AF4C74" w:rsidRDefault="00F95329" w:rsidP="00F95329">
      <w:pPr>
        <w:jc w:val="center"/>
        <w:rPr>
          <w:rFonts w:ascii="Times New Roman" w:hAnsi="Times New Roman"/>
          <w:b/>
          <w:sz w:val="24"/>
          <w:szCs w:val="24"/>
        </w:rPr>
      </w:pPr>
      <w:r w:rsidRPr="00AF4C74">
        <w:rPr>
          <w:rFonts w:ascii="Times New Roman" w:hAnsi="Times New Roman"/>
          <w:b/>
          <w:sz w:val="24"/>
          <w:szCs w:val="24"/>
        </w:rPr>
        <w:t>PARAIŠKŲ VERTINIMAS IR PAR</w:t>
      </w:r>
      <w:r w:rsidR="00F52FF1" w:rsidRPr="00AF4C74">
        <w:rPr>
          <w:rFonts w:ascii="Times New Roman" w:hAnsi="Times New Roman"/>
          <w:b/>
          <w:sz w:val="24"/>
          <w:szCs w:val="24"/>
        </w:rPr>
        <w:t>TNERIŲ</w:t>
      </w:r>
      <w:r w:rsidRPr="00AF4C74">
        <w:rPr>
          <w:rFonts w:ascii="Times New Roman" w:hAnsi="Times New Roman"/>
          <w:b/>
          <w:sz w:val="24"/>
          <w:szCs w:val="24"/>
        </w:rPr>
        <w:t xml:space="preserve"> ATRANKA</w:t>
      </w:r>
    </w:p>
    <w:p w14:paraId="0153661C" w14:textId="77777777" w:rsidR="00F95329" w:rsidRPr="00AF4C74" w:rsidRDefault="00F95329" w:rsidP="00F95329">
      <w:pPr>
        <w:tabs>
          <w:tab w:val="left" w:pos="90"/>
          <w:tab w:val="left" w:pos="630"/>
        </w:tabs>
        <w:spacing w:line="276" w:lineRule="auto"/>
        <w:ind w:firstLine="720"/>
        <w:jc w:val="both"/>
        <w:rPr>
          <w:rFonts w:ascii="Times New Roman" w:eastAsia="SimSun" w:hAnsi="Times New Roman"/>
          <w:b/>
          <w:sz w:val="24"/>
          <w:szCs w:val="24"/>
          <w:lang w:eastAsia="zh-CN"/>
        </w:rPr>
      </w:pPr>
    </w:p>
    <w:p w14:paraId="5D2EA59D" w14:textId="77777777" w:rsidR="00695B53" w:rsidRDefault="00D070A4" w:rsidP="00695B53">
      <w:pPr>
        <w:tabs>
          <w:tab w:val="left" w:pos="1134"/>
        </w:tabs>
        <w:spacing w:line="360" w:lineRule="auto"/>
        <w:ind w:firstLine="851"/>
        <w:jc w:val="both"/>
        <w:rPr>
          <w:rFonts w:ascii="Times New Roman" w:hAnsi="Times New Roman"/>
          <w:sz w:val="24"/>
          <w:szCs w:val="24"/>
        </w:rPr>
      </w:pPr>
      <w:r w:rsidRPr="00AF4C74">
        <w:rPr>
          <w:rFonts w:ascii="Times New Roman" w:hAnsi="Times New Roman"/>
          <w:sz w:val="24"/>
          <w:szCs w:val="24"/>
        </w:rPr>
        <w:t xml:space="preserve">36. </w:t>
      </w:r>
      <w:r w:rsidR="00F95329" w:rsidRPr="00AF4C74">
        <w:rPr>
          <w:rFonts w:ascii="Times New Roman" w:hAnsi="Times New Roman"/>
          <w:sz w:val="24"/>
          <w:szCs w:val="24"/>
        </w:rPr>
        <w:t xml:space="preserve">Paraiškų vertinimas turi būti atliktas ne vėliau kaip per </w:t>
      </w:r>
      <w:r w:rsidR="00AF4C74" w:rsidRPr="00AF4C74">
        <w:rPr>
          <w:rFonts w:ascii="Times New Roman" w:hAnsi="Times New Roman"/>
          <w:sz w:val="24"/>
          <w:szCs w:val="24"/>
        </w:rPr>
        <w:t>10</w:t>
      </w:r>
      <w:r w:rsidR="00F95329" w:rsidRPr="00AF4C74">
        <w:rPr>
          <w:rFonts w:ascii="Times New Roman" w:hAnsi="Times New Roman"/>
          <w:sz w:val="24"/>
          <w:szCs w:val="24"/>
        </w:rPr>
        <w:t xml:space="preserve"> darbo dienas nuo paraiškų pateikimo termino pabaigos.</w:t>
      </w:r>
    </w:p>
    <w:p w14:paraId="4C864FE1" w14:textId="77777777" w:rsidR="00695B53" w:rsidRDefault="00D070A4" w:rsidP="00695B53">
      <w:pPr>
        <w:tabs>
          <w:tab w:val="left" w:pos="1134"/>
        </w:tabs>
        <w:spacing w:line="360" w:lineRule="auto"/>
        <w:ind w:firstLine="851"/>
        <w:jc w:val="both"/>
        <w:rPr>
          <w:rFonts w:ascii="Times New Roman" w:hAnsi="Times New Roman"/>
          <w:sz w:val="24"/>
          <w:szCs w:val="24"/>
        </w:rPr>
      </w:pPr>
      <w:r w:rsidRPr="00AF4C74">
        <w:rPr>
          <w:rFonts w:ascii="Times New Roman" w:hAnsi="Times New Roman"/>
          <w:sz w:val="24"/>
          <w:szCs w:val="24"/>
        </w:rPr>
        <w:t xml:space="preserve">37. </w:t>
      </w:r>
      <w:r w:rsidR="00F95329" w:rsidRPr="00AF4C74">
        <w:rPr>
          <w:rFonts w:ascii="Times New Roman" w:hAnsi="Times New Roman"/>
          <w:sz w:val="24"/>
          <w:szCs w:val="24"/>
        </w:rPr>
        <w:t>Paraiškos atitikties vertinimą atlieka Komisija, kuri patikrina, ar paraiška atitinka Aprašo 1</w:t>
      </w:r>
      <w:r w:rsidR="002C0791" w:rsidRPr="00AF4C74">
        <w:rPr>
          <w:rFonts w:ascii="Times New Roman" w:hAnsi="Times New Roman"/>
          <w:sz w:val="24"/>
          <w:szCs w:val="24"/>
        </w:rPr>
        <w:t>1</w:t>
      </w:r>
      <w:r w:rsidR="00F95329" w:rsidRPr="00AF4C74">
        <w:rPr>
          <w:rFonts w:ascii="Times New Roman" w:hAnsi="Times New Roman"/>
          <w:sz w:val="24"/>
          <w:szCs w:val="24"/>
        </w:rPr>
        <w:t xml:space="preserve"> punkt</w:t>
      </w:r>
      <w:r w:rsidR="005E6D1A" w:rsidRPr="00AF4C74">
        <w:rPr>
          <w:rFonts w:ascii="Times New Roman" w:hAnsi="Times New Roman"/>
          <w:sz w:val="24"/>
          <w:szCs w:val="24"/>
        </w:rPr>
        <w:t>ą</w:t>
      </w:r>
      <w:r w:rsidR="00F95329" w:rsidRPr="00AF4C74">
        <w:rPr>
          <w:rFonts w:ascii="Times New Roman" w:hAnsi="Times New Roman"/>
          <w:sz w:val="24"/>
          <w:szCs w:val="24"/>
        </w:rPr>
        <w:t>.</w:t>
      </w:r>
    </w:p>
    <w:p w14:paraId="670E91BC" w14:textId="77777777" w:rsidR="00695B53" w:rsidRDefault="00D070A4" w:rsidP="00695B53">
      <w:pPr>
        <w:tabs>
          <w:tab w:val="left" w:pos="1134"/>
        </w:tabs>
        <w:spacing w:line="360" w:lineRule="auto"/>
        <w:ind w:firstLine="851"/>
        <w:jc w:val="both"/>
        <w:rPr>
          <w:rFonts w:ascii="Times New Roman" w:hAnsi="Times New Roman"/>
          <w:sz w:val="24"/>
          <w:szCs w:val="24"/>
        </w:rPr>
      </w:pPr>
      <w:r w:rsidRPr="00AF4C74">
        <w:rPr>
          <w:rFonts w:ascii="Times New Roman" w:hAnsi="Times New Roman"/>
          <w:sz w:val="24"/>
          <w:szCs w:val="24"/>
        </w:rPr>
        <w:t xml:space="preserve">38. </w:t>
      </w:r>
      <w:r w:rsidR="00F95329" w:rsidRPr="00AF4C74">
        <w:rPr>
          <w:rFonts w:ascii="Times New Roman" w:hAnsi="Times New Roman"/>
          <w:sz w:val="24"/>
          <w:szCs w:val="24"/>
        </w:rPr>
        <w:t>Jeigu vertinant paraišką nustatoma, kad ji neatitinka nurodytų reikalavimų</w:t>
      </w:r>
      <w:r w:rsidR="00F95329" w:rsidRPr="00D070A4">
        <w:rPr>
          <w:rFonts w:ascii="Times New Roman" w:hAnsi="Times New Roman"/>
          <w:sz w:val="24"/>
          <w:szCs w:val="24"/>
        </w:rPr>
        <w:t xml:space="preserve">, Komisija el. paštu paprašo </w:t>
      </w:r>
      <w:r w:rsidR="004C0D94" w:rsidRPr="00D070A4">
        <w:rPr>
          <w:rFonts w:ascii="Times New Roman" w:hAnsi="Times New Roman"/>
          <w:sz w:val="24"/>
          <w:szCs w:val="24"/>
        </w:rPr>
        <w:t>į</w:t>
      </w:r>
      <w:r w:rsidR="00F52FF1" w:rsidRPr="00D070A4">
        <w:rPr>
          <w:rFonts w:ascii="Times New Roman" w:hAnsi="Times New Roman"/>
          <w:sz w:val="24"/>
          <w:szCs w:val="24"/>
        </w:rPr>
        <w:t xml:space="preserve">staigos </w:t>
      </w:r>
      <w:r w:rsidR="00F95329" w:rsidRPr="00D070A4">
        <w:rPr>
          <w:rFonts w:ascii="Times New Roman" w:hAnsi="Times New Roman"/>
          <w:sz w:val="24"/>
          <w:szCs w:val="24"/>
        </w:rPr>
        <w:t>pateikti trūkstamą informaciją, nustato patikslinimų pateikimo terminą, kuris negali būti ilgesnis kaip 3 darbo dienos.</w:t>
      </w:r>
    </w:p>
    <w:p w14:paraId="26F4E577" w14:textId="77777777" w:rsidR="00695B53" w:rsidRDefault="00D070A4" w:rsidP="00695B53">
      <w:pPr>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39. </w:t>
      </w:r>
      <w:r w:rsidR="00F52FF1" w:rsidRPr="00D070A4">
        <w:rPr>
          <w:rFonts w:ascii="Times New Roman" w:hAnsi="Times New Roman"/>
          <w:sz w:val="24"/>
          <w:szCs w:val="24"/>
        </w:rPr>
        <w:t>Įstaigai</w:t>
      </w:r>
      <w:r w:rsidR="00F95329" w:rsidRPr="00D070A4">
        <w:rPr>
          <w:rFonts w:ascii="Times New Roman" w:hAnsi="Times New Roman"/>
          <w:sz w:val="24"/>
          <w:szCs w:val="24"/>
        </w:rPr>
        <w:t xml:space="preserve"> nepateikus prašomos informacijos, Komisija priima sprendimą atmesti paraišką ir apie tai per 3 darbo dienas el. paštu informuoja</w:t>
      </w:r>
      <w:r w:rsidR="004C0D94" w:rsidRPr="00D070A4">
        <w:rPr>
          <w:rFonts w:ascii="Times New Roman" w:hAnsi="Times New Roman"/>
          <w:sz w:val="24"/>
          <w:szCs w:val="24"/>
        </w:rPr>
        <w:t xml:space="preserve"> į</w:t>
      </w:r>
      <w:r w:rsidR="00F52FF1" w:rsidRPr="00D070A4">
        <w:rPr>
          <w:rFonts w:ascii="Times New Roman" w:hAnsi="Times New Roman"/>
          <w:sz w:val="24"/>
          <w:szCs w:val="24"/>
        </w:rPr>
        <w:t>staigą</w:t>
      </w:r>
      <w:r w:rsidR="00F95329" w:rsidRPr="00D070A4">
        <w:rPr>
          <w:rFonts w:ascii="Times New Roman" w:hAnsi="Times New Roman"/>
          <w:sz w:val="24"/>
          <w:szCs w:val="24"/>
        </w:rPr>
        <w:t>.</w:t>
      </w:r>
    </w:p>
    <w:p w14:paraId="2FEA1060" w14:textId="77777777" w:rsidR="00695B53" w:rsidRDefault="00D070A4" w:rsidP="00695B53">
      <w:pPr>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40. </w:t>
      </w:r>
      <w:r w:rsidR="00F95329" w:rsidRPr="00D070A4">
        <w:rPr>
          <w:rFonts w:ascii="Times New Roman" w:hAnsi="Times New Roman"/>
          <w:sz w:val="24"/>
          <w:szCs w:val="24"/>
        </w:rPr>
        <w:t>Paraiškos kokybės vertinimas atliekamas užpildant vertinimo formą (2 priedas). Paraišką vertina ne mažiau kaip du Komisijos nariai, išskyrus sekretorių.</w:t>
      </w:r>
    </w:p>
    <w:p w14:paraId="2F04853D" w14:textId="77777777" w:rsidR="00695B53" w:rsidRDefault="00D070A4" w:rsidP="00695B53">
      <w:pPr>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41. </w:t>
      </w:r>
      <w:r w:rsidR="00F95329" w:rsidRPr="00D070A4">
        <w:rPr>
          <w:rFonts w:ascii="Times New Roman" w:hAnsi="Times New Roman"/>
          <w:sz w:val="24"/>
          <w:szCs w:val="24"/>
        </w:rPr>
        <w:t xml:space="preserve">Atranką laimi </w:t>
      </w:r>
      <w:r w:rsidR="004C0D94" w:rsidRPr="00D070A4">
        <w:rPr>
          <w:rFonts w:ascii="Times New Roman" w:hAnsi="Times New Roman"/>
          <w:sz w:val="24"/>
          <w:szCs w:val="24"/>
        </w:rPr>
        <w:t>į</w:t>
      </w:r>
      <w:r w:rsidR="009B6588" w:rsidRPr="00D070A4">
        <w:rPr>
          <w:rFonts w:ascii="Times New Roman" w:hAnsi="Times New Roman"/>
          <w:sz w:val="24"/>
          <w:szCs w:val="24"/>
        </w:rPr>
        <w:t>staiga</w:t>
      </w:r>
      <w:r w:rsidR="00F95329" w:rsidRPr="00D070A4">
        <w:rPr>
          <w:rFonts w:ascii="Times New Roman" w:hAnsi="Times New Roman"/>
          <w:sz w:val="24"/>
          <w:szCs w:val="24"/>
        </w:rPr>
        <w:t xml:space="preserve">, </w:t>
      </w:r>
      <w:r w:rsidR="009B6588" w:rsidRPr="00D070A4">
        <w:rPr>
          <w:rFonts w:ascii="Times New Roman" w:hAnsi="Times New Roman"/>
          <w:sz w:val="24"/>
          <w:szCs w:val="24"/>
        </w:rPr>
        <w:t xml:space="preserve">kuri atitinka visus kriterijus </w:t>
      </w:r>
      <w:r w:rsidR="009B6588" w:rsidRPr="00D070A4">
        <w:rPr>
          <w:rFonts w:ascii="Times New Roman" w:hAnsi="Times New Roman"/>
          <w:sz w:val="24"/>
          <w:szCs w:val="24"/>
          <w:lang w:eastAsia="zh-CN"/>
        </w:rPr>
        <w:t>ir suteikia paslaugų didžiausiam asmenų skaičiui. Atrankoje dalyvauti negali</w:t>
      </w:r>
      <w:r w:rsidR="004C0D94" w:rsidRPr="00D070A4">
        <w:rPr>
          <w:rFonts w:ascii="Times New Roman" w:hAnsi="Times New Roman"/>
          <w:sz w:val="24"/>
          <w:szCs w:val="24"/>
          <w:lang w:eastAsia="zh-CN"/>
        </w:rPr>
        <w:t xml:space="preserve"> į</w:t>
      </w:r>
      <w:r w:rsidR="009B6588" w:rsidRPr="00D070A4">
        <w:rPr>
          <w:rFonts w:ascii="Times New Roman" w:hAnsi="Times New Roman"/>
          <w:sz w:val="24"/>
          <w:szCs w:val="24"/>
          <w:lang w:eastAsia="zh-CN"/>
        </w:rPr>
        <w:t>staigos, kurios neatitinka visų kriterijų.</w:t>
      </w:r>
    </w:p>
    <w:p w14:paraId="072FD607" w14:textId="77777777" w:rsidR="00695B53" w:rsidRDefault="00D070A4" w:rsidP="00695B53">
      <w:pPr>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42. </w:t>
      </w:r>
      <w:r w:rsidR="00F95329" w:rsidRPr="00D070A4">
        <w:rPr>
          <w:rFonts w:ascii="Times New Roman" w:hAnsi="Times New Roman"/>
          <w:sz w:val="24"/>
          <w:szCs w:val="24"/>
        </w:rPr>
        <w:t>Atrankos nelaimėjusios</w:t>
      </w:r>
      <w:r w:rsidR="004C0D94" w:rsidRPr="00D070A4">
        <w:rPr>
          <w:rFonts w:ascii="Times New Roman" w:hAnsi="Times New Roman"/>
          <w:sz w:val="24"/>
          <w:szCs w:val="24"/>
        </w:rPr>
        <w:t xml:space="preserve"> į</w:t>
      </w:r>
      <w:r w:rsidR="009B6588" w:rsidRPr="00D070A4">
        <w:rPr>
          <w:rFonts w:ascii="Times New Roman" w:hAnsi="Times New Roman"/>
          <w:sz w:val="24"/>
          <w:szCs w:val="24"/>
        </w:rPr>
        <w:t xml:space="preserve">staigos </w:t>
      </w:r>
      <w:r w:rsidR="00F95329" w:rsidRPr="00D070A4">
        <w:rPr>
          <w:rFonts w:ascii="Times New Roman" w:hAnsi="Times New Roman"/>
          <w:sz w:val="24"/>
          <w:szCs w:val="24"/>
        </w:rPr>
        <w:t>apie rezultatus per 5 darbo dienas informuojamos el. paštu, nurodant sprendimo priėmimo priežastis ir apskundimo tvarką.</w:t>
      </w:r>
    </w:p>
    <w:p w14:paraId="7FA2CE78" w14:textId="77777777" w:rsidR="00695B53" w:rsidRDefault="00D070A4" w:rsidP="00695B53">
      <w:pPr>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43. </w:t>
      </w:r>
      <w:r w:rsidR="00F95329" w:rsidRPr="00D070A4">
        <w:rPr>
          <w:rFonts w:ascii="Times New Roman" w:hAnsi="Times New Roman"/>
          <w:sz w:val="24"/>
          <w:szCs w:val="24"/>
        </w:rPr>
        <w:t>Par</w:t>
      </w:r>
      <w:r w:rsidR="004370D9" w:rsidRPr="00D070A4">
        <w:rPr>
          <w:rFonts w:ascii="Times New Roman" w:hAnsi="Times New Roman"/>
          <w:sz w:val="24"/>
          <w:szCs w:val="24"/>
        </w:rPr>
        <w:t>tnerių</w:t>
      </w:r>
      <w:r w:rsidR="00F95329" w:rsidRPr="00D070A4">
        <w:rPr>
          <w:rFonts w:ascii="Times New Roman" w:hAnsi="Times New Roman"/>
          <w:sz w:val="24"/>
          <w:szCs w:val="24"/>
        </w:rPr>
        <w:t xml:space="preserve"> sąrašas atsižvelgiant į Komisijos siūlymus tvirtinamas</w:t>
      </w:r>
      <w:r w:rsidR="004C0D94" w:rsidRPr="00D070A4">
        <w:rPr>
          <w:rFonts w:ascii="Times New Roman" w:hAnsi="Times New Roman"/>
          <w:sz w:val="24"/>
          <w:szCs w:val="24"/>
        </w:rPr>
        <w:t xml:space="preserve"> Savivaldybės </w:t>
      </w:r>
      <w:r w:rsidR="00F95329" w:rsidRPr="00D070A4">
        <w:rPr>
          <w:rFonts w:ascii="Times New Roman" w:hAnsi="Times New Roman"/>
          <w:sz w:val="24"/>
          <w:szCs w:val="24"/>
        </w:rPr>
        <w:t>mero potvarkiu.</w:t>
      </w:r>
    </w:p>
    <w:p w14:paraId="43CAEC01" w14:textId="377E3422" w:rsidR="005D416E" w:rsidRPr="00695B53" w:rsidRDefault="00D070A4" w:rsidP="00695B53">
      <w:pPr>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 xml:space="preserve">44. </w:t>
      </w:r>
      <w:r w:rsidR="00F95329" w:rsidRPr="00D070A4">
        <w:rPr>
          <w:rFonts w:ascii="Times New Roman" w:hAnsi="Times New Roman"/>
          <w:sz w:val="24"/>
          <w:szCs w:val="24"/>
        </w:rPr>
        <w:t>Atranką laimėjusi</w:t>
      </w:r>
      <w:r w:rsidR="009E64A7" w:rsidRPr="00D070A4">
        <w:rPr>
          <w:rFonts w:ascii="Times New Roman" w:hAnsi="Times New Roman"/>
          <w:sz w:val="24"/>
          <w:szCs w:val="24"/>
        </w:rPr>
        <w:t>os</w:t>
      </w:r>
      <w:r w:rsidR="00F95329" w:rsidRPr="00D070A4">
        <w:rPr>
          <w:rFonts w:ascii="Times New Roman" w:hAnsi="Times New Roman"/>
          <w:sz w:val="24"/>
          <w:szCs w:val="24"/>
        </w:rPr>
        <w:t xml:space="preserve"> </w:t>
      </w:r>
      <w:r w:rsidR="004C0D94" w:rsidRPr="00D070A4">
        <w:rPr>
          <w:rFonts w:ascii="Times New Roman" w:hAnsi="Times New Roman"/>
          <w:sz w:val="24"/>
          <w:szCs w:val="24"/>
        </w:rPr>
        <w:t>į</w:t>
      </w:r>
      <w:r w:rsidR="00F52FF1" w:rsidRPr="00D070A4">
        <w:rPr>
          <w:rFonts w:ascii="Times New Roman" w:hAnsi="Times New Roman"/>
          <w:sz w:val="24"/>
          <w:szCs w:val="24"/>
        </w:rPr>
        <w:t>staig</w:t>
      </w:r>
      <w:r w:rsidR="009E64A7" w:rsidRPr="00D070A4">
        <w:rPr>
          <w:rFonts w:ascii="Times New Roman" w:hAnsi="Times New Roman"/>
          <w:sz w:val="24"/>
          <w:szCs w:val="24"/>
        </w:rPr>
        <w:t>os</w:t>
      </w:r>
      <w:r w:rsidR="00F95329" w:rsidRPr="00D070A4">
        <w:rPr>
          <w:rFonts w:ascii="Times New Roman" w:hAnsi="Times New Roman"/>
          <w:sz w:val="24"/>
          <w:szCs w:val="24"/>
        </w:rPr>
        <w:t xml:space="preserve"> apie tai informuojama el. paštu per 5 darbo dienas nuo par</w:t>
      </w:r>
      <w:r w:rsidR="004370D9" w:rsidRPr="00D070A4">
        <w:rPr>
          <w:rFonts w:ascii="Times New Roman" w:hAnsi="Times New Roman"/>
          <w:sz w:val="24"/>
          <w:szCs w:val="24"/>
        </w:rPr>
        <w:t>tnerių</w:t>
      </w:r>
      <w:r w:rsidR="00F95329" w:rsidRPr="00D070A4">
        <w:rPr>
          <w:rFonts w:ascii="Times New Roman" w:hAnsi="Times New Roman"/>
          <w:sz w:val="24"/>
          <w:szCs w:val="24"/>
        </w:rPr>
        <w:t xml:space="preserve"> sąrašo patvirtinimo dienos, o apie atrankos rezultatus skelbiama Savivaldybės interneto svetainėje.</w:t>
      </w:r>
    </w:p>
    <w:p w14:paraId="7BE6894F" w14:textId="77777777" w:rsidR="00934011" w:rsidRPr="005D416E" w:rsidRDefault="00934011" w:rsidP="00934011">
      <w:pPr>
        <w:pStyle w:val="Sraopastraipa"/>
        <w:tabs>
          <w:tab w:val="left" w:pos="360"/>
          <w:tab w:val="left" w:pos="630"/>
          <w:tab w:val="left" w:pos="1134"/>
        </w:tabs>
        <w:spacing w:line="360" w:lineRule="auto"/>
        <w:ind w:left="851"/>
        <w:rPr>
          <w:rFonts w:ascii="Times New Roman" w:eastAsia="SimSun" w:hAnsi="Times New Roman"/>
          <w:b/>
          <w:sz w:val="24"/>
          <w:szCs w:val="24"/>
          <w:lang w:eastAsia="zh-CN"/>
        </w:rPr>
      </w:pPr>
    </w:p>
    <w:p w14:paraId="2D293470" w14:textId="5E036873"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VII SKYRIUS</w:t>
      </w:r>
    </w:p>
    <w:p w14:paraId="20CD69C2" w14:textId="77777777"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BAIGIAMOSIOS NUOSTATOS</w:t>
      </w:r>
    </w:p>
    <w:p w14:paraId="035EEC61" w14:textId="77777777" w:rsidR="00F95329" w:rsidRPr="00E608AA" w:rsidRDefault="00F95329" w:rsidP="00F95329">
      <w:pPr>
        <w:tabs>
          <w:tab w:val="left" w:pos="90"/>
          <w:tab w:val="left" w:pos="630"/>
        </w:tabs>
        <w:spacing w:line="360" w:lineRule="auto"/>
        <w:ind w:firstLine="851"/>
        <w:jc w:val="both"/>
        <w:rPr>
          <w:rFonts w:ascii="Times New Roman" w:eastAsia="SimSun" w:hAnsi="Times New Roman"/>
          <w:b/>
          <w:sz w:val="24"/>
          <w:szCs w:val="24"/>
          <w:lang w:eastAsia="zh-CN"/>
        </w:rPr>
      </w:pPr>
    </w:p>
    <w:p w14:paraId="6B9F01DA" w14:textId="7FB13107" w:rsidR="00F95329" w:rsidRPr="00D070A4" w:rsidRDefault="009B6588" w:rsidP="00D070A4">
      <w:pPr>
        <w:pStyle w:val="Sraopastraipa"/>
        <w:numPr>
          <w:ilvl w:val="0"/>
          <w:numId w:val="12"/>
        </w:numPr>
        <w:tabs>
          <w:tab w:val="left" w:pos="90"/>
          <w:tab w:val="left" w:pos="630"/>
        </w:tabs>
        <w:spacing w:line="360" w:lineRule="auto"/>
        <w:jc w:val="both"/>
        <w:rPr>
          <w:rFonts w:ascii="Times New Roman" w:eastAsia="SimSun" w:hAnsi="Times New Roman"/>
          <w:sz w:val="24"/>
          <w:szCs w:val="24"/>
          <w:lang w:eastAsia="zh-CN"/>
        </w:rPr>
      </w:pPr>
      <w:r w:rsidRPr="00D070A4">
        <w:rPr>
          <w:rFonts w:ascii="Times New Roman" w:hAnsi="Times New Roman"/>
          <w:sz w:val="24"/>
          <w:szCs w:val="24"/>
        </w:rPr>
        <w:t>Įstaigos</w:t>
      </w:r>
      <w:r w:rsidR="00F95329" w:rsidRPr="00D070A4">
        <w:rPr>
          <w:rFonts w:ascii="Times New Roman" w:hAnsi="Times New Roman"/>
          <w:sz w:val="24"/>
          <w:szCs w:val="24"/>
        </w:rPr>
        <w:t xml:space="preserve"> yra atsakingos už teikiamų dokumentų ir duomenų teisingumą.</w:t>
      </w:r>
    </w:p>
    <w:p w14:paraId="4E170660" w14:textId="1F00D691" w:rsidR="00F95329" w:rsidRPr="009D77E9" w:rsidRDefault="009B6588" w:rsidP="00D070A4">
      <w:pPr>
        <w:pStyle w:val="Sraopastraipa"/>
        <w:numPr>
          <w:ilvl w:val="0"/>
          <w:numId w:val="12"/>
        </w:numPr>
        <w:tabs>
          <w:tab w:val="left" w:pos="90"/>
          <w:tab w:val="left" w:pos="630"/>
        </w:tabs>
        <w:spacing w:line="360" w:lineRule="auto"/>
        <w:ind w:left="0" w:firstLine="851"/>
        <w:jc w:val="both"/>
        <w:rPr>
          <w:rFonts w:ascii="Times New Roman" w:eastAsia="SimSun" w:hAnsi="Times New Roman"/>
          <w:sz w:val="24"/>
          <w:szCs w:val="24"/>
          <w:lang w:eastAsia="zh-CN"/>
        </w:rPr>
      </w:pPr>
      <w:r>
        <w:rPr>
          <w:rFonts w:ascii="Times New Roman" w:hAnsi="Times New Roman"/>
          <w:sz w:val="24"/>
          <w:szCs w:val="24"/>
        </w:rPr>
        <w:lastRenderedPageBreak/>
        <w:t>Įstaigos</w:t>
      </w:r>
      <w:r w:rsidRPr="009D77E9">
        <w:rPr>
          <w:rFonts w:ascii="Times New Roman" w:eastAsia="SimSun" w:hAnsi="Times New Roman"/>
          <w:sz w:val="24"/>
          <w:szCs w:val="24"/>
          <w:lang w:eastAsia="zh-CN"/>
        </w:rPr>
        <w:t xml:space="preserve"> </w:t>
      </w:r>
      <w:r w:rsidR="00F95329" w:rsidRPr="009D77E9">
        <w:rPr>
          <w:rFonts w:ascii="Times New Roman" w:eastAsia="SimSun" w:hAnsi="Times New Roman"/>
          <w:sz w:val="24"/>
          <w:szCs w:val="24"/>
          <w:lang w:eastAsia="zh-CN"/>
        </w:rPr>
        <w:t xml:space="preserve">el. paštu siunčiami klausimai ir prašymai, susiję su paraiškos teikimu atrankai, laikomi oficialiais. </w:t>
      </w:r>
    </w:p>
    <w:p w14:paraId="645C6637" w14:textId="7AAFA074" w:rsidR="00F95329" w:rsidRPr="009D77E9" w:rsidRDefault="00F95329" w:rsidP="00D070A4">
      <w:pPr>
        <w:pStyle w:val="Sraopastraipa"/>
        <w:numPr>
          <w:ilvl w:val="0"/>
          <w:numId w:val="12"/>
        </w:numPr>
        <w:tabs>
          <w:tab w:val="left" w:pos="1134"/>
        </w:tabs>
        <w:spacing w:line="360" w:lineRule="auto"/>
        <w:ind w:left="0" w:firstLine="851"/>
        <w:jc w:val="both"/>
        <w:rPr>
          <w:rFonts w:ascii="Times New Roman" w:hAnsi="Times New Roman"/>
          <w:sz w:val="24"/>
          <w:szCs w:val="24"/>
        </w:rPr>
      </w:pPr>
      <w:r w:rsidRPr="009D77E9">
        <w:rPr>
          <w:rFonts w:ascii="Times New Roman" w:hAnsi="Times New Roman"/>
          <w:sz w:val="24"/>
          <w:szCs w:val="24"/>
        </w:rPr>
        <w:t xml:space="preserve">Savivaldybės meras neprisiima atsakomybės, jei dėl paraiškoje nurodytų klaidingų duomenų ryšiams palaikyti (adreso, telefono, fakso numerio, el. pašto adreso) </w:t>
      </w:r>
      <w:r w:rsidR="004C0D94">
        <w:rPr>
          <w:rFonts w:ascii="Times New Roman" w:hAnsi="Times New Roman"/>
          <w:sz w:val="24"/>
          <w:szCs w:val="24"/>
        </w:rPr>
        <w:t>į</w:t>
      </w:r>
      <w:r w:rsidR="00F52FF1">
        <w:rPr>
          <w:rFonts w:ascii="Times New Roman" w:hAnsi="Times New Roman"/>
          <w:sz w:val="24"/>
          <w:szCs w:val="24"/>
        </w:rPr>
        <w:t>staigos</w:t>
      </w:r>
      <w:r w:rsidRPr="009D77E9">
        <w:rPr>
          <w:rFonts w:ascii="Times New Roman" w:hAnsi="Times New Roman"/>
          <w:sz w:val="24"/>
          <w:szCs w:val="24"/>
        </w:rPr>
        <w:t xml:space="preserve"> nepasiekia laiškai arba su ja negalima susisiekti telefonu.</w:t>
      </w:r>
    </w:p>
    <w:p w14:paraId="47CA47E9" w14:textId="540AA345" w:rsidR="00F95329" w:rsidRPr="009D77E9" w:rsidRDefault="00F95329" w:rsidP="00D070A4">
      <w:pPr>
        <w:pStyle w:val="Sraopastraipa"/>
        <w:numPr>
          <w:ilvl w:val="0"/>
          <w:numId w:val="12"/>
        </w:numPr>
        <w:tabs>
          <w:tab w:val="left" w:pos="1134"/>
        </w:tabs>
        <w:spacing w:line="360" w:lineRule="auto"/>
        <w:ind w:left="0" w:firstLine="851"/>
        <w:jc w:val="both"/>
        <w:rPr>
          <w:rFonts w:ascii="Times New Roman" w:hAnsi="Times New Roman"/>
          <w:sz w:val="24"/>
          <w:szCs w:val="24"/>
        </w:rPr>
      </w:pPr>
      <w:r w:rsidRPr="009D77E9">
        <w:rPr>
          <w:rFonts w:ascii="Times New Roman" w:hAnsi="Times New Roman"/>
          <w:sz w:val="24"/>
          <w:szCs w:val="24"/>
        </w:rPr>
        <w:t>Savivaldybės meras su atrinkt</w:t>
      </w:r>
      <w:r w:rsidR="00F52FF1">
        <w:rPr>
          <w:rFonts w:ascii="Times New Roman" w:hAnsi="Times New Roman"/>
          <w:sz w:val="24"/>
          <w:szCs w:val="24"/>
        </w:rPr>
        <w:t>omis</w:t>
      </w:r>
      <w:r w:rsidRPr="009D77E9">
        <w:rPr>
          <w:rFonts w:ascii="Times New Roman" w:hAnsi="Times New Roman"/>
          <w:sz w:val="24"/>
          <w:szCs w:val="24"/>
        </w:rPr>
        <w:t xml:space="preserve"> </w:t>
      </w:r>
      <w:r w:rsidR="004C0D94">
        <w:rPr>
          <w:rFonts w:ascii="Times New Roman" w:hAnsi="Times New Roman"/>
          <w:sz w:val="24"/>
          <w:szCs w:val="24"/>
        </w:rPr>
        <w:t>į</w:t>
      </w:r>
      <w:r w:rsidR="00F52FF1">
        <w:rPr>
          <w:rFonts w:ascii="Times New Roman" w:hAnsi="Times New Roman"/>
          <w:sz w:val="24"/>
          <w:szCs w:val="24"/>
        </w:rPr>
        <w:t>staigomis</w:t>
      </w:r>
      <w:r w:rsidRPr="009D77E9">
        <w:rPr>
          <w:rFonts w:ascii="Times New Roman" w:hAnsi="Times New Roman"/>
          <w:sz w:val="24"/>
          <w:szCs w:val="24"/>
        </w:rPr>
        <w:t xml:space="preserve"> sudaro Jungtinės veiklos sutartį, kurioje nustatomos tarpusavio teisės ir pareigos įgyvendinant projektą.</w:t>
      </w:r>
    </w:p>
    <w:p w14:paraId="3635A01E" w14:textId="1F467479" w:rsidR="00F95329" w:rsidRDefault="004C0D94" w:rsidP="00D070A4">
      <w:pPr>
        <w:pStyle w:val="Sraopastraipa"/>
        <w:numPr>
          <w:ilvl w:val="0"/>
          <w:numId w:val="12"/>
        </w:numPr>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Savivaldybės m</w:t>
      </w:r>
      <w:r w:rsidR="00F95329" w:rsidRPr="009D77E9">
        <w:rPr>
          <w:rFonts w:ascii="Times New Roman" w:hAnsi="Times New Roman"/>
          <w:sz w:val="24"/>
          <w:szCs w:val="24"/>
        </w:rPr>
        <w:t>ero potvarkiai gali būti skundžiami Lietuvos Respublikos administracinių bylų teisenos įstatymo nustatyta tvarka.</w:t>
      </w:r>
    </w:p>
    <w:p w14:paraId="296AABE6" w14:textId="77777777" w:rsidR="003737E2" w:rsidRDefault="003737E2" w:rsidP="003737E2">
      <w:pPr>
        <w:pStyle w:val="Sraopastraipa"/>
        <w:suppressAutoHyphens w:val="0"/>
        <w:autoSpaceDN/>
        <w:spacing w:line="360" w:lineRule="auto"/>
        <w:ind w:left="851"/>
        <w:jc w:val="both"/>
        <w:textAlignment w:val="auto"/>
        <w:rPr>
          <w:rFonts w:ascii="Times New Roman" w:hAnsi="Times New Roman"/>
          <w:sz w:val="24"/>
          <w:szCs w:val="24"/>
        </w:rPr>
      </w:pPr>
    </w:p>
    <w:p w14:paraId="092073D6" w14:textId="14E921FE" w:rsidR="00AC1FB7" w:rsidRDefault="003737E2" w:rsidP="003737E2">
      <w:pPr>
        <w:tabs>
          <w:tab w:val="left" w:pos="5603"/>
        </w:tabs>
        <w:jc w:val="center"/>
        <w:rPr>
          <w:rFonts w:ascii="Times New Roman" w:hAnsi="Times New Roman"/>
          <w:b/>
          <w:sz w:val="24"/>
          <w:szCs w:val="24"/>
          <w:lang w:eastAsia="en-US"/>
        </w:rPr>
      </w:pPr>
      <w:r>
        <w:rPr>
          <w:rFonts w:ascii="Times New Roman" w:eastAsia="SimSun" w:hAnsi="Times New Roman"/>
          <w:sz w:val="24"/>
          <w:szCs w:val="24"/>
          <w:lang w:eastAsia="zh-CN"/>
        </w:rPr>
        <w:t>____________________________</w:t>
      </w:r>
    </w:p>
    <w:sectPr w:rsidR="00AC1FB7" w:rsidSect="0082276A">
      <w:headerReference w:type="first" r:id="rId12"/>
      <w:footerReference w:type="first" r:id="rId1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0636" w14:textId="77777777" w:rsidR="0082276A" w:rsidRDefault="0082276A">
      <w:r>
        <w:separator/>
      </w:r>
    </w:p>
  </w:endnote>
  <w:endnote w:type="continuationSeparator" w:id="0">
    <w:p w14:paraId="37E6D818" w14:textId="77777777" w:rsidR="0082276A" w:rsidRDefault="0082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7103" w14:textId="77777777" w:rsidR="005B353D" w:rsidRDefault="005B353D">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4170C" w14:textId="77777777" w:rsidR="0082276A" w:rsidRDefault="0082276A">
      <w:r>
        <w:separator/>
      </w:r>
    </w:p>
  </w:footnote>
  <w:footnote w:type="continuationSeparator" w:id="0">
    <w:p w14:paraId="6C67DF9D" w14:textId="77777777" w:rsidR="0082276A" w:rsidRDefault="0082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5E4A" w14:textId="69334E61" w:rsidR="005B353D" w:rsidRDefault="005B353D">
    <w:pPr>
      <w:rPr>
        <w:rFonts w:ascii="Times New Roman" w:hAnsi="Times New Roman"/>
      </w:rPr>
    </w:pPr>
  </w:p>
  <w:p w14:paraId="368A0D35" w14:textId="77777777" w:rsidR="005B353D" w:rsidRDefault="005B353D">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02850"/>
    <w:multiLevelType w:val="hybridMultilevel"/>
    <w:tmpl w:val="8C58993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068137C"/>
    <w:multiLevelType w:val="multilevel"/>
    <w:tmpl w:val="F5624962"/>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4B34DB5"/>
    <w:multiLevelType w:val="multilevel"/>
    <w:tmpl w:val="D1E014F0"/>
    <w:lvl w:ilvl="0">
      <w:start w:val="17"/>
      <w:numFmt w:val="decimal"/>
      <w:lvlText w:val="%1."/>
      <w:lvlJc w:val="left"/>
      <w:pPr>
        <w:ind w:left="480" w:hanging="480"/>
      </w:pPr>
      <w:rPr>
        <w:rFonts w:eastAsia="Calibri" w:hint="default"/>
      </w:rPr>
    </w:lvl>
    <w:lvl w:ilvl="1">
      <w:start w:val="2"/>
      <w:numFmt w:val="decimal"/>
      <w:lvlText w:val="%1.%2."/>
      <w:lvlJc w:val="left"/>
      <w:pPr>
        <w:ind w:left="1811" w:hanging="480"/>
      </w:pPr>
      <w:rPr>
        <w:rFonts w:eastAsia="Calibri" w:hint="default"/>
      </w:rPr>
    </w:lvl>
    <w:lvl w:ilvl="2">
      <w:start w:val="1"/>
      <w:numFmt w:val="decimal"/>
      <w:lvlText w:val="%1.%2.%3."/>
      <w:lvlJc w:val="left"/>
      <w:pPr>
        <w:ind w:left="3382" w:hanging="720"/>
      </w:pPr>
      <w:rPr>
        <w:rFonts w:eastAsia="Calibri" w:hint="default"/>
      </w:rPr>
    </w:lvl>
    <w:lvl w:ilvl="3">
      <w:start w:val="1"/>
      <w:numFmt w:val="decimal"/>
      <w:lvlText w:val="%1.%2.%3.%4."/>
      <w:lvlJc w:val="left"/>
      <w:pPr>
        <w:ind w:left="4713" w:hanging="720"/>
      </w:pPr>
      <w:rPr>
        <w:rFonts w:eastAsia="Calibri" w:hint="default"/>
      </w:rPr>
    </w:lvl>
    <w:lvl w:ilvl="4">
      <w:start w:val="1"/>
      <w:numFmt w:val="decimal"/>
      <w:lvlText w:val="%1.%2.%3.%4.%5."/>
      <w:lvlJc w:val="left"/>
      <w:pPr>
        <w:ind w:left="6404" w:hanging="1080"/>
      </w:pPr>
      <w:rPr>
        <w:rFonts w:eastAsia="Calibri" w:hint="default"/>
      </w:rPr>
    </w:lvl>
    <w:lvl w:ilvl="5">
      <w:start w:val="1"/>
      <w:numFmt w:val="decimal"/>
      <w:lvlText w:val="%1.%2.%3.%4.%5.%6."/>
      <w:lvlJc w:val="left"/>
      <w:pPr>
        <w:ind w:left="7735" w:hanging="1080"/>
      </w:pPr>
      <w:rPr>
        <w:rFonts w:eastAsia="Calibri" w:hint="default"/>
      </w:rPr>
    </w:lvl>
    <w:lvl w:ilvl="6">
      <w:start w:val="1"/>
      <w:numFmt w:val="decimal"/>
      <w:lvlText w:val="%1.%2.%3.%4.%5.%6.%7."/>
      <w:lvlJc w:val="left"/>
      <w:pPr>
        <w:ind w:left="9426" w:hanging="1440"/>
      </w:pPr>
      <w:rPr>
        <w:rFonts w:eastAsia="Calibri" w:hint="default"/>
      </w:rPr>
    </w:lvl>
    <w:lvl w:ilvl="7">
      <w:start w:val="1"/>
      <w:numFmt w:val="decimal"/>
      <w:lvlText w:val="%1.%2.%3.%4.%5.%6.%7.%8."/>
      <w:lvlJc w:val="left"/>
      <w:pPr>
        <w:ind w:left="10757" w:hanging="1440"/>
      </w:pPr>
      <w:rPr>
        <w:rFonts w:eastAsia="Calibri" w:hint="default"/>
      </w:rPr>
    </w:lvl>
    <w:lvl w:ilvl="8">
      <w:start w:val="1"/>
      <w:numFmt w:val="decimal"/>
      <w:lvlText w:val="%1.%2.%3.%4.%5.%6.%7.%8.%9."/>
      <w:lvlJc w:val="left"/>
      <w:pPr>
        <w:ind w:left="12448" w:hanging="1800"/>
      </w:pPr>
      <w:rPr>
        <w:rFonts w:eastAsia="Calibri" w:hint="default"/>
      </w:rPr>
    </w:lvl>
  </w:abstractNum>
  <w:abstractNum w:abstractNumId="3" w15:restartNumberingAfterBreak="0">
    <w:nsid w:val="15422A02"/>
    <w:multiLevelType w:val="multilevel"/>
    <w:tmpl w:val="B0A0817C"/>
    <w:lvl w:ilvl="0">
      <w:start w:val="1"/>
      <w:numFmt w:val="decimal"/>
      <w:lvlText w:val="%1."/>
      <w:lvlJc w:val="left"/>
      <w:pPr>
        <w:ind w:left="1068" w:hanging="360"/>
      </w:pPr>
      <w:rPr>
        <w:rFonts w:ascii="Times New Roman" w:hAnsi="Times New Roman" w:cs="Times New Roman" w:hint="default"/>
        <w:b w:val="0"/>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4C5D93"/>
    <w:multiLevelType w:val="multilevel"/>
    <w:tmpl w:val="16B09E14"/>
    <w:lvl w:ilvl="0">
      <w:start w:val="1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57A52E42"/>
    <w:multiLevelType w:val="hybridMultilevel"/>
    <w:tmpl w:val="685AA0A2"/>
    <w:lvl w:ilvl="0" w:tplc="6F905190">
      <w:start w:val="19"/>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6" w15:restartNumberingAfterBreak="0">
    <w:nsid w:val="5AD555D5"/>
    <w:multiLevelType w:val="multilevel"/>
    <w:tmpl w:val="29C25408"/>
    <w:lvl w:ilvl="0">
      <w:start w:val="16"/>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8E60F9"/>
    <w:multiLevelType w:val="hybridMultilevel"/>
    <w:tmpl w:val="FFEA72C6"/>
    <w:lvl w:ilvl="0" w:tplc="330CA302">
      <w:start w:val="45"/>
      <w:numFmt w:val="decimal"/>
      <w:lvlText w:val="%1."/>
      <w:lvlJc w:val="left"/>
      <w:pPr>
        <w:ind w:left="1260" w:hanging="360"/>
      </w:pPr>
      <w:rPr>
        <w:rFonts w:eastAsia="Times New Roman"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8" w15:restartNumberingAfterBreak="0">
    <w:nsid w:val="652512B3"/>
    <w:multiLevelType w:val="multilevel"/>
    <w:tmpl w:val="589CB538"/>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6663358"/>
    <w:multiLevelType w:val="multilevel"/>
    <w:tmpl w:val="CB562F1C"/>
    <w:lvl w:ilvl="0">
      <w:start w:val="19"/>
      <w:numFmt w:val="decimal"/>
      <w:lvlText w:val="%1."/>
      <w:lvlJc w:val="left"/>
      <w:pPr>
        <w:ind w:left="480" w:hanging="480"/>
      </w:pPr>
      <w:rPr>
        <w:rFonts w:eastAsia="Times New Roman" w:hint="default"/>
      </w:rPr>
    </w:lvl>
    <w:lvl w:ilvl="1">
      <w:start w:val="1"/>
      <w:numFmt w:val="decimal"/>
      <w:lvlText w:val="%1.%2."/>
      <w:lvlJc w:val="left"/>
      <w:pPr>
        <w:ind w:left="1331" w:hanging="48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0" w15:restartNumberingAfterBreak="0">
    <w:nsid w:val="75D40AA1"/>
    <w:multiLevelType w:val="multilevel"/>
    <w:tmpl w:val="C770CFA4"/>
    <w:lvl w:ilvl="0">
      <w:start w:val="18"/>
      <w:numFmt w:val="decimal"/>
      <w:lvlText w:val="%1."/>
      <w:lvlJc w:val="left"/>
      <w:pPr>
        <w:ind w:left="480" w:hanging="480"/>
      </w:pPr>
      <w:rPr>
        <w:rFonts w:eastAsia="Times New Roman" w:hint="default"/>
      </w:rPr>
    </w:lvl>
    <w:lvl w:ilvl="1">
      <w:start w:val="1"/>
      <w:numFmt w:val="decimal"/>
      <w:lvlText w:val="%1.%2."/>
      <w:lvlJc w:val="left"/>
      <w:pPr>
        <w:ind w:left="1811" w:hanging="480"/>
      </w:pPr>
      <w:rPr>
        <w:rFonts w:eastAsia="Times New Roman" w:hint="default"/>
      </w:rPr>
    </w:lvl>
    <w:lvl w:ilvl="2">
      <w:start w:val="1"/>
      <w:numFmt w:val="decimal"/>
      <w:lvlText w:val="%1.%2.%3."/>
      <w:lvlJc w:val="left"/>
      <w:pPr>
        <w:ind w:left="3382" w:hanging="720"/>
      </w:pPr>
      <w:rPr>
        <w:rFonts w:eastAsia="Times New Roman" w:hint="default"/>
      </w:rPr>
    </w:lvl>
    <w:lvl w:ilvl="3">
      <w:start w:val="1"/>
      <w:numFmt w:val="decimal"/>
      <w:lvlText w:val="%1.%2.%3.%4."/>
      <w:lvlJc w:val="left"/>
      <w:pPr>
        <w:ind w:left="4713" w:hanging="720"/>
      </w:pPr>
      <w:rPr>
        <w:rFonts w:eastAsia="Times New Roman" w:hint="default"/>
      </w:rPr>
    </w:lvl>
    <w:lvl w:ilvl="4">
      <w:start w:val="1"/>
      <w:numFmt w:val="decimal"/>
      <w:lvlText w:val="%1.%2.%3.%4.%5."/>
      <w:lvlJc w:val="left"/>
      <w:pPr>
        <w:ind w:left="6404" w:hanging="1080"/>
      </w:pPr>
      <w:rPr>
        <w:rFonts w:eastAsia="Times New Roman" w:hint="default"/>
      </w:rPr>
    </w:lvl>
    <w:lvl w:ilvl="5">
      <w:start w:val="1"/>
      <w:numFmt w:val="decimal"/>
      <w:lvlText w:val="%1.%2.%3.%4.%5.%6."/>
      <w:lvlJc w:val="left"/>
      <w:pPr>
        <w:ind w:left="7735" w:hanging="1080"/>
      </w:pPr>
      <w:rPr>
        <w:rFonts w:eastAsia="Times New Roman" w:hint="default"/>
      </w:rPr>
    </w:lvl>
    <w:lvl w:ilvl="6">
      <w:start w:val="1"/>
      <w:numFmt w:val="decimal"/>
      <w:lvlText w:val="%1.%2.%3.%4.%5.%6.%7."/>
      <w:lvlJc w:val="left"/>
      <w:pPr>
        <w:ind w:left="9426" w:hanging="1440"/>
      </w:pPr>
      <w:rPr>
        <w:rFonts w:eastAsia="Times New Roman" w:hint="default"/>
      </w:rPr>
    </w:lvl>
    <w:lvl w:ilvl="7">
      <w:start w:val="1"/>
      <w:numFmt w:val="decimal"/>
      <w:lvlText w:val="%1.%2.%3.%4.%5.%6.%7.%8."/>
      <w:lvlJc w:val="left"/>
      <w:pPr>
        <w:ind w:left="10757" w:hanging="1440"/>
      </w:pPr>
      <w:rPr>
        <w:rFonts w:eastAsia="Times New Roman" w:hint="default"/>
      </w:rPr>
    </w:lvl>
    <w:lvl w:ilvl="8">
      <w:start w:val="1"/>
      <w:numFmt w:val="decimal"/>
      <w:lvlText w:val="%1.%2.%3.%4.%5.%6.%7.%8.%9."/>
      <w:lvlJc w:val="left"/>
      <w:pPr>
        <w:ind w:left="12448" w:hanging="1800"/>
      </w:pPr>
      <w:rPr>
        <w:rFonts w:eastAsia="Times New Roman" w:hint="default"/>
      </w:rPr>
    </w:lvl>
  </w:abstractNum>
  <w:abstractNum w:abstractNumId="11" w15:restartNumberingAfterBreak="0">
    <w:nsid w:val="7AE62E05"/>
    <w:multiLevelType w:val="multilevel"/>
    <w:tmpl w:val="67687620"/>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226066028">
    <w:abstractNumId w:val="3"/>
  </w:num>
  <w:num w:numId="2" w16cid:durableId="829560515">
    <w:abstractNumId w:val="6"/>
  </w:num>
  <w:num w:numId="3" w16cid:durableId="852957352">
    <w:abstractNumId w:val="4"/>
  </w:num>
  <w:num w:numId="4" w16cid:durableId="1535731232">
    <w:abstractNumId w:val="9"/>
  </w:num>
  <w:num w:numId="5" w16cid:durableId="1922250556">
    <w:abstractNumId w:val="1"/>
  </w:num>
  <w:num w:numId="6" w16cid:durableId="987124592">
    <w:abstractNumId w:val="10"/>
  </w:num>
  <w:num w:numId="7" w16cid:durableId="498541693">
    <w:abstractNumId w:val="11"/>
  </w:num>
  <w:num w:numId="8" w16cid:durableId="1645045379">
    <w:abstractNumId w:val="2"/>
  </w:num>
  <w:num w:numId="9" w16cid:durableId="385224683">
    <w:abstractNumId w:val="8"/>
  </w:num>
  <w:num w:numId="10" w16cid:durableId="687566309">
    <w:abstractNumId w:val="5"/>
  </w:num>
  <w:num w:numId="11" w16cid:durableId="1400055343">
    <w:abstractNumId w:val="0"/>
  </w:num>
  <w:num w:numId="12" w16cid:durableId="63151689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E0"/>
    <w:rsid w:val="0000030C"/>
    <w:rsid w:val="00000E7D"/>
    <w:rsid w:val="000021EB"/>
    <w:rsid w:val="000033BF"/>
    <w:rsid w:val="00003D63"/>
    <w:rsid w:val="0000551C"/>
    <w:rsid w:val="000115A2"/>
    <w:rsid w:val="000138B6"/>
    <w:rsid w:val="0001392D"/>
    <w:rsid w:val="00030304"/>
    <w:rsid w:val="00040AFF"/>
    <w:rsid w:val="000432B6"/>
    <w:rsid w:val="00044118"/>
    <w:rsid w:val="00044E94"/>
    <w:rsid w:val="00046FBD"/>
    <w:rsid w:val="00051B29"/>
    <w:rsid w:val="00053268"/>
    <w:rsid w:val="00067BEA"/>
    <w:rsid w:val="00071A96"/>
    <w:rsid w:val="00074D22"/>
    <w:rsid w:val="00074E62"/>
    <w:rsid w:val="00075D6B"/>
    <w:rsid w:val="000808BE"/>
    <w:rsid w:val="00080A4F"/>
    <w:rsid w:val="00082714"/>
    <w:rsid w:val="00085D18"/>
    <w:rsid w:val="00092AF1"/>
    <w:rsid w:val="00092E9F"/>
    <w:rsid w:val="000941DD"/>
    <w:rsid w:val="000959AF"/>
    <w:rsid w:val="000A1415"/>
    <w:rsid w:val="000A2371"/>
    <w:rsid w:val="000A72B9"/>
    <w:rsid w:val="000A759B"/>
    <w:rsid w:val="000B3078"/>
    <w:rsid w:val="000B438B"/>
    <w:rsid w:val="000B462D"/>
    <w:rsid w:val="000B5A7E"/>
    <w:rsid w:val="000B6AA8"/>
    <w:rsid w:val="000B7F98"/>
    <w:rsid w:val="000C2468"/>
    <w:rsid w:val="000C36BE"/>
    <w:rsid w:val="000C3FA6"/>
    <w:rsid w:val="000C7C83"/>
    <w:rsid w:val="000C7CA7"/>
    <w:rsid w:val="000D2D0F"/>
    <w:rsid w:val="000D7CDF"/>
    <w:rsid w:val="000E0947"/>
    <w:rsid w:val="000E54D5"/>
    <w:rsid w:val="000E735A"/>
    <w:rsid w:val="000F2C70"/>
    <w:rsid w:val="0010167E"/>
    <w:rsid w:val="00101B2C"/>
    <w:rsid w:val="00104AAB"/>
    <w:rsid w:val="00107110"/>
    <w:rsid w:val="00110A1E"/>
    <w:rsid w:val="00112497"/>
    <w:rsid w:val="001207E4"/>
    <w:rsid w:val="0012592A"/>
    <w:rsid w:val="001272AF"/>
    <w:rsid w:val="001275C9"/>
    <w:rsid w:val="00131AF8"/>
    <w:rsid w:val="0013292E"/>
    <w:rsid w:val="00132A16"/>
    <w:rsid w:val="00134329"/>
    <w:rsid w:val="00134D92"/>
    <w:rsid w:val="001402BA"/>
    <w:rsid w:val="00142358"/>
    <w:rsid w:val="00143ED5"/>
    <w:rsid w:val="00146DDA"/>
    <w:rsid w:val="00150FD8"/>
    <w:rsid w:val="00152F9B"/>
    <w:rsid w:val="00153F68"/>
    <w:rsid w:val="00164D20"/>
    <w:rsid w:val="001659EF"/>
    <w:rsid w:val="00165B91"/>
    <w:rsid w:val="00167F43"/>
    <w:rsid w:val="00171F95"/>
    <w:rsid w:val="0017455C"/>
    <w:rsid w:val="00176AA7"/>
    <w:rsid w:val="001770A7"/>
    <w:rsid w:val="00182934"/>
    <w:rsid w:val="00183E7E"/>
    <w:rsid w:val="00184083"/>
    <w:rsid w:val="00185025"/>
    <w:rsid w:val="00185466"/>
    <w:rsid w:val="00191B8B"/>
    <w:rsid w:val="001971FD"/>
    <w:rsid w:val="00197502"/>
    <w:rsid w:val="001A1ACF"/>
    <w:rsid w:val="001A2967"/>
    <w:rsid w:val="001A38BF"/>
    <w:rsid w:val="001A456D"/>
    <w:rsid w:val="001B1839"/>
    <w:rsid w:val="001B3706"/>
    <w:rsid w:val="001B4983"/>
    <w:rsid w:val="001B5266"/>
    <w:rsid w:val="001C038D"/>
    <w:rsid w:val="001D0E11"/>
    <w:rsid w:val="001D53FF"/>
    <w:rsid w:val="001E16B7"/>
    <w:rsid w:val="001E2AB6"/>
    <w:rsid w:val="001E71FF"/>
    <w:rsid w:val="001F134D"/>
    <w:rsid w:val="001F4134"/>
    <w:rsid w:val="001F43AD"/>
    <w:rsid w:val="002011A3"/>
    <w:rsid w:val="00202372"/>
    <w:rsid w:val="00205134"/>
    <w:rsid w:val="00207FD8"/>
    <w:rsid w:val="002109BB"/>
    <w:rsid w:val="00213F6F"/>
    <w:rsid w:val="002222CD"/>
    <w:rsid w:val="00222A3F"/>
    <w:rsid w:val="00226A9F"/>
    <w:rsid w:val="00240EF1"/>
    <w:rsid w:val="0024229C"/>
    <w:rsid w:val="00242B17"/>
    <w:rsid w:val="002463CF"/>
    <w:rsid w:val="00250452"/>
    <w:rsid w:val="00250A56"/>
    <w:rsid w:val="0025417D"/>
    <w:rsid w:val="00254FDB"/>
    <w:rsid w:val="002566DA"/>
    <w:rsid w:val="002627B3"/>
    <w:rsid w:val="002667DC"/>
    <w:rsid w:val="00267608"/>
    <w:rsid w:val="00270DA1"/>
    <w:rsid w:val="0027395E"/>
    <w:rsid w:val="00276FD2"/>
    <w:rsid w:val="002844BF"/>
    <w:rsid w:val="0028631D"/>
    <w:rsid w:val="00290287"/>
    <w:rsid w:val="00292FAD"/>
    <w:rsid w:val="002A1904"/>
    <w:rsid w:val="002A3236"/>
    <w:rsid w:val="002A78D3"/>
    <w:rsid w:val="002B4DD9"/>
    <w:rsid w:val="002C0791"/>
    <w:rsid w:val="002C0DC2"/>
    <w:rsid w:val="002C6D24"/>
    <w:rsid w:val="002C78FC"/>
    <w:rsid w:val="002C7CE1"/>
    <w:rsid w:val="002D134F"/>
    <w:rsid w:val="002D398B"/>
    <w:rsid w:val="002D5541"/>
    <w:rsid w:val="002D7FE2"/>
    <w:rsid w:val="002E06CA"/>
    <w:rsid w:val="002E1A75"/>
    <w:rsid w:val="002E3349"/>
    <w:rsid w:val="002E6C7B"/>
    <w:rsid w:val="002E6F83"/>
    <w:rsid w:val="002F12EF"/>
    <w:rsid w:val="002F4729"/>
    <w:rsid w:val="002F5697"/>
    <w:rsid w:val="002F6834"/>
    <w:rsid w:val="002F7A67"/>
    <w:rsid w:val="00300D73"/>
    <w:rsid w:val="00302CEB"/>
    <w:rsid w:val="00306F7B"/>
    <w:rsid w:val="00311ECA"/>
    <w:rsid w:val="00315229"/>
    <w:rsid w:val="00322224"/>
    <w:rsid w:val="003225F9"/>
    <w:rsid w:val="0032579D"/>
    <w:rsid w:val="00330B24"/>
    <w:rsid w:val="0033158E"/>
    <w:rsid w:val="003328AC"/>
    <w:rsid w:val="0033336C"/>
    <w:rsid w:val="0033358D"/>
    <w:rsid w:val="00335913"/>
    <w:rsid w:val="00336E0E"/>
    <w:rsid w:val="00341F7A"/>
    <w:rsid w:val="003468FA"/>
    <w:rsid w:val="0035180F"/>
    <w:rsid w:val="003604DA"/>
    <w:rsid w:val="00360A82"/>
    <w:rsid w:val="00367A2B"/>
    <w:rsid w:val="00370A53"/>
    <w:rsid w:val="00371359"/>
    <w:rsid w:val="00371456"/>
    <w:rsid w:val="003737E2"/>
    <w:rsid w:val="0038036F"/>
    <w:rsid w:val="00382088"/>
    <w:rsid w:val="00382E39"/>
    <w:rsid w:val="00382E6E"/>
    <w:rsid w:val="00387D3D"/>
    <w:rsid w:val="00395C46"/>
    <w:rsid w:val="003A0AD9"/>
    <w:rsid w:val="003A1804"/>
    <w:rsid w:val="003A26AA"/>
    <w:rsid w:val="003A5B4C"/>
    <w:rsid w:val="003A77F6"/>
    <w:rsid w:val="003A7B64"/>
    <w:rsid w:val="003A7BB5"/>
    <w:rsid w:val="003B5422"/>
    <w:rsid w:val="003B62EA"/>
    <w:rsid w:val="003D0D03"/>
    <w:rsid w:val="003D4E26"/>
    <w:rsid w:val="003E0290"/>
    <w:rsid w:val="003E2EA7"/>
    <w:rsid w:val="003E5532"/>
    <w:rsid w:val="003E75F7"/>
    <w:rsid w:val="003F02C8"/>
    <w:rsid w:val="003F1FC9"/>
    <w:rsid w:val="003F3B93"/>
    <w:rsid w:val="003F4265"/>
    <w:rsid w:val="003F7090"/>
    <w:rsid w:val="00400507"/>
    <w:rsid w:val="004017FF"/>
    <w:rsid w:val="004031BE"/>
    <w:rsid w:val="00403C9E"/>
    <w:rsid w:val="0041226A"/>
    <w:rsid w:val="00413022"/>
    <w:rsid w:val="00413E0F"/>
    <w:rsid w:val="00413FC8"/>
    <w:rsid w:val="00416EBB"/>
    <w:rsid w:val="0041736E"/>
    <w:rsid w:val="00417E75"/>
    <w:rsid w:val="0042038F"/>
    <w:rsid w:val="00420CE0"/>
    <w:rsid w:val="004232BA"/>
    <w:rsid w:val="00427838"/>
    <w:rsid w:val="004336FE"/>
    <w:rsid w:val="00433FA2"/>
    <w:rsid w:val="004364E6"/>
    <w:rsid w:val="004370D9"/>
    <w:rsid w:val="00444593"/>
    <w:rsid w:val="00450CD0"/>
    <w:rsid w:val="004674EF"/>
    <w:rsid w:val="00472142"/>
    <w:rsid w:val="00480334"/>
    <w:rsid w:val="004804C2"/>
    <w:rsid w:val="00490A35"/>
    <w:rsid w:val="00491796"/>
    <w:rsid w:val="004944E0"/>
    <w:rsid w:val="004952D3"/>
    <w:rsid w:val="004A2591"/>
    <w:rsid w:val="004C094B"/>
    <w:rsid w:val="004C0D94"/>
    <w:rsid w:val="004D39CD"/>
    <w:rsid w:val="004D557B"/>
    <w:rsid w:val="004D564A"/>
    <w:rsid w:val="004E0272"/>
    <w:rsid w:val="004E29C0"/>
    <w:rsid w:val="004E3906"/>
    <w:rsid w:val="004E4C93"/>
    <w:rsid w:val="004F4A48"/>
    <w:rsid w:val="004F642C"/>
    <w:rsid w:val="004F78EF"/>
    <w:rsid w:val="0050298F"/>
    <w:rsid w:val="005122CF"/>
    <w:rsid w:val="005137D3"/>
    <w:rsid w:val="005148F8"/>
    <w:rsid w:val="00514C88"/>
    <w:rsid w:val="00514EB2"/>
    <w:rsid w:val="005238FC"/>
    <w:rsid w:val="00527002"/>
    <w:rsid w:val="00530664"/>
    <w:rsid w:val="00533BDF"/>
    <w:rsid w:val="00536171"/>
    <w:rsid w:val="00537D29"/>
    <w:rsid w:val="00540B10"/>
    <w:rsid w:val="00544A25"/>
    <w:rsid w:val="005464ED"/>
    <w:rsid w:val="0055261E"/>
    <w:rsid w:val="00577FA4"/>
    <w:rsid w:val="005842ED"/>
    <w:rsid w:val="00585E22"/>
    <w:rsid w:val="0059013F"/>
    <w:rsid w:val="00590E7B"/>
    <w:rsid w:val="00592837"/>
    <w:rsid w:val="00593ABC"/>
    <w:rsid w:val="005946B7"/>
    <w:rsid w:val="005A2448"/>
    <w:rsid w:val="005A57F8"/>
    <w:rsid w:val="005B353D"/>
    <w:rsid w:val="005B587E"/>
    <w:rsid w:val="005B58BC"/>
    <w:rsid w:val="005B64F5"/>
    <w:rsid w:val="005C0B96"/>
    <w:rsid w:val="005C2B7F"/>
    <w:rsid w:val="005C4159"/>
    <w:rsid w:val="005C7100"/>
    <w:rsid w:val="005C7938"/>
    <w:rsid w:val="005D18BD"/>
    <w:rsid w:val="005D37F4"/>
    <w:rsid w:val="005D416E"/>
    <w:rsid w:val="005D43B1"/>
    <w:rsid w:val="005D4BEE"/>
    <w:rsid w:val="005E28EF"/>
    <w:rsid w:val="005E3EBC"/>
    <w:rsid w:val="005E6D1A"/>
    <w:rsid w:val="005E7D6D"/>
    <w:rsid w:val="006043BF"/>
    <w:rsid w:val="00613918"/>
    <w:rsid w:val="006152FD"/>
    <w:rsid w:val="0061652D"/>
    <w:rsid w:val="00621111"/>
    <w:rsid w:val="006213CE"/>
    <w:rsid w:val="0062227E"/>
    <w:rsid w:val="00624DD8"/>
    <w:rsid w:val="00625898"/>
    <w:rsid w:val="00650767"/>
    <w:rsid w:val="00654B3E"/>
    <w:rsid w:val="006612B7"/>
    <w:rsid w:val="00661580"/>
    <w:rsid w:val="00664658"/>
    <w:rsid w:val="00673E38"/>
    <w:rsid w:val="006749AD"/>
    <w:rsid w:val="00675799"/>
    <w:rsid w:val="00676794"/>
    <w:rsid w:val="00677F9C"/>
    <w:rsid w:val="006820F3"/>
    <w:rsid w:val="006834ED"/>
    <w:rsid w:val="00683BFA"/>
    <w:rsid w:val="0068401E"/>
    <w:rsid w:val="00684E7E"/>
    <w:rsid w:val="006900A7"/>
    <w:rsid w:val="0069180A"/>
    <w:rsid w:val="00695B53"/>
    <w:rsid w:val="00697CAA"/>
    <w:rsid w:val="006A0F57"/>
    <w:rsid w:val="006A2B9C"/>
    <w:rsid w:val="006A58C5"/>
    <w:rsid w:val="006A61C2"/>
    <w:rsid w:val="006B42DE"/>
    <w:rsid w:val="006B58F5"/>
    <w:rsid w:val="006C2564"/>
    <w:rsid w:val="006C44F7"/>
    <w:rsid w:val="006C701A"/>
    <w:rsid w:val="006D041F"/>
    <w:rsid w:val="006D04B1"/>
    <w:rsid w:val="006D101C"/>
    <w:rsid w:val="006D216E"/>
    <w:rsid w:val="006D6642"/>
    <w:rsid w:val="006E0B20"/>
    <w:rsid w:val="006E331F"/>
    <w:rsid w:val="006E4D2F"/>
    <w:rsid w:val="006E4D82"/>
    <w:rsid w:val="006E5183"/>
    <w:rsid w:val="006E6F0A"/>
    <w:rsid w:val="006F4564"/>
    <w:rsid w:val="006F7816"/>
    <w:rsid w:val="007007C0"/>
    <w:rsid w:val="00702708"/>
    <w:rsid w:val="007029EE"/>
    <w:rsid w:val="00703941"/>
    <w:rsid w:val="00703DE4"/>
    <w:rsid w:val="007057B4"/>
    <w:rsid w:val="00711720"/>
    <w:rsid w:val="00713633"/>
    <w:rsid w:val="00720923"/>
    <w:rsid w:val="0072140C"/>
    <w:rsid w:val="00721B7A"/>
    <w:rsid w:val="0072669A"/>
    <w:rsid w:val="00731AF0"/>
    <w:rsid w:val="00733CF6"/>
    <w:rsid w:val="007426D6"/>
    <w:rsid w:val="0074422A"/>
    <w:rsid w:val="0074564B"/>
    <w:rsid w:val="00747656"/>
    <w:rsid w:val="007476D8"/>
    <w:rsid w:val="00751CA2"/>
    <w:rsid w:val="00752DE7"/>
    <w:rsid w:val="007540F3"/>
    <w:rsid w:val="007625C0"/>
    <w:rsid w:val="00763791"/>
    <w:rsid w:val="00766477"/>
    <w:rsid w:val="0077276A"/>
    <w:rsid w:val="007731A4"/>
    <w:rsid w:val="00773A8E"/>
    <w:rsid w:val="007747C4"/>
    <w:rsid w:val="0079011B"/>
    <w:rsid w:val="007A48BC"/>
    <w:rsid w:val="007B12BF"/>
    <w:rsid w:val="007B2C0A"/>
    <w:rsid w:val="007B460F"/>
    <w:rsid w:val="007B4D20"/>
    <w:rsid w:val="007B66DF"/>
    <w:rsid w:val="007C528E"/>
    <w:rsid w:val="007C59F6"/>
    <w:rsid w:val="007C74C6"/>
    <w:rsid w:val="007C776D"/>
    <w:rsid w:val="007D0089"/>
    <w:rsid w:val="007D15FC"/>
    <w:rsid w:val="007D411F"/>
    <w:rsid w:val="007D5BBB"/>
    <w:rsid w:val="007E0A7E"/>
    <w:rsid w:val="007E201E"/>
    <w:rsid w:val="007E24EF"/>
    <w:rsid w:val="007E2A00"/>
    <w:rsid w:val="007E4791"/>
    <w:rsid w:val="007E5D94"/>
    <w:rsid w:val="007E5F6E"/>
    <w:rsid w:val="007E6687"/>
    <w:rsid w:val="007E7DB8"/>
    <w:rsid w:val="007F12EF"/>
    <w:rsid w:val="00807EDA"/>
    <w:rsid w:val="008104BC"/>
    <w:rsid w:val="00810633"/>
    <w:rsid w:val="00811AE8"/>
    <w:rsid w:val="00813169"/>
    <w:rsid w:val="008133CC"/>
    <w:rsid w:val="0081714F"/>
    <w:rsid w:val="00817272"/>
    <w:rsid w:val="008212EF"/>
    <w:rsid w:val="0082276A"/>
    <w:rsid w:val="0082543E"/>
    <w:rsid w:val="0082629D"/>
    <w:rsid w:val="00831C81"/>
    <w:rsid w:val="00831DDD"/>
    <w:rsid w:val="00833553"/>
    <w:rsid w:val="00835BBC"/>
    <w:rsid w:val="00837E16"/>
    <w:rsid w:val="00851E88"/>
    <w:rsid w:val="00851EA5"/>
    <w:rsid w:val="00855A92"/>
    <w:rsid w:val="00863D06"/>
    <w:rsid w:val="00866510"/>
    <w:rsid w:val="008709BC"/>
    <w:rsid w:val="00870BFB"/>
    <w:rsid w:val="00873A4F"/>
    <w:rsid w:val="00873CCB"/>
    <w:rsid w:val="00875318"/>
    <w:rsid w:val="00877B28"/>
    <w:rsid w:val="00880570"/>
    <w:rsid w:val="00880B25"/>
    <w:rsid w:val="008838C5"/>
    <w:rsid w:val="00885256"/>
    <w:rsid w:val="008910EC"/>
    <w:rsid w:val="008953C3"/>
    <w:rsid w:val="008967DD"/>
    <w:rsid w:val="00896E51"/>
    <w:rsid w:val="008A0509"/>
    <w:rsid w:val="008A0AFD"/>
    <w:rsid w:val="008A15EC"/>
    <w:rsid w:val="008A1789"/>
    <w:rsid w:val="008A604C"/>
    <w:rsid w:val="008A75DA"/>
    <w:rsid w:val="008B02BB"/>
    <w:rsid w:val="008B5AB0"/>
    <w:rsid w:val="008C021F"/>
    <w:rsid w:val="008C063C"/>
    <w:rsid w:val="008C08CE"/>
    <w:rsid w:val="008C74B7"/>
    <w:rsid w:val="008C76A6"/>
    <w:rsid w:val="008C7874"/>
    <w:rsid w:val="008C7A0F"/>
    <w:rsid w:val="008D490B"/>
    <w:rsid w:val="008D5512"/>
    <w:rsid w:val="008E0F3C"/>
    <w:rsid w:val="008E1C9F"/>
    <w:rsid w:val="008E21FE"/>
    <w:rsid w:val="008E3B67"/>
    <w:rsid w:val="008E40EE"/>
    <w:rsid w:val="008E5E29"/>
    <w:rsid w:val="008E7547"/>
    <w:rsid w:val="008F23BD"/>
    <w:rsid w:val="008F3246"/>
    <w:rsid w:val="009012F9"/>
    <w:rsid w:val="009020F6"/>
    <w:rsid w:val="00902B44"/>
    <w:rsid w:val="00912943"/>
    <w:rsid w:val="009220FC"/>
    <w:rsid w:val="00923BC6"/>
    <w:rsid w:val="009253C7"/>
    <w:rsid w:val="00931E4A"/>
    <w:rsid w:val="00934011"/>
    <w:rsid w:val="00934901"/>
    <w:rsid w:val="0093767D"/>
    <w:rsid w:val="00937C89"/>
    <w:rsid w:val="00943DB3"/>
    <w:rsid w:val="009466BD"/>
    <w:rsid w:val="00946F9D"/>
    <w:rsid w:val="009507E4"/>
    <w:rsid w:val="00957816"/>
    <w:rsid w:val="00961168"/>
    <w:rsid w:val="00961A64"/>
    <w:rsid w:val="00965E95"/>
    <w:rsid w:val="0096654C"/>
    <w:rsid w:val="009668C7"/>
    <w:rsid w:val="00970C7E"/>
    <w:rsid w:val="0097125B"/>
    <w:rsid w:val="00977C1F"/>
    <w:rsid w:val="0098110D"/>
    <w:rsid w:val="0098271C"/>
    <w:rsid w:val="00983F73"/>
    <w:rsid w:val="00984466"/>
    <w:rsid w:val="009851FD"/>
    <w:rsid w:val="009863D9"/>
    <w:rsid w:val="009868D9"/>
    <w:rsid w:val="00987B8D"/>
    <w:rsid w:val="009909F2"/>
    <w:rsid w:val="00991536"/>
    <w:rsid w:val="009A51F4"/>
    <w:rsid w:val="009A5DFC"/>
    <w:rsid w:val="009A6D08"/>
    <w:rsid w:val="009B05A1"/>
    <w:rsid w:val="009B6588"/>
    <w:rsid w:val="009C03AD"/>
    <w:rsid w:val="009C0D1E"/>
    <w:rsid w:val="009C183D"/>
    <w:rsid w:val="009C183F"/>
    <w:rsid w:val="009C1D20"/>
    <w:rsid w:val="009C3439"/>
    <w:rsid w:val="009C39CB"/>
    <w:rsid w:val="009C40CF"/>
    <w:rsid w:val="009C50C1"/>
    <w:rsid w:val="009C77AA"/>
    <w:rsid w:val="009D530E"/>
    <w:rsid w:val="009D583D"/>
    <w:rsid w:val="009D7644"/>
    <w:rsid w:val="009D77E9"/>
    <w:rsid w:val="009D7C0D"/>
    <w:rsid w:val="009E0086"/>
    <w:rsid w:val="009E3398"/>
    <w:rsid w:val="009E6234"/>
    <w:rsid w:val="009E64A7"/>
    <w:rsid w:val="009E6994"/>
    <w:rsid w:val="009F1770"/>
    <w:rsid w:val="00A0296F"/>
    <w:rsid w:val="00A067C6"/>
    <w:rsid w:val="00A07CE8"/>
    <w:rsid w:val="00A10A65"/>
    <w:rsid w:val="00A10D9B"/>
    <w:rsid w:val="00A12513"/>
    <w:rsid w:val="00A12968"/>
    <w:rsid w:val="00A14548"/>
    <w:rsid w:val="00A15587"/>
    <w:rsid w:val="00A17580"/>
    <w:rsid w:val="00A200EC"/>
    <w:rsid w:val="00A203A7"/>
    <w:rsid w:val="00A22F97"/>
    <w:rsid w:val="00A322BC"/>
    <w:rsid w:val="00A33569"/>
    <w:rsid w:val="00A346E6"/>
    <w:rsid w:val="00A34CC5"/>
    <w:rsid w:val="00A36E3F"/>
    <w:rsid w:val="00A43F9A"/>
    <w:rsid w:val="00A45808"/>
    <w:rsid w:val="00A57806"/>
    <w:rsid w:val="00A57DDB"/>
    <w:rsid w:val="00A641A1"/>
    <w:rsid w:val="00A65F6E"/>
    <w:rsid w:val="00A66113"/>
    <w:rsid w:val="00A74496"/>
    <w:rsid w:val="00A753A8"/>
    <w:rsid w:val="00A77609"/>
    <w:rsid w:val="00A77E9B"/>
    <w:rsid w:val="00A8114D"/>
    <w:rsid w:val="00A82A88"/>
    <w:rsid w:val="00A91690"/>
    <w:rsid w:val="00A96C20"/>
    <w:rsid w:val="00AA13BB"/>
    <w:rsid w:val="00AA1E79"/>
    <w:rsid w:val="00AA1F5E"/>
    <w:rsid w:val="00AB0A0B"/>
    <w:rsid w:val="00AB0BBF"/>
    <w:rsid w:val="00AB338A"/>
    <w:rsid w:val="00AB742C"/>
    <w:rsid w:val="00AC13BE"/>
    <w:rsid w:val="00AC1FB7"/>
    <w:rsid w:val="00AC237E"/>
    <w:rsid w:val="00AC242A"/>
    <w:rsid w:val="00AC5867"/>
    <w:rsid w:val="00AC64B3"/>
    <w:rsid w:val="00AC779F"/>
    <w:rsid w:val="00AD24F3"/>
    <w:rsid w:val="00AD2570"/>
    <w:rsid w:val="00AD281A"/>
    <w:rsid w:val="00AD39F0"/>
    <w:rsid w:val="00AD49FC"/>
    <w:rsid w:val="00AD5BE6"/>
    <w:rsid w:val="00AD676D"/>
    <w:rsid w:val="00AE0A10"/>
    <w:rsid w:val="00AE502C"/>
    <w:rsid w:val="00AF2DA5"/>
    <w:rsid w:val="00AF4C74"/>
    <w:rsid w:val="00B00A58"/>
    <w:rsid w:val="00B00EF1"/>
    <w:rsid w:val="00B0171F"/>
    <w:rsid w:val="00B03306"/>
    <w:rsid w:val="00B051C7"/>
    <w:rsid w:val="00B060E3"/>
    <w:rsid w:val="00B0677B"/>
    <w:rsid w:val="00B077B3"/>
    <w:rsid w:val="00B177BE"/>
    <w:rsid w:val="00B2048C"/>
    <w:rsid w:val="00B20FF4"/>
    <w:rsid w:val="00B22755"/>
    <w:rsid w:val="00B2309D"/>
    <w:rsid w:val="00B238A7"/>
    <w:rsid w:val="00B238D9"/>
    <w:rsid w:val="00B25499"/>
    <w:rsid w:val="00B25FA3"/>
    <w:rsid w:val="00B308FA"/>
    <w:rsid w:val="00B30E96"/>
    <w:rsid w:val="00B31535"/>
    <w:rsid w:val="00B34F36"/>
    <w:rsid w:val="00B43182"/>
    <w:rsid w:val="00B4519C"/>
    <w:rsid w:val="00B52293"/>
    <w:rsid w:val="00B532E3"/>
    <w:rsid w:val="00B53471"/>
    <w:rsid w:val="00B6251A"/>
    <w:rsid w:val="00B642B8"/>
    <w:rsid w:val="00B646BD"/>
    <w:rsid w:val="00B70296"/>
    <w:rsid w:val="00B7132B"/>
    <w:rsid w:val="00B7208D"/>
    <w:rsid w:val="00B72D61"/>
    <w:rsid w:val="00B73A5C"/>
    <w:rsid w:val="00B75DC4"/>
    <w:rsid w:val="00B81015"/>
    <w:rsid w:val="00B82197"/>
    <w:rsid w:val="00B831B3"/>
    <w:rsid w:val="00B85EC4"/>
    <w:rsid w:val="00B866AB"/>
    <w:rsid w:val="00BA7093"/>
    <w:rsid w:val="00BA7BCA"/>
    <w:rsid w:val="00BA7E44"/>
    <w:rsid w:val="00BB197B"/>
    <w:rsid w:val="00BB7C85"/>
    <w:rsid w:val="00BC0397"/>
    <w:rsid w:val="00BC2D9A"/>
    <w:rsid w:val="00BC57EE"/>
    <w:rsid w:val="00BD2E12"/>
    <w:rsid w:val="00BE0C2B"/>
    <w:rsid w:val="00BE10A0"/>
    <w:rsid w:val="00BE38BE"/>
    <w:rsid w:val="00BE3D02"/>
    <w:rsid w:val="00BE455A"/>
    <w:rsid w:val="00BE45E8"/>
    <w:rsid w:val="00BE70BA"/>
    <w:rsid w:val="00BF07F7"/>
    <w:rsid w:val="00BF1D68"/>
    <w:rsid w:val="00BF42CF"/>
    <w:rsid w:val="00BF7F0D"/>
    <w:rsid w:val="00C02B12"/>
    <w:rsid w:val="00C064B6"/>
    <w:rsid w:val="00C076D6"/>
    <w:rsid w:val="00C07F1D"/>
    <w:rsid w:val="00C1141A"/>
    <w:rsid w:val="00C11B4E"/>
    <w:rsid w:val="00C12485"/>
    <w:rsid w:val="00C17A11"/>
    <w:rsid w:val="00C206F9"/>
    <w:rsid w:val="00C20FC2"/>
    <w:rsid w:val="00C22B70"/>
    <w:rsid w:val="00C32F67"/>
    <w:rsid w:val="00C4215E"/>
    <w:rsid w:val="00C60784"/>
    <w:rsid w:val="00C607B8"/>
    <w:rsid w:val="00C634CE"/>
    <w:rsid w:val="00C70060"/>
    <w:rsid w:val="00C7036E"/>
    <w:rsid w:val="00C72D15"/>
    <w:rsid w:val="00C74859"/>
    <w:rsid w:val="00C8167E"/>
    <w:rsid w:val="00C81D2B"/>
    <w:rsid w:val="00C82174"/>
    <w:rsid w:val="00C8389E"/>
    <w:rsid w:val="00C86205"/>
    <w:rsid w:val="00C92C21"/>
    <w:rsid w:val="00C94D03"/>
    <w:rsid w:val="00C94FD7"/>
    <w:rsid w:val="00C963C0"/>
    <w:rsid w:val="00CA17A4"/>
    <w:rsid w:val="00CA3751"/>
    <w:rsid w:val="00CA3E0A"/>
    <w:rsid w:val="00CA41AF"/>
    <w:rsid w:val="00CB7124"/>
    <w:rsid w:val="00CC3DD5"/>
    <w:rsid w:val="00CC5181"/>
    <w:rsid w:val="00CC5CB7"/>
    <w:rsid w:val="00CC6645"/>
    <w:rsid w:val="00CC75FF"/>
    <w:rsid w:val="00CD041E"/>
    <w:rsid w:val="00CD2156"/>
    <w:rsid w:val="00CD74DB"/>
    <w:rsid w:val="00CE01CF"/>
    <w:rsid w:val="00CE3189"/>
    <w:rsid w:val="00CE38C7"/>
    <w:rsid w:val="00CE7632"/>
    <w:rsid w:val="00CE7A3C"/>
    <w:rsid w:val="00CF0F9A"/>
    <w:rsid w:val="00CF1CCB"/>
    <w:rsid w:val="00CF1EAF"/>
    <w:rsid w:val="00D06262"/>
    <w:rsid w:val="00D06F1C"/>
    <w:rsid w:val="00D070A4"/>
    <w:rsid w:val="00D07133"/>
    <w:rsid w:val="00D10A2B"/>
    <w:rsid w:val="00D1224B"/>
    <w:rsid w:val="00D2008A"/>
    <w:rsid w:val="00D25C7E"/>
    <w:rsid w:val="00D27726"/>
    <w:rsid w:val="00D27BBE"/>
    <w:rsid w:val="00D330F6"/>
    <w:rsid w:val="00D347EB"/>
    <w:rsid w:val="00D34BFB"/>
    <w:rsid w:val="00D350B1"/>
    <w:rsid w:val="00D373D4"/>
    <w:rsid w:val="00D374D0"/>
    <w:rsid w:val="00D40439"/>
    <w:rsid w:val="00D408C4"/>
    <w:rsid w:val="00D40DF7"/>
    <w:rsid w:val="00D41FDC"/>
    <w:rsid w:val="00D51729"/>
    <w:rsid w:val="00D52186"/>
    <w:rsid w:val="00D52663"/>
    <w:rsid w:val="00D57800"/>
    <w:rsid w:val="00D6190D"/>
    <w:rsid w:val="00D65D80"/>
    <w:rsid w:val="00D664CA"/>
    <w:rsid w:val="00D66FFB"/>
    <w:rsid w:val="00D7311E"/>
    <w:rsid w:val="00D73A37"/>
    <w:rsid w:val="00D73B72"/>
    <w:rsid w:val="00D77FCA"/>
    <w:rsid w:val="00D80D08"/>
    <w:rsid w:val="00D829EF"/>
    <w:rsid w:val="00D86F67"/>
    <w:rsid w:val="00D92F1E"/>
    <w:rsid w:val="00D9330A"/>
    <w:rsid w:val="00D944AB"/>
    <w:rsid w:val="00D9530C"/>
    <w:rsid w:val="00D95DFF"/>
    <w:rsid w:val="00DA4C28"/>
    <w:rsid w:val="00DA74EB"/>
    <w:rsid w:val="00DA76A8"/>
    <w:rsid w:val="00DA7BFE"/>
    <w:rsid w:val="00DB0793"/>
    <w:rsid w:val="00DB1E92"/>
    <w:rsid w:val="00DB4A45"/>
    <w:rsid w:val="00DB7704"/>
    <w:rsid w:val="00DC084F"/>
    <w:rsid w:val="00DC0AD8"/>
    <w:rsid w:val="00DC2FE6"/>
    <w:rsid w:val="00DC47DD"/>
    <w:rsid w:val="00DC5EA1"/>
    <w:rsid w:val="00DC6B43"/>
    <w:rsid w:val="00DC6DFB"/>
    <w:rsid w:val="00DC727F"/>
    <w:rsid w:val="00DD0137"/>
    <w:rsid w:val="00DD130B"/>
    <w:rsid w:val="00DD3E66"/>
    <w:rsid w:val="00DD502C"/>
    <w:rsid w:val="00DE1833"/>
    <w:rsid w:val="00DE2652"/>
    <w:rsid w:val="00DE4960"/>
    <w:rsid w:val="00DF156B"/>
    <w:rsid w:val="00DF349E"/>
    <w:rsid w:val="00DF49F8"/>
    <w:rsid w:val="00E00C9C"/>
    <w:rsid w:val="00E025DD"/>
    <w:rsid w:val="00E04423"/>
    <w:rsid w:val="00E10265"/>
    <w:rsid w:val="00E103F4"/>
    <w:rsid w:val="00E10F15"/>
    <w:rsid w:val="00E1120F"/>
    <w:rsid w:val="00E15A33"/>
    <w:rsid w:val="00E2069A"/>
    <w:rsid w:val="00E31A6D"/>
    <w:rsid w:val="00E322A1"/>
    <w:rsid w:val="00E37088"/>
    <w:rsid w:val="00E37DBC"/>
    <w:rsid w:val="00E40FCE"/>
    <w:rsid w:val="00E42099"/>
    <w:rsid w:val="00E45F71"/>
    <w:rsid w:val="00E46250"/>
    <w:rsid w:val="00E46CB4"/>
    <w:rsid w:val="00E544FC"/>
    <w:rsid w:val="00E550F6"/>
    <w:rsid w:val="00E560B5"/>
    <w:rsid w:val="00E57995"/>
    <w:rsid w:val="00E608AA"/>
    <w:rsid w:val="00E643AB"/>
    <w:rsid w:val="00E64CE8"/>
    <w:rsid w:val="00E66088"/>
    <w:rsid w:val="00E700FF"/>
    <w:rsid w:val="00E774B0"/>
    <w:rsid w:val="00E82A08"/>
    <w:rsid w:val="00E8762F"/>
    <w:rsid w:val="00E9032A"/>
    <w:rsid w:val="00E90653"/>
    <w:rsid w:val="00E908B2"/>
    <w:rsid w:val="00E931E3"/>
    <w:rsid w:val="00E9527A"/>
    <w:rsid w:val="00E975E6"/>
    <w:rsid w:val="00EA4AEB"/>
    <w:rsid w:val="00EA55BE"/>
    <w:rsid w:val="00EB2A7E"/>
    <w:rsid w:val="00EC1962"/>
    <w:rsid w:val="00EC28C7"/>
    <w:rsid w:val="00EC2987"/>
    <w:rsid w:val="00EC2D60"/>
    <w:rsid w:val="00EC59E0"/>
    <w:rsid w:val="00EC5B74"/>
    <w:rsid w:val="00EC60FE"/>
    <w:rsid w:val="00ED0967"/>
    <w:rsid w:val="00ED0AF7"/>
    <w:rsid w:val="00ED12EB"/>
    <w:rsid w:val="00ED1354"/>
    <w:rsid w:val="00ED1C67"/>
    <w:rsid w:val="00ED2BD3"/>
    <w:rsid w:val="00ED691C"/>
    <w:rsid w:val="00ED7E64"/>
    <w:rsid w:val="00EE209E"/>
    <w:rsid w:val="00EE7D69"/>
    <w:rsid w:val="00EF36F7"/>
    <w:rsid w:val="00EF3945"/>
    <w:rsid w:val="00EF7DB7"/>
    <w:rsid w:val="00F03337"/>
    <w:rsid w:val="00F051D8"/>
    <w:rsid w:val="00F10507"/>
    <w:rsid w:val="00F13186"/>
    <w:rsid w:val="00F139C9"/>
    <w:rsid w:val="00F1453B"/>
    <w:rsid w:val="00F17057"/>
    <w:rsid w:val="00F17B92"/>
    <w:rsid w:val="00F22F2E"/>
    <w:rsid w:val="00F238CC"/>
    <w:rsid w:val="00F23F8F"/>
    <w:rsid w:val="00F24F23"/>
    <w:rsid w:val="00F26C0C"/>
    <w:rsid w:val="00F27C62"/>
    <w:rsid w:val="00F36461"/>
    <w:rsid w:val="00F36751"/>
    <w:rsid w:val="00F408E9"/>
    <w:rsid w:val="00F42D66"/>
    <w:rsid w:val="00F46AF6"/>
    <w:rsid w:val="00F46AF9"/>
    <w:rsid w:val="00F52FF1"/>
    <w:rsid w:val="00F57D2C"/>
    <w:rsid w:val="00F616E0"/>
    <w:rsid w:val="00F770FB"/>
    <w:rsid w:val="00F77680"/>
    <w:rsid w:val="00F90F12"/>
    <w:rsid w:val="00F93025"/>
    <w:rsid w:val="00F95329"/>
    <w:rsid w:val="00FA047F"/>
    <w:rsid w:val="00FA0566"/>
    <w:rsid w:val="00FA3B1C"/>
    <w:rsid w:val="00FA3CC5"/>
    <w:rsid w:val="00FA419B"/>
    <w:rsid w:val="00FB0670"/>
    <w:rsid w:val="00FB311A"/>
    <w:rsid w:val="00FB3E43"/>
    <w:rsid w:val="00FB65CA"/>
    <w:rsid w:val="00FC2BEC"/>
    <w:rsid w:val="00FC2C8C"/>
    <w:rsid w:val="00FC35DC"/>
    <w:rsid w:val="00FC6577"/>
    <w:rsid w:val="00FC7EF1"/>
    <w:rsid w:val="00FD3F25"/>
    <w:rsid w:val="00FD63D5"/>
    <w:rsid w:val="00FE0D6F"/>
    <w:rsid w:val="00FE18A8"/>
    <w:rsid w:val="00FE35E1"/>
    <w:rsid w:val="00FE49F4"/>
    <w:rsid w:val="00FF1836"/>
    <w:rsid w:val="00FF74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A696"/>
  <w15:docId w15:val="{2FEDD890-E30C-42D4-AE59-0DBAB683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608AA"/>
    <w:pPr>
      <w:suppressAutoHyphens/>
      <w:autoSpaceDN w:val="0"/>
      <w:spacing w:after="0" w:line="240" w:lineRule="auto"/>
      <w:textAlignment w:val="baseline"/>
    </w:pPr>
    <w:rPr>
      <w:rFonts w:ascii="TimesLT" w:eastAsia="Times New Roman" w:hAnsi="TimesLT"/>
      <w:sz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4944E0"/>
    <w:pPr>
      <w:tabs>
        <w:tab w:val="center" w:pos="4153"/>
        <w:tab w:val="right" w:pos="8306"/>
      </w:tabs>
    </w:pPr>
  </w:style>
  <w:style w:type="character" w:customStyle="1" w:styleId="PoratDiagrama">
    <w:name w:val="Poraštė Diagrama"/>
    <w:basedOn w:val="Numatytasispastraiposriftas"/>
    <w:link w:val="Porat"/>
    <w:rsid w:val="004944E0"/>
    <w:rPr>
      <w:rFonts w:ascii="TimesLT" w:eastAsia="Times New Roman" w:hAnsi="TimesLT"/>
      <w:sz w:val="26"/>
      <w:lang w:eastAsia="lt-LT"/>
    </w:rPr>
  </w:style>
  <w:style w:type="paragraph" w:styleId="Debesliotekstas">
    <w:name w:val="Balloon Text"/>
    <w:basedOn w:val="prastasis"/>
    <w:link w:val="DebesliotekstasDiagrama"/>
    <w:uiPriority w:val="99"/>
    <w:semiHidden/>
    <w:unhideWhenUsed/>
    <w:rsid w:val="002A32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A3236"/>
    <w:rPr>
      <w:rFonts w:ascii="Tahoma" w:eastAsia="Times New Roman" w:hAnsi="Tahoma" w:cs="Tahoma"/>
      <w:sz w:val="16"/>
      <w:szCs w:val="16"/>
      <w:lang w:eastAsia="lt-LT"/>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413FC8"/>
    <w:pPr>
      <w:ind w:left="720"/>
      <w:contextualSpacing/>
    </w:pPr>
  </w:style>
  <w:style w:type="paragraph" w:customStyle="1" w:styleId="Sraopastraipa1">
    <w:name w:val="Sąrašo pastraipa1"/>
    <w:basedOn w:val="prastasis"/>
    <w:rsid w:val="007E201E"/>
    <w:pPr>
      <w:suppressAutoHyphens w:val="0"/>
      <w:autoSpaceDN/>
      <w:spacing w:after="200" w:line="276" w:lineRule="auto"/>
      <w:ind w:left="720"/>
      <w:textAlignment w:val="auto"/>
    </w:pPr>
    <w:rPr>
      <w:rFonts w:ascii="Calibri" w:hAnsi="Calibri" w:cs="Calibri"/>
      <w:sz w:val="22"/>
      <w:szCs w:val="22"/>
    </w:rPr>
  </w:style>
  <w:style w:type="paragraph" w:styleId="prastasiniatinklio">
    <w:name w:val="Normal (Web)"/>
    <w:basedOn w:val="prastasis"/>
    <w:uiPriority w:val="99"/>
    <w:unhideWhenUsed/>
    <w:rsid w:val="007029EE"/>
    <w:pPr>
      <w:suppressAutoHyphens w:val="0"/>
      <w:autoSpaceDN/>
      <w:spacing w:before="100" w:beforeAutospacing="1" w:after="100" w:afterAutospacing="1"/>
      <w:textAlignment w:val="auto"/>
    </w:pPr>
    <w:rPr>
      <w:rFonts w:ascii="Times New Roman" w:hAnsi="Times New Roman"/>
      <w:sz w:val="24"/>
      <w:szCs w:val="24"/>
    </w:rPr>
  </w:style>
  <w:style w:type="character" w:styleId="Grietas">
    <w:name w:val="Strong"/>
    <w:basedOn w:val="Numatytasispastraiposriftas"/>
    <w:uiPriority w:val="22"/>
    <w:qFormat/>
    <w:rsid w:val="007029EE"/>
    <w:rPr>
      <w:b/>
      <w:bCs/>
    </w:rPr>
  </w:style>
  <w:style w:type="character" w:styleId="Hipersaitas">
    <w:name w:val="Hyperlink"/>
    <w:basedOn w:val="Numatytasispastraiposriftas"/>
    <w:unhideWhenUsed/>
    <w:rsid w:val="00697CAA"/>
    <w:rPr>
      <w:color w:val="0000FF" w:themeColor="hyperlink"/>
      <w:u w:val="single"/>
    </w:rPr>
  </w:style>
  <w:style w:type="paragraph" w:styleId="Puslapioinaostekstas">
    <w:name w:val="footnote text"/>
    <w:basedOn w:val="prastasis"/>
    <w:link w:val="PuslapioinaostekstasDiagrama"/>
    <w:uiPriority w:val="99"/>
    <w:unhideWhenUsed/>
    <w:rsid w:val="00250A56"/>
    <w:pPr>
      <w:suppressAutoHyphens w:val="0"/>
      <w:autoSpaceDN/>
      <w:textAlignment w:val="auto"/>
    </w:pPr>
    <w:rPr>
      <w:rFonts w:ascii="Times New Roman" w:hAnsi="Times New Roman"/>
      <w:sz w:val="20"/>
      <w:lang w:eastAsia="en-US"/>
    </w:rPr>
  </w:style>
  <w:style w:type="character" w:customStyle="1" w:styleId="PuslapioinaostekstasDiagrama">
    <w:name w:val="Puslapio išnašos tekstas Diagrama"/>
    <w:basedOn w:val="Numatytasispastraiposriftas"/>
    <w:link w:val="Puslapioinaostekstas"/>
    <w:uiPriority w:val="99"/>
    <w:rsid w:val="00250A56"/>
    <w:rPr>
      <w:rFonts w:eastAsia="Times New Roman"/>
      <w:sz w:val="20"/>
    </w:rPr>
  </w:style>
  <w:style w:type="character" w:styleId="Komentaronuoroda">
    <w:name w:val="annotation reference"/>
    <w:basedOn w:val="Numatytasispastraiposriftas"/>
    <w:uiPriority w:val="99"/>
    <w:semiHidden/>
    <w:unhideWhenUsed/>
    <w:rsid w:val="00F408E9"/>
    <w:rPr>
      <w:sz w:val="16"/>
      <w:szCs w:val="16"/>
    </w:rPr>
  </w:style>
  <w:style w:type="paragraph" w:styleId="Komentarotekstas">
    <w:name w:val="annotation text"/>
    <w:basedOn w:val="prastasis"/>
    <w:link w:val="KomentarotekstasDiagrama"/>
    <w:uiPriority w:val="99"/>
    <w:unhideWhenUsed/>
    <w:rsid w:val="00F408E9"/>
    <w:rPr>
      <w:sz w:val="20"/>
    </w:rPr>
  </w:style>
  <w:style w:type="character" w:customStyle="1" w:styleId="KomentarotekstasDiagrama">
    <w:name w:val="Komentaro tekstas Diagrama"/>
    <w:basedOn w:val="Numatytasispastraiposriftas"/>
    <w:link w:val="Komentarotekstas"/>
    <w:uiPriority w:val="99"/>
    <w:rsid w:val="00F408E9"/>
    <w:rPr>
      <w:rFonts w:ascii="TimesLT" w:eastAsia="Times New Roman" w:hAnsi="TimesLT"/>
      <w:sz w:val="20"/>
      <w:lang w:eastAsia="lt-LT"/>
    </w:rPr>
  </w:style>
  <w:style w:type="paragraph" w:styleId="Komentarotema">
    <w:name w:val="annotation subject"/>
    <w:basedOn w:val="Komentarotekstas"/>
    <w:next w:val="Komentarotekstas"/>
    <w:link w:val="KomentarotemaDiagrama"/>
    <w:uiPriority w:val="99"/>
    <w:semiHidden/>
    <w:unhideWhenUsed/>
    <w:rsid w:val="00F408E9"/>
    <w:rPr>
      <w:b/>
      <w:bCs/>
    </w:rPr>
  </w:style>
  <w:style w:type="character" w:customStyle="1" w:styleId="KomentarotemaDiagrama">
    <w:name w:val="Komentaro tema Diagrama"/>
    <w:basedOn w:val="KomentarotekstasDiagrama"/>
    <w:link w:val="Komentarotema"/>
    <w:uiPriority w:val="99"/>
    <w:semiHidden/>
    <w:rsid w:val="00F408E9"/>
    <w:rPr>
      <w:rFonts w:ascii="TimesLT" w:eastAsia="Times New Roman" w:hAnsi="TimesLT"/>
      <w:b/>
      <w:bCs/>
      <w:sz w:val="20"/>
      <w:lang w:eastAsia="lt-LT"/>
    </w:rPr>
  </w:style>
  <w:style w:type="character" w:styleId="Neapdorotaspaminjimas">
    <w:name w:val="Unresolved Mention"/>
    <w:basedOn w:val="Numatytasispastraiposriftas"/>
    <w:uiPriority w:val="99"/>
    <w:semiHidden/>
    <w:unhideWhenUsed/>
    <w:rsid w:val="009D530E"/>
    <w:rPr>
      <w:color w:val="605E5C"/>
      <w:shd w:val="clear" w:color="auto" w:fill="E1DFDD"/>
    </w:rPr>
  </w:style>
  <w:style w:type="paragraph" w:styleId="Antrats">
    <w:name w:val="header"/>
    <w:basedOn w:val="prastasis"/>
    <w:link w:val="AntratsDiagrama"/>
    <w:uiPriority w:val="99"/>
    <w:unhideWhenUsed/>
    <w:rsid w:val="00E608AA"/>
    <w:pPr>
      <w:tabs>
        <w:tab w:val="center" w:pos="4819"/>
        <w:tab w:val="right" w:pos="9638"/>
      </w:tabs>
    </w:pPr>
  </w:style>
  <w:style w:type="character" w:customStyle="1" w:styleId="AntratsDiagrama">
    <w:name w:val="Antraštės Diagrama"/>
    <w:basedOn w:val="Numatytasispastraiposriftas"/>
    <w:link w:val="Antrats"/>
    <w:uiPriority w:val="99"/>
    <w:rsid w:val="00E608AA"/>
    <w:rPr>
      <w:rFonts w:ascii="TimesLT" w:eastAsia="Times New Roman" w:hAnsi="TimesLT"/>
      <w:sz w:val="26"/>
      <w:lang w:eastAsia="lt-LT"/>
    </w:rPr>
  </w:style>
  <w:style w:type="table" w:styleId="Lentelstinklelisviesus">
    <w:name w:val="Grid Table Light"/>
    <w:basedOn w:val="prastojilentel"/>
    <w:uiPriority w:val="40"/>
    <w:rsid w:val="00AB0B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25417D"/>
    <w:rPr>
      <w:rFonts w:ascii="TimesLT" w:eastAsia="Times New Roman" w:hAnsi="TimesLT"/>
      <w:sz w:val="26"/>
      <w:lang w:eastAsia="lt-LT"/>
    </w:rPr>
  </w:style>
  <w:style w:type="character" w:styleId="Puslapioinaosnuoroda">
    <w:name w:val="footnote reference"/>
    <w:semiHidden/>
    <w:unhideWhenUsed/>
    <w:rsid w:val="00315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2034">
      <w:bodyDiv w:val="1"/>
      <w:marLeft w:val="0"/>
      <w:marRight w:val="0"/>
      <w:marTop w:val="0"/>
      <w:marBottom w:val="0"/>
      <w:divBdr>
        <w:top w:val="none" w:sz="0" w:space="0" w:color="auto"/>
        <w:left w:val="none" w:sz="0" w:space="0" w:color="auto"/>
        <w:bottom w:val="none" w:sz="0" w:space="0" w:color="auto"/>
        <w:right w:val="none" w:sz="0" w:space="0" w:color="auto"/>
      </w:divBdr>
    </w:div>
    <w:div w:id="465319325">
      <w:bodyDiv w:val="1"/>
      <w:marLeft w:val="0"/>
      <w:marRight w:val="0"/>
      <w:marTop w:val="0"/>
      <w:marBottom w:val="0"/>
      <w:divBdr>
        <w:top w:val="none" w:sz="0" w:space="0" w:color="auto"/>
        <w:left w:val="none" w:sz="0" w:space="0" w:color="auto"/>
        <w:bottom w:val="none" w:sz="0" w:space="0" w:color="auto"/>
        <w:right w:val="none" w:sz="0" w:space="0" w:color="auto"/>
      </w:divBdr>
    </w:div>
    <w:div w:id="648635386">
      <w:bodyDiv w:val="1"/>
      <w:marLeft w:val="0"/>
      <w:marRight w:val="0"/>
      <w:marTop w:val="0"/>
      <w:marBottom w:val="0"/>
      <w:divBdr>
        <w:top w:val="none" w:sz="0" w:space="0" w:color="auto"/>
        <w:left w:val="none" w:sz="0" w:space="0" w:color="auto"/>
        <w:bottom w:val="none" w:sz="0" w:space="0" w:color="auto"/>
        <w:right w:val="none" w:sz="0" w:space="0" w:color="auto"/>
      </w:divBdr>
      <w:divsChild>
        <w:div w:id="1793135599">
          <w:marLeft w:val="547"/>
          <w:marRight w:val="0"/>
          <w:marTop w:val="86"/>
          <w:marBottom w:val="0"/>
          <w:divBdr>
            <w:top w:val="none" w:sz="0" w:space="0" w:color="auto"/>
            <w:left w:val="none" w:sz="0" w:space="0" w:color="auto"/>
            <w:bottom w:val="none" w:sz="0" w:space="0" w:color="auto"/>
            <w:right w:val="none" w:sz="0" w:space="0" w:color="auto"/>
          </w:divBdr>
        </w:div>
        <w:div w:id="740179059">
          <w:marLeft w:val="547"/>
          <w:marRight w:val="0"/>
          <w:marTop w:val="86"/>
          <w:marBottom w:val="0"/>
          <w:divBdr>
            <w:top w:val="none" w:sz="0" w:space="0" w:color="auto"/>
            <w:left w:val="none" w:sz="0" w:space="0" w:color="auto"/>
            <w:bottom w:val="none" w:sz="0" w:space="0" w:color="auto"/>
            <w:right w:val="none" w:sz="0" w:space="0" w:color="auto"/>
          </w:divBdr>
        </w:div>
      </w:divsChild>
    </w:div>
    <w:div w:id="760679582">
      <w:bodyDiv w:val="1"/>
      <w:marLeft w:val="0"/>
      <w:marRight w:val="0"/>
      <w:marTop w:val="0"/>
      <w:marBottom w:val="0"/>
      <w:divBdr>
        <w:top w:val="none" w:sz="0" w:space="0" w:color="auto"/>
        <w:left w:val="none" w:sz="0" w:space="0" w:color="auto"/>
        <w:bottom w:val="none" w:sz="0" w:space="0" w:color="auto"/>
        <w:right w:val="none" w:sz="0" w:space="0" w:color="auto"/>
      </w:divBdr>
    </w:div>
    <w:div w:id="879197953">
      <w:bodyDiv w:val="1"/>
      <w:marLeft w:val="0"/>
      <w:marRight w:val="0"/>
      <w:marTop w:val="0"/>
      <w:marBottom w:val="0"/>
      <w:divBdr>
        <w:top w:val="none" w:sz="0" w:space="0" w:color="auto"/>
        <w:left w:val="none" w:sz="0" w:space="0" w:color="auto"/>
        <w:bottom w:val="none" w:sz="0" w:space="0" w:color="auto"/>
        <w:right w:val="none" w:sz="0" w:space="0" w:color="auto"/>
      </w:divBdr>
      <w:divsChild>
        <w:div w:id="81343427">
          <w:marLeft w:val="0"/>
          <w:marRight w:val="0"/>
          <w:marTop w:val="0"/>
          <w:marBottom w:val="0"/>
          <w:divBdr>
            <w:top w:val="none" w:sz="0" w:space="0" w:color="auto"/>
            <w:left w:val="none" w:sz="0" w:space="0" w:color="auto"/>
            <w:bottom w:val="none" w:sz="0" w:space="0" w:color="auto"/>
            <w:right w:val="none" w:sz="0" w:space="0" w:color="auto"/>
          </w:divBdr>
        </w:div>
        <w:div w:id="1452165699">
          <w:marLeft w:val="0"/>
          <w:marRight w:val="0"/>
          <w:marTop w:val="0"/>
          <w:marBottom w:val="0"/>
          <w:divBdr>
            <w:top w:val="none" w:sz="0" w:space="0" w:color="auto"/>
            <w:left w:val="none" w:sz="0" w:space="0" w:color="auto"/>
            <w:bottom w:val="none" w:sz="0" w:space="0" w:color="auto"/>
            <w:right w:val="none" w:sz="0" w:space="0" w:color="auto"/>
          </w:divBdr>
        </w:div>
        <w:div w:id="24214573">
          <w:marLeft w:val="0"/>
          <w:marRight w:val="0"/>
          <w:marTop w:val="0"/>
          <w:marBottom w:val="0"/>
          <w:divBdr>
            <w:top w:val="none" w:sz="0" w:space="0" w:color="auto"/>
            <w:left w:val="none" w:sz="0" w:space="0" w:color="auto"/>
            <w:bottom w:val="none" w:sz="0" w:space="0" w:color="auto"/>
            <w:right w:val="none" w:sz="0" w:space="0" w:color="auto"/>
          </w:divBdr>
        </w:div>
        <w:div w:id="1929927951">
          <w:marLeft w:val="0"/>
          <w:marRight w:val="0"/>
          <w:marTop w:val="0"/>
          <w:marBottom w:val="0"/>
          <w:divBdr>
            <w:top w:val="none" w:sz="0" w:space="0" w:color="auto"/>
            <w:left w:val="none" w:sz="0" w:space="0" w:color="auto"/>
            <w:bottom w:val="none" w:sz="0" w:space="0" w:color="auto"/>
            <w:right w:val="none" w:sz="0" w:space="0" w:color="auto"/>
          </w:divBdr>
        </w:div>
      </w:divsChild>
    </w:div>
    <w:div w:id="890271241">
      <w:bodyDiv w:val="1"/>
      <w:marLeft w:val="0"/>
      <w:marRight w:val="0"/>
      <w:marTop w:val="0"/>
      <w:marBottom w:val="0"/>
      <w:divBdr>
        <w:top w:val="none" w:sz="0" w:space="0" w:color="auto"/>
        <w:left w:val="none" w:sz="0" w:space="0" w:color="auto"/>
        <w:bottom w:val="none" w:sz="0" w:space="0" w:color="auto"/>
        <w:right w:val="none" w:sz="0" w:space="0" w:color="auto"/>
      </w:divBdr>
      <w:divsChild>
        <w:div w:id="1892498193">
          <w:marLeft w:val="0"/>
          <w:marRight w:val="0"/>
          <w:marTop w:val="0"/>
          <w:marBottom w:val="0"/>
          <w:divBdr>
            <w:top w:val="none" w:sz="0" w:space="0" w:color="auto"/>
            <w:left w:val="none" w:sz="0" w:space="0" w:color="auto"/>
            <w:bottom w:val="none" w:sz="0" w:space="0" w:color="auto"/>
            <w:right w:val="none" w:sz="0" w:space="0" w:color="auto"/>
          </w:divBdr>
        </w:div>
        <w:div w:id="379744234">
          <w:marLeft w:val="0"/>
          <w:marRight w:val="0"/>
          <w:marTop w:val="0"/>
          <w:marBottom w:val="0"/>
          <w:divBdr>
            <w:top w:val="none" w:sz="0" w:space="0" w:color="auto"/>
            <w:left w:val="none" w:sz="0" w:space="0" w:color="auto"/>
            <w:bottom w:val="none" w:sz="0" w:space="0" w:color="auto"/>
            <w:right w:val="none" w:sz="0" w:space="0" w:color="auto"/>
          </w:divBdr>
        </w:div>
        <w:div w:id="395396371">
          <w:marLeft w:val="0"/>
          <w:marRight w:val="0"/>
          <w:marTop w:val="0"/>
          <w:marBottom w:val="0"/>
          <w:divBdr>
            <w:top w:val="none" w:sz="0" w:space="0" w:color="auto"/>
            <w:left w:val="none" w:sz="0" w:space="0" w:color="auto"/>
            <w:bottom w:val="none" w:sz="0" w:space="0" w:color="auto"/>
            <w:right w:val="none" w:sz="0" w:space="0" w:color="auto"/>
          </w:divBdr>
        </w:div>
        <w:div w:id="2103798172">
          <w:marLeft w:val="0"/>
          <w:marRight w:val="0"/>
          <w:marTop w:val="0"/>
          <w:marBottom w:val="0"/>
          <w:divBdr>
            <w:top w:val="none" w:sz="0" w:space="0" w:color="auto"/>
            <w:left w:val="none" w:sz="0" w:space="0" w:color="auto"/>
            <w:bottom w:val="none" w:sz="0" w:space="0" w:color="auto"/>
            <w:right w:val="none" w:sz="0" w:space="0" w:color="auto"/>
          </w:divBdr>
        </w:div>
      </w:divsChild>
    </w:div>
    <w:div w:id="1087265740">
      <w:bodyDiv w:val="1"/>
      <w:marLeft w:val="0"/>
      <w:marRight w:val="0"/>
      <w:marTop w:val="0"/>
      <w:marBottom w:val="0"/>
      <w:divBdr>
        <w:top w:val="none" w:sz="0" w:space="0" w:color="auto"/>
        <w:left w:val="none" w:sz="0" w:space="0" w:color="auto"/>
        <w:bottom w:val="none" w:sz="0" w:space="0" w:color="auto"/>
        <w:right w:val="none" w:sz="0" w:space="0" w:color="auto"/>
      </w:divBdr>
      <w:divsChild>
        <w:div w:id="614337875">
          <w:marLeft w:val="0"/>
          <w:marRight w:val="0"/>
          <w:marTop w:val="0"/>
          <w:marBottom w:val="0"/>
          <w:divBdr>
            <w:top w:val="none" w:sz="0" w:space="0" w:color="auto"/>
            <w:left w:val="none" w:sz="0" w:space="0" w:color="auto"/>
            <w:bottom w:val="none" w:sz="0" w:space="0" w:color="auto"/>
            <w:right w:val="none" w:sz="0" w:space="0" w:color="auto"/>
          </w:divBdr>
        </w:div>
        <w:div w:id="242690039">
          <w:marLeft w:val="0"/>
          <w:marRight w:val="0"/>
          <w:marTop w:val="0"/>
          <w:marBottom w:val="0"/>
          <w:divBdr>
            <w:top w:val="none" w:sz="0" w:space="0" w:color="auto"/>
            <w:left w:val="none" w:sz="0" w:space="0" w:color="auto"/>
            <w:bottom w:val="none" w:sz="0" w:space="0" w:color="auto"/>
            <w:right w:val="none" w:sz="0" w:space="0" w:color="auto"/>
          </w:divBdr>
          <w:divsChild>
            <w:div w:id="985208481">
              <w:marLeft w:val="0"/>
              <w:marRight w:val="0"/>
              <w:marTop w:val="0"/>
              <w:marBottom w:val="0"/>
              <w:divBdr>
                <w:top w:val="none" w:sz="0" w:space="0" w:color="auto"/>
                <w:left w:val="none" w:sz="0" w:space="0" w:color="auto"/>
                <w:bottom w:val="none" w:sz="0" w:space="0" w:color="auto"/>
                <w:right w:val="none" w:sz="0" w:space="0" w:color="auto"/>
              </w:divBdr>
            </w:div>
            <w:div w:id="5967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8879">
      <w:bodyDiv w:val="1"/>
      <w:marLeft w:val="0"/>
      <w:marRight w:val="0"/>
      <w:marTop w:val="0"/>
      <w:marBottom w:val="0"/>
      <w:divBdr>
        <w:top w:val="none" w:sz="0" w:space="0" w:color="auto"/>
        <w:left w:val="none" w:sz="0" w:space="0" w:color="auto"/>
        <w:bottom w:val="none" w:sz="0" w:space="0" w:color="auto"/>
        <w:right w:val="none" w:sz="0" w:space="0" w:color="auto"/>
      </w:divBdr>
      <w:divsChild>
        <w:div w:id="258832313">
          <w:marLeft w:val="0"/>
          <w:marRight w:val="0"/>
          <w:marTop w:val="0"/>
          <w:marBottom w:val="0"/>
          <w:divBdr>
            <w:top w:val="none" w:sz="0" w:space="0" w:color="auto"/>
            <w:left w:val="none" w:sz="0" w:space="0" w:color="auto"/>
            <w:bottom w:val="none" w:sz="0" w:space="0" w:color="auto"/>
            <w:right w:val="none" w:sz="0" w:space="0" w:color="auto"/>
          </w:divBdr>
        </w:div>
        <w:div w:id="1918326061">
          <w:marLeft w:val="0"/>
          <w:marRight w:val="0"/>
          <w:marTop w:val="0"/>
          <w:marBottom w:val="0"/>
          <w:divBdr>
            <w:top w:val="none" w:sz="0" w:space="0" w:color="auto"/>
            <w:left w:val="none" w:sz="0" w:space="0" w:color="auto"/>
            <w:bottom w:val="none" w:sz="0" w:space="0" w:color="auto"/>
            <w:right w:val="none" w:sz="0" w:space="0" w:color="auto"/>
          </w:divBdr>
          <w:divsChild>
            <w:div w:id="853959360">
              <w:marLeft w:val="0"/>
              <w:marRight w:val="0"/>
              <w:marTop w:val="0"/>
              <w:marBottom w:val="0"/>
              <w:divBdr>
                <w:top w:val="none" w:sz="0" w:space="0" w:color="auto"/>
                <w:left w:val="none" w:sz="0" w:space="0" w:color="auto"/>
                <w:bottom w:val="none" w:sz="0" w:space="0" w:color="auto"/>
                <w:right w:val="none" w:sz="0" w:space="0" w:color="auto"/>
              </w:divBdr>
            </w:div>
            <w:div w:id="2005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906">
      <w:bodyDiv w:val="1"/>
      <w:marLeft w:val="0"/>
      <w:marRight w:val="0"/>
      <w:marTop w:val="0"/>
      <w:marBottom w:val="0"/>
      <w:divBdr>
        <w:top w:val="none" w:sz="0" w:space="0" w:color="auto"/>
        <w:left w:val="none" w:sz="0" w:space="0" w:color="auto"/>
        <w:bottom w:val="none" w:sz="0" w:space="0" w:color="auto"/>
        <w:right w:val="none" w:sz="0" w:space="0" w:color="auto"/>
      </w:divBdr>
    </w:div>
    <w:div w:id="1283607052">
      <w:bodyDiv w:val="1"/>
      <w:marLeft w:val="0"/>
      <w:marRight w:val="0"/>
      <w:marTop w:val="0"/>
      <w:marBottom w:val="0"/>
      <w:divBdr>
        <w:top w:val="none" w:sz="0" w:space="0" w:color="auto"/>
        <w:left w:val="none" w:sz="0" w:space="0" w:color="auto"/>
        <w:bottom w:val="none" w:sz="0" w:space="0" w:color="auto"/>
        <w:right w:val="none" w:sz="0" w:space="0" w:color="auto"/>
      </w:divBdr>
    </w:div>
    <w:div w:id="1378047052">
      <w:bodyDiv w:val="1"/>
      <w:marLeft w:val="0"/>
      <w:marRight w:val="0"/>
      <w:marTop w:val="0"/>
      <w:marBottom w:val="0"/>
      <w:divBdr>
        <w:top w:val="none" w:sz="0" w:space="0" w:color="auto"/>
        <w:left w:val="none" w:sz="0" w:space="0" w:color="auto"/>
        <w:bottom w:val="none" w:sz="0" w:space="0" w:color="auto"/>
        <w:right w:val="none" w:sz="0" w:space="0" w:color="auto"/>
      </w:divBdr>
    </w:div>
    <w:div w:id="1476289827">
      <w:bodyDiv w:val="1"/>
      <w:marLeft w:val="0"/>
      <w:marRight w:val="0"/>
      <w:marTop w:val="0"/>
      <w:marBottom w:val="0"/>
      <w:divBdr>
        <w:top w:val="none" w:sz="0" w:space="0" w:color="auto"/>
        <w:left w:val="none" w:sz="0" w:space="0" w:color="auto"/>
        <w:bottom w:val="none" w:sz="0" w:space="0" w:color="auto"/>
        <w:right w:val="none" w:sz="0" w:space="0" w:color="auto"/>
      </w:divBdr>
      <w:divsChild>
        <w:div w:id="989749143">
          <w:marLeft w:val="547"/>
          <w:marRight w:val="0"/>
          <w:marTop w:val="77"/>
          <w:marBottom w:val="0"/>
          <w:divBdr>
            <w:top w:val="none" w:sz="0" w:space="0" w:color="auto"/>
            <w:left w:val="none" w:sz="0" w:space="0" w:color="auto"/>
            <w:bottom w:val="none" w:sz="0" w:space="0" w:color="auto"/>
            <w:right w:val="none" w:sz="0" w:space="0" w:color="auto"/>
          </w:divBdr>
        </w:div>
      </w:divsChild>
    </w:div>
    <w:div w:id="1558592605">
      <w:bodyDiv w:val="1"/>
      <w:marLeft w:val="0"/>
      <w:marRight w:val="0"/>
      <w:marTop w:val="0"/>
      <w:marBottom w:val="0"/>
      <w:divBdr>
        <w:top w:val="none" w:sz="0" w:space="0" w:color="auto"/>
        <w:left w:val="none" w:sz="0" w:space="0" w:color="auto"/>
        <w:bottom w:val="none" w:sz="0" w:space="0" w:color="auto"/>
        <w:right w:val="none" w:sz="0" w:space="0" w:color="auto"/>
      </w:divBdr>
    </w:div>
    <w:div w:id="1608459827">
      <w:bodyDiv w:val="1"/>
      <w:marLeft w:val="0"/>
      <w:marRight w:val="0"/>
      <w:marTop w:val="0"/>
      <w:marBottom w:val="0"/>
      <w:divBdr>
        <w:top w:val="none" w:sz="0" w:space="0" w:color="auto"/>
        <w:left w:val="none" w:sz="0" w:space="0" w:color="auto"/>
        <w:bottom w:val="none" w:sz="0" w:space="0" w:color="auto"/>
        <w:right w:val="none" w:sz="0" w:space="0" w:color="auto"/>
      </w:divBdr>
      <w:divsChild>
        <w:div w:id="763841263">
          <w:marLeft w:val="547"/>
          <w:marRight w:val="0"/>
          <w:marTop w:val="77"/>
          <w:marBottom w:val="0"/>
          <w:divBdr>
            <w:top w:val="none" w:sz="0" w:space="0" w:color="auto"/>
            <w:left w:val="none" w:sz="0" w:space="0" w:color="auto"/>
            <w:bottom w:val="none" w:sz="0" w:space="0" w:color="auto"/>
            <w:right w:val="none" w:sz="0" w:space="0" w:color="auto"/>
          </w:divBdr>
        </w:div>
      </w:divsChild>
    </w:div>
    <w:div w:id="1692948571">
      <w:bodyDiv w:val="1"/>
      <w:marLeft w:val="0"/>
      <w:marRight w:val="0"/>
      <w:marTop w:val="0"/>
      <w:marBottom w:val="0"/>
      <w:divBdr>
        <w:top w:val="none" w:sz="0" w:space="0" w:color="auto"/>
        <w:left w:val="none" w:sz="0" w:space="0" w:color="auto"/>
        <w:bottom w:val="none" w:sz="0" w:space="0" w:color="auto"/>
        <w:right w:val="none" w:sz="0" w:space="0" w:color="auto"/>
      </w:divBdr>
      <w:divsChild>
        <w:div w:id="1947275277">
          <w:marLeft w:val="0"/>
          <w:marRight w:val="0"/>
          <w:marTop w:val="0"/>
          <w:marBottom w:val="0"/>
          <w:divBdr>
            <w:top w:val="none" w:sz="0" w:space="0" w:color="auto"/>
            <w:left w:val="none" w:sz="0" w:space="0" w:color="auto"/>
            <w:bottom w:val="none" w:sz="0" w:space="0" w:color="auto"/>
            <w:right w:val="none" w:sz="0" w:space="0" w:color="auto"/>
          </w:divBdr>
        </w:div>
        <w:div w:id="1531604367">
          <w:marLeft w:val="0"/>
          <w:marRight w:val="0"/>
          <w:marTop w:val="0"/>
          <w:marBottom w:val="0"/>
          <w:divBdr>
            <w:top w:val="none" w:sz="0" w:space="0" w:color="auto"/>
            <w:left w:val="none" w:sz="0" w:space="0" w:color="auto"/>
            <w:bottom w:val="none" w:sz="0" w:space="0" w:color="auto"/>
            <w:right w:val="none" w:sz="0" w:space="0" w:color="auto"/>
          </w:divBdr>
        </w:div>
        <w:div w:id="948927473">
          <w:marLeft w:val="0"/>
          <w:marRight w:val="0"/>
          <w:marTop w:val="0"/>
          <w:marBottom w:val="0"/>
          <w:divBdr>
            <w:top w:val="none" w:sz="0" w:space="0" w:color="auto"/>
            <w:left w:val="none" w:sz="0" w:space="0" w:color="auto"/>
            <w:bottom w:val="none" w:sz="0" w:space="0" w:color="auto"/>
            <w:right w:val="none" w:sz="0" w:space="0" w:color="auto"/>
          </w:divBdr>
        </w:div>
        <w:div w:id="91363259">
          <w:marLeft w:val="0"/>
          <w:marRight w:val="0"/>
          <w:marTop w:val="0"/>
          <w:marBottom w:val="0"/>
          <w:divBdr>
            <w:top w:val="none" w:sz="0" w:space="0" w:color="auto"/>
            <w:left w:val="none" w:sz="0" w:space="0" w:color="auto"/>
            <w:bottom w:val="none" w:sz="0" w:space="0" w:color="auto"/>
            <w:right w:val="none" w:sz="0" w:space="0" w:color="auto"/>
          </w:divBdr>
        </w:div>
        <w:div w:id="79908799">
          <w:marLeft w:val="0"/>
          <w:marRight w:val="0"/>
          <w:marTop w:val="0"/>
          <w:marBottom w:val="0"/>
          <w:divBdr>
            <w:top w:val="none" w:sz="0" w:space="0" w:color="auto"/>
            <w:left w:val="none" w:sz="0" w:space="0" w:color="auto"/>
            <w:bottom w:val="none" w:sz="0" w:space="0" w:color="auto"/>
            <w:right w:val="none" w:sz="0" w:space="0" w:color="auto"/>
          </w:divBdr>
          <w:divsChild>
            <w:div w:id="17894482">
              <w:marLeft w:val="0"/>
              <w:marRight w:val="0"/>
              <w:marTop w:val="0"/>
              <w:marBottom w:val="0"/>
              <w:divBdr>
                <w:top w:val="none" w:sz="0" w:space="0" w:color="auto"/>
                <w:left w:val="none" w:sz="0" w:space="0" w:color="auto"/>
                <w:bottom w:val="none" w:sz="0" w:space="0" w:color="auto"/>
                <w:right w:val="none" w:sz="0" w:space="0" w:color="auto"/>
              </w:divBdr>
            </w:div>
            <w:div w:id="671958121">
              <w:marLeft w:val="0"/>
              <w:marRight w:val="0"/>
              <w:marTop w:val="0"/>
              <w:marBottom w:val="0"/>
              <w:divBdr>
                <w:top w:val="none" w:sz="0" w:space="0" w:color="auto"/>
                <w:left w:val="none" w:sz="0" w:space="0" w:color="auto"/>
                <w:bottom w:val="none" w:sz="0" w:space="0" w:color="auto"/>
                <w:right w:val="none" w:sz="0" w:space="0" w:color="auto"/>
              </w:divBdr>
            </w:div>
            <w:div w:id="252709535">
              <w:marLeft w:val="0"/>
              <w:marRight w:val="0"/>
              <w:marTop w:val="0"/>
              <w:marBottom w:val="0"/>
              <w:divBdr>
                <w:top w:val="none" w:sz="0" w:space="0" w:color="auto"/>
                <w:left w:val="none" w:sz="0" w:space="0" w:color="auto"/>
                <w:bottom w:val="none" w:sz="0" w:space="0" w:color="auto"/>
                <w:right w:val="none" w:sz="0" w:space="0" w:color="auto"/>
              </w:divBdr>
            </w:div>
            <w:div w:id="1952660838">
              <w:marLeft w:val="0"/>
              <w:marRight w:val="0"/>
              <w:marTop w:val="0"/>
              <w:marBottom w:val="0"/>
              <w:divBdr>
                <w:top w:val="none" w:sz="0" w:space="0" w:color="auto"/>
                <w:left w:val="none" w:sz="0" w:space="0" w:color="auto"/>
                <w:bottom w:val="none" w:sz="0" w:space="0" w:color="auto"/>
                <w:right w:val="none" w:sz="0" w:space="0" w:color="auto"/>
              </w:divBdr>
              <w:divsChild>
                <w:div w:id="308439178">
                  <w:marLeft w:val="0"/>
                  <w:marRight w:val="0"/>
                  <w:marTop w:val="0"/>
                  <w:marBottom w:val="0"/>
                  <w:divBdr>
                    <w:top w:val="none" w:sz="0" w:space="0" w:color="auto"/>
                    <w:left w:val="none" w:sz="0" w:space="0" w:color="auto"/>
                    <w:bottom w:val="none" w:sz="0" w:space="0" w:color="auto"/>
                    <w:right w:val="none" w:sz="0" w:space="0" w:color="auto"/>
                  </w:divBdr>
                </w:div>
                <w:div w:id="685984062">
                  <w:marLeft w:val="0"/>
                  <w:marRight w:val="0"/>
                  <w:marTop w:val="0"/>
                  <w:marBottom w:val="0"/>
                  <w:divBdr>
                    <w:top w:val="none" w:sz="0" w:space="0" w:color="auto"/>
                    <w:left w:val="none" w:sz="0" w:space="0" w:color="auto"/>
                    <w:bottom w:val="none" w:sz="0" w:space="0" w:color="auto"/>
                    <w:right w:val="none" w:sz="0" w:space="0" w:color="auto"/>
                  </w:divBdr>
                </w:div>
              </w:divsChild>
            </w:div>
            <w:div w:id="442382428">
              <w:marLeft w:val="0"/>
              <w:marRight w:val="0"/>
              <w:marTop w:val="0"/>
              <w:marBottom w:val="0"/>
              <w:divBdr>
                <w:top w:val="none" w:sz="0" w:space="0" w:color="auto"/>
                <w:left w:val="none" w:sz="0" w:space="0" w:color="auto"/>
                <w:bottom w:val="none" w:sz="0" w:space="0" w:color="auto"/>
                <w:right w:val="none" w:sz="0" w:space="0" w:color="auto"/>
              </w:divBdr>
            </w:div>
            <w:div w:id="954556009">
              <w:marLeft w:val="0"/>
              <w:marRight w:val="0"/>
              <w:marTop w:val="0"/>
              <w:marBottom w:val="0"/>
              <w:divBdr>
                <w:top w:val="none" w:sz="0" w:space="0" w:color="auto"/>
                <w:left w:val="none" w:sz="0" w:space="0" w:color="auto"/>
                <w:bottom w:val="none" w:sz="0" w:space="0" w:color="auto"/>
                <w:right w:val="none" w:sz="0" w:space="0" w:color="auto"/>
              </w:divBdr>
            </w:div>
          </w:divsChild>
        </w:div>
        <w:div w:id="14506847">
          <w:marLeft w:val="0"/>
          <w:marRight w:val="0"/>
          <w:marTop w:val="0"/>
          <w:marBottom w:val="0"/>
          <w:divBdr>
            <w:top w:val="none" w:sz="0" w:space="0" w:color="auto"/>
            <w:left w:val="none" w:sz="0" w:space="0" w:color="auto"/>
            <w:bottom w:val="none" w:sz="0" w:space="0" w:color="auto"/>
            <w:right w:val="none" w:sz="0" w:space="0" w:color="auto"/>
          </w:divBdr>
        </w:div>
      </w:divsChild>
    </w:div>
    <w:div w:id="1962418450">
      <w:bodyDiv w:val="1"/>
      <w:marLeft w:val="0"/>
      <w:marRight w:val="0"/>
      <w:marTop w:val="0"/>
      <w:marBottom w:val="0"/>
      <w:divBdr>
        <w:top w:val="none" w:sz="0" w:space="0" w:color="auto"/>
        <w:left w:val="none" w:sz="0" w:space="0" w:color="auto"/>
        <w:bottom w:val="none" w:sz="0" w:space="0" w:color="auto"/>
        <w:right w:val="none" w:sz="0" w:space="0" w:color="auto"/>
      </w:divBdr>
      <w:divsChild>
        <w:div w:id="1112869569">
          <w:marLeft w:val="0"/>
          <w:marRight w:val="0"/>
          <w:marTop w:val="0"/>
          <w:marBottom w:val="0"/>
          <w:divBdr>
            <w:top w:val="none" w:sz="0" w:space="0" w:color="auto"/>
            <w:left w:val="none" w:sz="0" w:space="0" w:color="auto"/>
            <w:bottom w:val="none" w:sz="0" w:space="0" w:color="auto"/>
            <w:right w:val="none" w:sz="0" w:space="0" w:color="auto"/>
          </w:divBdr>
          <w:divsChild>
            <w:div w:id="1775397058">
              <w:marLeft w:val="0"/>
              <w:marRight w:val="0"/>
              <w:marTop w:val="0"/>
              <w:marBottom w:val="0"/>
              <w:divBdr>
                <w:top w:val="none" w:sz="0" w:space="0" w:color="auto"/>
                <w:left w:val="none" w:sz="0" w:space="0" w:color="auto"/>
                <w:bottom w:val="none" w:sz="0" w:space="0" w:color="auto"/>
                <w:right w:val="none" w:sz="0" w:space="0" w:color="auto"/>
              </w:divBdr>
            </w:div>
            <w:div w:id="76948811">
              <w:marLeft w:val="0"/>
              <w:marRight w:val="0"/>
              <w:marTop w:val="0"/>
              <w:marBottom w:val="0"/>
              <w:divBdr>
                <w:top w:val="none" w:sz="0" w:space="0" w:color="auto"/>
                <w:left w:val="none" w:sz="0" w:space="0" w:color="auto"/>
                <w:bottom w:val="none" w:sz="0" w:space="0" w:color="auto"/>
                <w:right w:val="none" w:sz="0" w:space="0" w:color="auto"/>
              </w:divBdr>
            </w:div>
            <w:div w:id="1525092667">
              <w:marLeft w:val="0"/>
              <w:marRight w:val="0"/>
              <w:marTop w:val="0"/>
              <w:marBottom w:val="0"/>
              <w:divBdr>
                <w:top w:val="none" w:sz="0" w:space="0" w:color="auto"/>
                <w:left w:val="none" w:sz="0" w:space="0" w:color="auto"/>
                <w:bottom w:val="none" w:sz="0" w:space="0" w:color="auto"/>
                <w:right w:val="none" w:sz="0" w:space="0" w:color="auto"/>
              </w:divBdr>
              <w:divsChild>
                <w:div w:id="1086458703">
                  <w:marLeft w:val="0"/>
                  <w:marRight w:val="0"/>
                  <w:marTop w:val="0"/>
                  <w:marBottom w:val="0"/>
                  <w:divBdr>
                    <w:top w:val="none" w:sz="0" w:space="0" w:color="auto"/>
                    <w:left w:val="none" w:sz="0" w:space="0" w:color="auto"/>
                    <w:bottom w:val="none" w:sz="0" w:space="0" w:color="auto"/>
                    <w:right w:val="none" w:sz="0" w:space="0" w:color="auto"/>
                  </w:divBdr>
                </w:div>
                <w:div w:id="1359890799">
                  <w:marLeft w:val="0"/>
                  <w:marRight w:val="0"/>
                  <w:marTop w:val="0"/>
                  <w:marBottom w:val="0"/>
                  <w:divBdr>
                    <w:top w:val="none" w:sz="0" w:space="0" w:color="auto"/>
                    <w:left w:val="none" w:sz="0" w:space="0" w:color="auto"/>
                    <w:bottom w:val="none" w:sz="0" w:space="0" w:color="auto"/>
                    <w:right w:val="none" w:sz="0" w:space="0" w:color="auto"/>
                  </w:divBdr>
                </w:div>
                <w:div w:id="1210647587">
                  <w:marLeft w:val="0"/>
                  <w:marRight w:val="0"/>
                  <w:marTop w:val="0"/>
                  <w:marBottom w:val="0"/>
                  <w:divBdr>
                    <w:top w:val="none" w:sz="0" w:space="0" w:color="auto"/>
                    <w:left w:val="none" w:sz="0" w:space="0" w:color="auto"/>
                    <w:bottom w:val="none" w:sz="0" w:space="0" w:color="auto"/>
                    <w:right w:val="none" w:sz="0" w:space="0" w:color="auto"/>
                  </w:divBdr>
                </w:div>
                <w:div w:id="996038437">
                  <w:marLeft w:val="0"/>
                  <w:marRight w:val="0"/>
                  <w:marTop w:val="0"/>
                  <w:marBottom w:val="0"/>
                  <w:divBdr>
                    <w:top w:val="none" w:sz="0" w:space="0" w:color="auto"/>
                    <w:left w:val="none" w:sz="0" w:space="0" w:color="auto"/>
                    <w:bottom w:val="none" w:sz="0" w:space="0" w:color="auto"/>
                    <w:right w:val="none" w:sz="0" w:space="0" w:color="auto"/>
                  </w:divBdr>
                </w:div>
                <w:div w:id="908148516">
                  <w:marLeft w:val="0"/>
                  <w:marRight w:val="0"/>
                  <w:marTop w:val="0"/>
                  <w:marBottom w:val="0"/>
                  <w:divBdr>
                    <w:top w:val="none" w:sz="0" w:space="0" w:color="auto"/>
                    <w:left w:val="none" w:sz="0" w:space="0" w:color="auto"/>
                    <w:bottom w:val="none" w:sz="0" w:space="0" w:color="auto"/>
                    <w:right w:val="none" w:sz="0" w:space="0" w:color="auto"/>
                  </w:divBdr>
                </w:div>
                <w:div w:id="1343782196">
                  <w:marLeft w:val="0"/>
                  <w:marRight w:val="0"/>
                  <w:marTop w:val="0"/>
                  <w:marBottom w:val="0"/>
                  <w:divBdr>
                    <w:top w:val="none" w:sz="0" w:space="0" w:color="auto"/>
                    <w:left w:val="none" w:sz="0" w:space="0" w:color="auto"/>
                    <w:bottom w:val="none" w:sz="0" w:space="0" w:color="auto"/>
                    <w:right w:val="none" w:sz="0" w:space="0" w:color="auto"/>
                  </w:divBdr>
                </w:div>
                <w:div w:id="1600484127">
                  <w:marLeft w:val="0"/>
                  <w:marRight w:val="0"/>
                  <w:marTop w:val="0"/>
                  <w:marBottom w:val="0"/>
                  <w:divBdr>
                    <w:top w:val="none" w:sz="0" w:space="0" w:color="auto"/>
                    <w:left w:val="none" w:sz="0" w:space="0" w:color="auto"/>
                    <w:bottom w:val="none" w:sz="0" w:space="0" w:color="auto"/>
                    <w:right w:val="none" w:sz="0" w:space="0" w:color="auto"/>
                  </w:divBdr>
                </w:div>
                <w:div w:id="656149555">
                  <w:marLeft w:val="0"/>
                  <w:marRight w:val="0"/>
                  <w:marTop w:val="0"/>
                  <w:marBottom w:val="0"/>
                  <w:divBdr>
                    <w:top w:val="none" w:sz="0" w:space="0" w:color="auto"/>
                    <w:left w:val="none" w:sz="0" w:space="0" w:color="auto"/>
                    <w:bottom w:val="none" w:sz="0" w:space="0" w:color="auto"/>
                    <w:right w:val="none" w:sz="0" w:space="0" w:color="auto"/>
                  </w:divBdr>
                </w:div>
                <w:div w:id="2119637053">
                  <w:marLeft w:val="0"/>
                  <w:marRight w:val="0"/>
                  <w:marTop w:val="0"/>
                  <w:marBottom w:val="0"/>
                  <w:divBdr>
                    <w:top w:val="none" w:sz="0" w:space="0" w:color="auto"/>
                    <w:left w:val="none" w:sz="0" w:space="0" w:color="auto"/>
                    <w:bottom w:val="none" w:sz="0" w:space="0" w:color="auto"/>
                    <w:right w:val="none" w:sz="0" w:space="0" w:color="auto"/>
                  </w:divBdr>
                </w:div>
              </w:divsChild>
            </w:div>
            <w:div w:id="161087836">
              <w:marLeft w:val="0"/>
              <w:marRight w:val="0"/>
              <w:marTop w:val="0"/>
              <w:marBottom w:val="0"/>
              <w:divBdr>
                <w:top w:val="none" w:sz="0" w:space="0" w:color="auto"/>
                <w:left w:val="none" w:sz="0" w:space="0" w:color="auto"/>
                <w:bottom w:val="none" w:sz="0" w:space="0" w:color="auto"/>
                <w:right w:val="none" w:sz="0" w:space="0" w:color="auto"/>
              </w:divBdr>
            </w:div>
            <w:div w:id="479031960">
              <w:marLeft w:val="0"/>
              <w:marRight w:val="0"/>
              <w:marTop w:val="0"/>
              <w:marBottom w:val="0"/>
              <w:divBdr>
                <w:top w:val="none" w:sz="0" w:space="0" w:color="auto"/>
                <w:left w:val="none" w:sz="0" w:space="0" w:color="auto"/>
                <w:bottom w:val="none" w:sz="0" w:space="0" w:color="auto"/>
                <w:right w:val="none" w:sz="0" w:space="0" w:color="auto"/>
              </w:divBdr>
            </w:div>
            <w:div w:id="1283610221">
              <w:marLeft w:val="0"/>
              <w:marRight w:val="0"/>
              <w:marTop w:val="0"/>
              <w:marBottom w:val="0"/>
              <w:divBdr>
                <w:top w:val="none" w:sz="0" w:space="0" w:color="auto"/>
                <w:left w:val="none" w:sz="0" w:space="0" w:color="auto"/>
                <w:bottom w:val="none" w:sz="0" w:space="0" w:color="auto"/>
                <w:right w:val="none" w:sz="0" w:space="0" w:color="auto"/>
              </w:divBdr>
            </w:div>
            <w:div w:id="1113207540">
              <w:marLeft w:val="0"/>
              <w:marRight w:val="0"/>
              <w:marTop w:val="0"/>
              <w:marBottom w:val="0"/>
              <w:divBdr>
                <w:top w:val="none" w:sz="0" w:space="0" w:color="auto"/>
                <w:left w:val="none" w:sz="0" w:space="0" w:color="auto"/>
                <w:bottom w:val="none" w:sz="0" w:space="0" w:color="auto"/>
                <w:right w:val="none" w:sz="0" w:space="0" w:color="auto"/>
              </w:divBdr>
            </w:div>
            <w:div w:id="1823540462">
              <w:marLeft w:val="0"/>
              <w:marRight w:val="0"/>
              <w:marTop w:val="0"/>
              <w:marBottom w:val="0"/>
              <w:divBdr>
                <w:top w:val="none" w:sz="0" w:space="0" w:color="auto"/>
                <w:left w:val="none" w:sz="0" w:space="0" w:color="auto"/>
                <w:bottom w:val="none" w:sz="0" w:space="0" w:color="auto"/>
                <w:right w:val="none" w:sz="0" w:space="0" w:color="auto"/>
              </w:divBdr>
              <w:divsChild>
                <w:div w:id="1645743068">
                  <w:marLeft w:val="0"/>
                  <w:marRight w:val="0"/>
                  <w:marTop w:val="0"/>
                  <w:marBottom w:val="0"/>
                  <w:divBdr>
                    <w:top w:val="none" w:sz="0" w:space="0" w:color="auto"/>
                    <w:left w:val="none" w:sz="0" w:space="0" w:color="auto"/>
                    <w:bottom w:val="none" w:sz="0" w:space="0" w:color="auto"/>
                    <w:right w:val="none" w:sz="0" w:space="0" w:color="auto"/>
                  </w:divBdr>
                </w:div>
                <w:div w:id="82264155">
                  <w:marLeft w:val="0"/>
                  <w:marRight w:val="0"/>
                  <w:marTop w:val="0"/>
                  <w:marBottom w:val="0"/>
                  <w:divBdr>
                    <w:top w:val="none" w:sz="0" w:space="0" w:color="auto"/>
                    <w:left w:val="none" w:sz="0" w:space="0" w:color="auto"/>
                    <w:bottom w:val="none" w:sz="0" w:space="0" w:color="auto"/>
                    <w:right w:val="none" w:sz="0" w:space="0" w:color="auto"/>
                  </w:divBdr>
                </w:div>
              </w:divsChild>
            </w:div>
            <w:div w:id="591856247">
              <w:marLeft w:val="0"/>
              <w:marRight w:val="0"/>
              <w:marTop w:val="0"/>
              <w:marBottom w:val="0"/>
              <w:divBdr>
                <w:top w:val="none" w:sz="0" w:space="0" w:color="auto"/>
                <w:left w:val="none" w:sz="0" w:space="0" w:color="auto"/>
                <w:bottom w:val="none" w:sz="0" w:space="0" w:color="auto"/>
                <w:right w:val="none" w:sz="0" w:space="0" w:color="auto"/>
              </w:divBdr>
            </w:div>
            <w:div w:id="329912695">
              <w:marLeft w:val="0"/>
              <w:marRight w:val="0"/>
              <w:marTop w:val="0"/>
              <w:marBottom w:val="0"/>
              <w:divBdr>
                <w:top w:val="none" w:sz="0" w:space="0" w:color="auto"/>
                <w:left w:val="none" w:sz="0" w:space="0" w:color="auto"/>
                <w:bottom w:val="none" w:sz="0" w:space="0" w:color="auto"/>
                <w:right w:val="none" w:sz="0" w:space="0" w:color="auto"/>
              </w:divBdr>
            </w:div>
            <w:div w:id="427846452">
              <w:marLeft w:val="0"/>
              <w:marRight w:val="0"/>
              <w:marTop w:val="0"/>
              <w:marBottom w:val="0"/>
              <w:divBdr>
                <w:top w:val="none" w:sz="0" w:space="0" w:color="auto"/>
                <w:left w:val="none" w:sz="0" w:space="0" w:color="auto"/>
                <w:bottom w:val="none" w:sz="0" w:space="0" w:color="auto"/>
                <w:right w:val="none" w:sz="0" w:space="0" w:color="auto"/>
              </w:divBdr>
            </w:div>
          </w:divsChild>
        </w:div>
        <w:div w:id="1012995439">
          <w:marLeft w:val="0"/>
          <w:marRight w:val="0"/>
          <w:marTop w:val="0"/>
          <w:marBottom w:val="0"/>
          <w:divBdr>
            <w:top w:val="none" w:sz="0" w:space="0" w:color="auto"/>
            <w:left w:val="none" w:sz="0" w:space="0" w:color="auto"/>
            <w:bottom w:val="none" w:sz="0" w:space="0" w:color="auto"/>
            <w:right w:val="none" w:sz="0" w:space="0" w:color="auto"/>
          </w:divBdr>
          <w:divsChild>
            <w:div w:id="623774997">
              <w:marLeft w:val="0"/>
              <w:marRight w:val="0"/>
              <w:marTop w:val="0"/>
              <w:marBottom w:val="0"/>
              <w:divBdr>
                <w:top w:val="none" w:sz="0" w:space="0" w:color="auto"/>
                <w:left w:val="none" w:sz="0" w:space="0" w:color="auto"/>
                <w:bottom w:val="none" w:sz="0" w:space="0" w:color="auto"/>
                <w:right w:val="none" w:sz="0" w:space="0" w:color="auto"/>
              </w:divBdr>
            </w:div>
            <w:div w:id="1706127587">
              <w:marLeft w:val="0"/>
              <w:marRight w:val="0"/>
              <w:marTop w:val="0"/>
              <w:marBottom w:val="0"/>
              <w:divBdr>
                <w:top w:val="none" w:sz="0" w:space="0" w:color="auto"/>
                <w:left w:val="none" w:sz="0" w:space="0" w:color="auto"/>
                <w:bottom w:val="none" w:sz="0" w:space="0" w:color="auto"/>
                <w:right w:val="none" w:sz="0" w:space="0" w:color="auto"/>
              </w:divBdr>
            </w:div>
            <w:div w:id="1676417427">
              <w:marLeft w:val="0"/>
              <w:marRight w:val="0"/>
              <w:marTop w:val="0"/>
              <w:marBottom w:val="0"/>
              <w:divBdr>
                <w:top w:val="none" w:sz="0" w:space="0" w:color="auto"/>
                <w:left w:val="none" w:sz="0" w:space="0" w:color="auto"/>
                <w:bottom w:val="none" w:sz="0" w:space="0" w:color="auto"/>
                <w:right w:val="none" w:sz="0" w:space="0" w:color="auto"/>
              </w:divBdr>
            </w:div>
            <w:div w:id="453334957">
              <w:marLeft w:val="0"/>
              <w:marRight w:val="0"/>
              <w:marTop w:val="0"/>
              <w:marBottom w:val="0"/>
              <w:divBdr>
                <w:top w:val="none" w:sz="0" w:space="0" w:color="auto"/>
                <w:left w:val="none" w:sz="0" w:space="0" w:color="auto"/>
                <w:bottom w:val="none" w:sz="0" w:space="0" w:color="auto"/>
                <w:right w:val="none" w:sz="0" w:space="0" w:color="auto"/>
              </w:divBdr>
            </w:div>
            <w:div w:id="390353523">
              <w:marLeft w:val="0"/>
              <w:marRight w:val="0"/>
              <w:marTop w:val="0"/>
              <w:marBottom w:val="0"/>
              <w:divBdr>
                <w:top w:val="none" w:sz="0" w:space="0" w:color="auto"/>
                <w:left w:val="none" w:sz="0" w:space="0" w:color="auto"/>
                <w:bottom w:val="none" w:sz="0" w:space="0" w:color="auto"/>
                <w:right w:val="none" w:sz="0" w:space="0" w:color="auto"/>
              </w:divBdr>
            </w:div>
            <w:div w:id="573902654">
              <w:marLeft w:val="0"/>
              <w:marRight w:val="0"/>
              <w:marTop w:val="0"/>
              <w:marBottom w:val="0"/>
              <w:divBdr>
                <w:top w:val="none" w:sz="0" w:space="0" w:color="auto"/>
                <w:left w:val="none" w:sz="0" w:space="0" w:color="auto"/>
                <w:bottom w:val="none" w:sz="0" w:space="0" w:color="auto"/>
                <w:right w:val="none" w:sz="0" w:space="0" w:color="auto"/>
              </w:divBdr>
            </w:div>
            <w:div w:id="1241255257">
              <w:marLeft w:val="0"/>
              <w:marRight w:val="0"/>
              <w:marTop w:val="0"/>
              <w:marBottom w:val="0"/>
              <w:divBdr>
                <w:top w:val="none" w:sz="0" w:space="0" w:color="auto"/>
                <w:left w:val="none" w:sz="0" w:space="0" w:color="auto"/>
                <w:bottom w:val="none" w:sz="0" w:space="0" w:color="auto"/>
                <w:right w:val="none" w:sz="0" w:space="0" w:color="auto"/>
              </w:divBdr>
            </w:div>
            <w:div w:id="197548840">
              <w:marLeft w:val="0"/>
              <w:marRight w:val="0"/>
              <w:marTop w:val="0"/>
              <w:marBottom w:val="0"/>
              <w:divBdr>
                <w:top w:val="none" w:sz="0" w:space="0" w:color="auto"/>
                <w:left w:val="none" w:sz="0" w:space="0" w:color="auto"/>
                <w:bottom w:val="none" w:sz="0" w:space="0" w:color="auto"/>
                <w:right w:val="none" w:sz="0" w:space="0" w:color="auto"/>
              </w:divBdr>
            </w:div>
            <w:div w:id="799566680">
              <w:marLeft w:val="0"/>
              <w:marRight w:val="0"/>
              <w:marTop w:val="0"/>
              <w:marBottom w:val="0"/>
              <w:divBdr>
                <w:top w:val="none" w:sz="0" w:space="0" w:color="auto"/>
                <w:left w:val="none" w:sz="0" w:space="0" w:color="auto"/>
                <w:bottom w:val="none" w:sz="0" w:space="0" w:color="auto"/>
                <w:right w:val="none" w:sz="0" w:space="0" w:color="auto"/>
              </w:divBdr>
            </w:div>
          </w:divsChild>
        </w:div>
        <w:div w:id="586961235">
          <w:marLeft w:val="0"/>
          <w:marRight w:val="0"/>
          <w:marTop w:val="0"/>
          <w:marBottom w:val="0"/>
          <w:divBdr>
            <w:top w:val="none" w:sz="0" w:space="0" w:color="auto"/>
            <w:left w:val="none" w:sz="0" w:space="0" w:color="auto"/>
            <w:bottom w:val="none" w:sz="0" w:space="0" w:color="auto"/>
            <w:right w:val="none" w:sz="0" w:space="0" w:color="auto"/>
          </w:divBdr>
          <w:divsChild>
            <w:div w:id="1512065818">
              <w:marLeft w:val="0"/>
              <w:marRight w:val="0"/>
              <w:marTop w:val="0"/>
              <w:marBottom w:val="0"/>
              <w:divBdr>
                <w:top w:val="none" w:sz="0" w:space="0" w:color="auto"/>
                <w:left w:val="none" w:sz="0" w:space="0" w:color="auto"/>
                <w:bottom w:val="none" w:sz="0" w:space="0" w:color="auto"/>
                <w:right w:val="none" w:sz="0" w:space="0" w:color="auto"/>
              </w:divBdr>
            </w:div>
            <w:div w:id="970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R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7D435E-8B7A-4A3A-BC75-4FE7B1C274C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853C3FC62209154EB3618128D674B0AF" ma:contentTypeVersion="3" ma:contentTypeDescription="Kurkite naują dokumentą." ma:contentTypeScope="" ma:versionID="7171752894785e151c953477bd14d4ff">
  <xsd:schema xmlns:xsd="http://www.w3.org/2001/XMLSchema" xmlns:xs="http://www.w3.org/2001/XMLSchema" xmlns:p="http://schemas.microsoft.com/office/2006/metadata/properties" xmlns:ns3="1a0c1e23-c529-43fe-94ac-f3b72fd222e2" targetNamespace="http://schemas.microsoft.com/office/2006/metadata/properties" ma:root="true" ma:fieldsID="f436fd8065385e7ae51eebfbb4d28e77" ns3:_="">
    <xsd:import namespace="1a0c1e23-c529-43fe-94ac-f3b72fd222e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c1e23-c529-43fe-94ac-f3b72fd22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ED13B-68CB-431F-A40C-D19D5E5E7E9E}">
  <ds:schemaRefs>
    <ds:schemaRef ds:uri="http://schemas.openxmlformats.org/officeDocument/2006/bibliography"/>
  </ds:schemaRefs>
</ds:datastoreItem>
</file>

<file path=customXml/itemProps2.xml><?xml version="1.0" encoding="utf-8"?>
<ds:datastoreItem xmlns:ds="http://schemas.openxmlformats.org/officeDocument/2006/customXml" ds:itemID="{1A1FDD37-39D3-4320-9870-44636A458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078FFE-EDC2-4ACA-B4DD-0E9BFBAC5528}">
  <ds:schemaRefs>
    <ds:schemaRef ds:uri="http://schemas.microsoft.com/sharepoint/v3/contenttype/forms"/>
  </ds:schemaRefs>
</ds:datastoreItem>
</file>

<file path=customXml/itemProps4.xml><?xml version="1.0" encoding="utf-8"?>
<ds:datastoreItem xmlns:ds="http://schemas.openxmlformats.org/officeDocument/2006/customXml" ds:itemID="{3EF324F4-D9CB-44F6-84BA-4236049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c1e23-c529-43fe-94ac-f3b72fd2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11033</Words>
  <Characters>6289</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Gabrielė Petraitė</cp:lastModifiedBy>
  <cp:revision>28</cp:revision>
  <cp:lastPrinted>2023-11-07T07:26:00Z</cp:lastPrinted>
  <dcterms:created xsi:type="dcterms:W3CDTF">2024-03-27T11:31:00Z</dcterms:created>
  <dcterms:modified xsi:type="dcterms:W3CDTF">2024-04-08T05:24:00Z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74d6109b-4f2e-4f49-9db2-416ff003a6f8</vt:lpwstr>
  </property>
  <property fmtid="{D5CDD505-2E9C-101B-9397-08002B2CF9AE}" pid="3" name="ContentTypeId">
    <vt:lpwstr>0x010100853C3FC62209154EB3618128D674B0AF</vt:lpwstr>
  </property>
</Properties>
</file>