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E94769" w:rsidRDefault="00134682" w:rsidP="00C508B5">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 xml:space="preserve">Išsilavinimo ir </w:t>
      </w:r>
      <w:r w:rsidR="00B7037F" w:rsidRPr="00E94769">
        <w:rPr>
          <w:rFonts w:ascii="Times New Roman" w:eastAsia="Times New Roman" w:hAnsi="Times New Roman" w:cs="Times New Roman"/>
          <w:sz w:val="24"/>
          <w:szCs w:val="24"/>
          <w:lang w:eastAsia="lt-LT"/>
        </w:rPr>
        <w:t>darbo patirties reikalavimai:</w:t>
      </w:r>
    </w:p>
    <w:p w14:paraId="134FD86E" w14:textId="77777777" w:rsidR="00A815F0" w:rsidRPr="00A815F0" w:rsidRDefault="00076245" w:rsidP="00A815F0">
      <w:pPr>
        <w:spacing w:after="0"/>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1</w:t>
      </w:r>
      <w:r w:rsidR="00B7037F" w:rsidRPr="00E94769">
        <w:rPr>
          <w:rFonts w:ascii="Times New Roman" w:eastAsia="Times New Roman" w:hAnsi="Times New Roman" w:cs="Times New Roman"/>
          <w:sz w:val="24"/>
          <w:szCs w:val="24"/>
          <w:lang w:eastAsia="lt-LT"/>
        </w:rPr>
        <w:t xml:space="preserve">.1. </w:t>
      </w:r>
      <w:r w:rsidR="00C508B5" w:rsidRPr="00C508B5">
        <w:rPr>
          <w:rFonts w:ascii="Times New Roman" w:eastAsia="Times New Roman" w:hAnsi="Times New Roman" w:cs="Times New Roman"/>
          <w:sz w:val="24"/>
          <w:szCs w:val="24"/>
          <w:lang w:eastAsia="lt-LT"/>
        </w:rPr>
        <w:t xml:space="preserve">išsilavinimas – </w:t>
      </w:r>
      <w:r w:rsidR="00A815F0" w:rsidRPr="00A815F0">
        <w:rPr>
          <w:rFonts w:ascii="Times New Roman" w:eastAsia="Times New Roman" w:hAnsi="Times New Roman" w:cs="Times New Roman"/>
          <w:sz w:val="24"/>
          <w:szCs w:val="24"/>
          <w:lang w:eastAsia="lt-LT"/>
        </w:rPr>
        <w:t>aukštasis universitetinis išsilavinimas (bakalauro kvalifikacinis laipsnis) arba jam lygiavertė aukštojo mokslo kvalifikacija;</w:t>
      </w:r>
    </w:p>
    <w:p w14:paraId="792EB06D" w14:textId="5DD1565D" w:rsidR="00A815F0" w:rsidRPr="00A815F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1.2. studijų kryptis – transporto inžinerija (arba);</w:t>
      </w:r>
    </w:p>
    <w:p w14:paraId="0F3335D8" w14:textId="42EB06BA" w:rsidR="00A815F0" w:rsidRPr="00A815F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1.3. studijų kryptis – statybos inžinerija (arba);</w:t>
      </w:r>
    </w:p>
    <w:p w14:paraId="3AA556D7" w14:textId="77777777" w:rsidR="00A815F0" w:rsidRPr="00A815F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arba:</w:t>
      </w:r>
    </w:p>
    <w:p w14:paraId="740158DC" w14:textId="4D6DD859" w:rsidR="00A815F0" w:rsidRPr="00A815F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1.4. išsilavinimas – aukštasis universitetinis išsilavinimas (bakalauro kvalifikacinis laipsnis) arba jam lygiavertė aukštojo mokslo kvalifikacija;</w:t>
      </w:r>
    </w:p>
    <w:p w14:paraId="72BAD932" w14:textId="0A11B2D1" w:rsidR="00A815F0" w:rsidRPr="00A815F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 xml:space="preserve">1.5. darbo patirties sritis – miesto transporto srities patirtis ; </w:t>
      </w:r>
    </w:p>
    <w:p w14:paraId="052B34F3" w14:textId="64059F4A" w:rsidR="00A815F0" w:rsidRPr="00A815F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1.6. darbo patirtis srityje – 1 metai;</w:t>
      </w:r>
    </w:p>
    <w:p w14:paraId="659B0366" w14:textId="54806140" w:rsidR="00A815F0" w:rsidRPr="00A815F0"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A815F0">
        <w:rPr>
          <w:rFonts w:ascii="Times New Roman" w:eastAsia="Times New Roman" w:hAnsi="Times New Roman" w:cs="Times New Roman"/>
          <w:sz w:val="24"/>
          <w:szCs w:val="24"/>
          <w:lang w:eastAsia="lt-LT"/>
        </w:rPr>
        <w:t>. Transporto priemonių pažymėjimai:</w:t>
      </w:r>
    </w:p>
    <w:p w14:paraId="5FABA343" w14:textId="49D61274" w:rsidR="00545792" w:rsidRPr="00545792"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A815F0">
        <w:rPr>
          <w:rFonts w:ascii="Times New Roman" w:eastAsia="Times New Roman" w:hAnsi="Times New Roman" w:cs="Times New Roman"/>
          <w:sz w:val="24"/>
          <w:szCs w:val="24"/>
          <w:lang w:eastAsia="lt-LT"/>
        </w:rPr>
        <w:t>.1. turėti vairuotojo pažymėjimą (B kategorija)</w:t>
      </w:r>
      <w:r>
        <w:rPr>
          <w:rFonts w:ascii="Times New Roman" w:eastAsia="Times New Roman" w:hAnsi="Times New Roman" w:cs="Times New Roman"/>
          <w:sz w:val="24"/>
          <w:szCs w:val="24"/>
          <w:lang w:eastAsia="lt-LT"/>
        </w:rPr>
        <w:t>.</w:t>
      </w:r>
      <w:r w:rsidR="00545792" w:rsidRPr="00545792">
        <w:rPr>
          <w:rFonts w:ascii="Times New Roman" w:eastAsia="Times New Roman" w:hAnsi="Times New Roman" w:cs="Times New Roman"/>
          <w:sz w:val="24"/>
          <w:szCs w:val="24"/>
          <w:lang w:eastAsia="lt-LT"/>
        </w:rPr>
        <w:t xml:space="preserve"> </w:t>
      </w:r>
    </w:p>
    <w:p w14:paraId="42119545" w14:textId="24BD12C7" w:rsidR="00B84443" w:rsidRPr="00575194" w:rsidRDefault="00B84443" w:rsidP="00545792">
      <w:pPr>
        <w:spacing w:after="0"/>
        <w:rPr>
          <w:rFonts w:ascii="Times New Roman" w:eastAsia="Times New Roman" w:hAnsi="Times New Roman" w:cs="Times New Roman"/>
          <w:sz w:val="24"/>
          <w:szCs w:val="24"/>
          <w:lang w:eastAsia="lt-LT"/>
        </w:rPr>
      </w:pPr>
    </w:p>
    <w:p w14:paraId="59A805F8" w14:textId="61191876" w:rsidR="00134682" w:rsidRDefault="00134682" w:rsidP="00575194">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BE5527">
      <w:pPr>
        <w:spacing w:after="0"/>
        <w:jc w:val="center"/>
        <w:rPr>
          <w:rFonts w:ascii="Times New Roman" w:hAnsi="Times New Roman" w:cs="Times New Roman"/>
          <w:b/>
          <w:bCs/>
          <w:sz w:val="24"/>
          <w:szCs w:val="24"/>
        </w:rPr>
      </w:pPr>
    </w:p>
    <w:p w14:paraId="0EA0F683" w14:textId="77777777" w:rsidR="00A815F0" w:rsidRPr="00A815F0" w:rsidRDefault="003D3329" w:rsidP="00A815F0">
      <w:pPr>
        <w:spacing w:after="0"/>
        <w:rPr>
          <w:rFonts w:ascii="Times New Roman" w:eastAsia="Times New Roman" w:hAnsi="Times New Roman" w:cs="Times New Roman"/>
          <w:sz w:val="24"/>
          <w:szCs w:val="24"/>
          <w:lang w:eastAsia="lt-LT"/>
        </w:rPr>
      </w:pPr>
      <w:r w:rsidRPr="00D13B90">
        <w:rPr>
          <w:rFonts w:ascii="Times New Roman" w:eastAsia="Times New Roman" w:hAnsi="Times New Roman" w:cs="Times New Roman"/>
          <w:sz w:val="24"/>
          <w:szCs w:val="24"/>
          <w:lang w:eastAsia="lt-LT"/>
        </w:rPr>
        <w:t xml:space="preserve">1. </w:t>
      </w:r>
      <w:r w:rsidR="00A815F0" w:rsidRPr="00A815F0">
        <w:rPr>
          <w:rFonts w:ascii="Times New Roman" w:eastAsia="Times New Roman" w:hAnsi="Times New Roman" w:cs="Times New Roman"/>
          <w:sz w:val="24"/>
          <w:szCs w:val="24"/>
          <w:lang w:eastAsia="lt-LT"/>
        </w:rPr>
        <w:t>Organizuoja viešųjų paslaugų teikimo administravimą arba prireikus koordinuoja viešųjų paslaugų teikimo administravimo organizavimą.</w:t>
      </w:r>
    </w:p>
    <w:p w14:paraId="501DAF3E" w14:textId="65EEF4C2" w:rsidR="00A815F0" w:rsidRPr="00A815F0"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A815F0">
        <w:rPr>
          <w:rFonts w:ascii="Times New Roman" w:eastAsia="Times New Roman" w:hAnsi="Times New Roman" w:cs="Times New Roman"/>
          <w:sz w:val="24"/>
          <w:szCs w:val="24"/>
          <w:lang w:eastAsia="lt-LT"/>
        </w:rPr>
        <w:t>.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p w14:paraId="1DD8CB72" w14:textId="349B3CE1" w:rsidR="00A815F0" w:rsidRPr="00A815F0"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A815F0">
        <w:rPr>
          <w:rFonts w:ascii="Times New Roman" w:eastAsia="Times New Roman" w:hAnsi="Times New Roman" w:cs="Times New Roman"/>
          <w:sz w:val="24"/>
          <w:szCs w:val="24"/>
          <w:lang w:eastAsia="lt-LT"/>
        </w:rPr>
        <w:t>. Rengia teisės aktų projektus ir kitus susijusius dokumentus dėl viešųjų paslaugų teikimo administravimo arba prireikus koordinuoja teisės aktų projektų ir kitų susijusių dokumentų dėl viešųjų paslaugų teikimo administravimo rengimą.</w:t>
      </w:r>
    </w:p>
    <w:p w14:paraId="210199CD" w14:textId="0F57C43F" w:rsidR="00A815F0" w:rsidRPr="00A815F0"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A815F0">
        <w:rPr>
          <w:rFonts w:ascii="Times New Roman" w:eastAsia="Times New Roman" w:hAnsi="Times New Roman" w:cs="Times New Roman"/>
          <w:sz w:val="24"/>
          <w:szCs w:val="24"/>
          <w:lang w:eastAsia="lt-LT"/>
        </w:rPr>
        <w:t>. Rengia ir teikia pasiūlymus su viešųjų paslaugų teikimo administravimu susijusiais klausimais.</w:t>
      </w:r>
    </w:p>
    <w:p w14:paraId="55760897" w14:textId="4F9653E5" w:rsidR="00A815F0" w:rsidRPr="00A815F0"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A815F0">
        <w:rPr>
          <w:rFonts w:ascii="Times New Roman" w:eastAsia="Times New Roman" w:hAnsi="Times New Roman" w:cs="Times New Roman"/>
          <w:sz w:val="24"/>
          <w:szCs w:val="24"/>
          <w:lang w:eastAsia="lt-LT"/>
        </w:rPr>
        <w:t>. Konsultuoja priskirtos srities klausimais.</w:t>
      </w:r>
    </w:p>
    <w:p w14:paraId="2C346EC2" w14:textId="63001622" w:rsidR="00A815F0" w:rsidRPr="00A815F0"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A815F0">
        <w:rPr>
          <w:rFonts w:ascii="Times New Roman" w:eastAsia="Times New Roman" w:hAnsi="Times New Roman" w:cs="Times New Roman"/>
          <w:sz w:val="24"/>
          <w:szCs w:val="24"/>
          <w:lang w:eastAsia="lt-LT"/>
        </w:rPr>
        <w:t>. Apdoroja su viešųjų paslaugų teikimo administravimu susijusią informaciją arba prireikus koordinuoja su viešųjų paslaugų teikimo administravimu susijusios informacijos apdorojimą.</w:t>
      </w:r>
    </w:p>
    <w:p w14:paraId="7289E383" w14:textId="53C54C14" w:rsidR="00A815F0" w:rsidRPr="00A815F0"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A815F0">
        <w:rPr>
          <w:rFonts w:ascii="Times New Roman" w:eastAsia="Times New Roman" w:hAnsi="Times New Roman" w:cs="Times New Roman"/>
          <w:sz w:val="24"/>
          <w:szCs w:val="24"/>
          <w:lang w:eastAsia="lt-LT"/>
        </w:rPr>
        <w:t>. Vykdo kitus nenuolatinio pobūdžio su struktūrinio padalinio veikla susijusius pavedimus.</w:t>
      </w:r>
    </w:p>
    <w:p w14:paraId="2EEA0D08" w14:textId="6EAE2BBA" w:rsidR="00A815F0" w:rsidRPr="00A815F0"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A815F0">
        <w:rPr>
          <w:rFonts w:ascii="Times New Roman" w:eastAsia="Times New Roman" w:hAnsi="Times New Roman" w:cs="Times New Roman"/>
          <w:sz w:val="24"/>
          <w:szCs w:val="24"/>
          <w:lang w:eastAsia="lt-LT"/>
        </w:rPr>
        <w:t>. Koordinuoja keleivių pavėžėjimo, maršrutų planavimo, transporto sistemos tobulinimo įgyvendinimą Kauno rajono savivaldybėje.</w:t>
      </w:r>
    </w:p>
    <w:p w14:paraId="6402A9DF" w14:textId="183B0AAE" w:rsidR="00A815F0" w:rsidRPr="00A815F0" w:rsidRDefault="00A815F0" w:rsidP="00A815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A815F0">
        <w:rPr>
          <w:rFonts w:ascii="Times New Roman" w:eastAsia="Times New Roman" w:hAnsi="Times New Roman" w:cs="Times New Roman"/>
          <w:sz w:val="24"/>
          <w:szCs w:val="24"/>
          <w:lang w:eastAsia="lt-LT"/>
        </w:rPr>
        <w:t>. Analizuoja ir sistemina nuostolius, patiriamus vykdant keleivių pervežimą.</w:t>
      </w:r>
    </w:p>
    <w:p w14:paraId="553BB22B" w14:textId="7DA0338B" w:rsidR="00A815F0" w:rsidRPr="00A815F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Pr="00A815F0">
        <w:rPr>
          <w:rFonts w:ascii="Times New Roman" w:eastAsia="Times New Roman" w:hAnsi="Times New Roman" w:cs="Times New Roman"/>
          <w:sz w:val="24"/>
          <w:szCs w:val="24"/>
          <w:lang w:eastAsia="lt-LT"/>
        </w:rPr>
        <w:t>. Pagal kompetenciją atstovauja įstaigos interesams teismuose ir kitose institucijose, įstaigose bei organizacijose arba prireikus koordinuoja atstovavimą įstaigos interesams teismuose ir kitose institucijose, įstaigose bei organizacijose ir rengia susijusius dokumentus arba prireikus koordinuoja susijusių dokumentų rengimą.</w:t>
      </w:r>
    </w:p>
    <w:p w14:paraId="6E2EF382" w14:textId="1B21E022" w:rsidR="00A815F0" w:rsidRPr="00A815F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A815F0">
        <w:rPr>
          <w:rFonts w:ascii="Times New Roman" w:eastAsia="Times New Roman" w:hAnsi="Times New Roman" w:cs="Times New Roman"/>
          <w:sz w:val="24"/>
          <w:szCs w:val="24"/>
          <w:lang w:eastAsia="lt-LT"/>
        </w:rPr>
        <w:t>. Analizuoja ir sistemina informaciją apie vietinių kelių ir gatvių būklę, plėtrą bei teikia pasiūlymus Kauno rajono viešojo transporto sistemos tobulinimo srityje.</w:t>
      </w:r>
    </w:p>
    <w:p w14:paraId="1A40C4E7" w14:textId="01E7BC0D" w:rsidR="00A815F0" w:rsidRPr="00A815F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2</w:t>
      </w:r>
      <w:r w:rsidRPr="00A815F0">
        <w:rPr>
          <w:rFonts w:ascii="Times New Roman" w:eastAsia="Times New Roman" w:hAnsi="Times New Roman" w:cs="Times New Roman"/>
          <w:sz w:val="24"/>
          <w:szCs w:val="24"/>
          <w:lang w:eastAsia="lt-LT"/>
        </w:rPr>
        <w:t>. Pagal kompetenciją dalyvauja darbo grupių ir komisijų veikloje.</w:t>
      </w:r>
    </w:p>
    <w:p w14:paraId="337E1D25" w14:textId="5E526CB9" w:rsidR="006246D0" w:rsidRPr="006246D0" w:rsidRDefault="00A815F0" w:rsidP="00A815F0">
      <w:pPr>
        <w:spacing w:after="0" w:line="240" w:lineRule="auto"/>
        <w:rPr>
          <w:rFonts w:ascii="Times New Roman" w:eastAsia="Times New Roman" w:hAnsi="Times New Roman" w:cs="Times New Roman"/>
          <w:sz w:val="24"/>
          <w:szCs w:val="24"/>
          <w:lang w:eastAsia="lt-LT"/>
        </w:rPr>
      </w:pPr>
      <w:r w:rsidRPr="00A815F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3</w:t>
      </w:r>
      <w:r w:rsidRPr="00A815F0">
        <w:rPr>
          <w:rFonts w:ascii="Times New Roman" w:eastAsia="Times New Roman" w:hAnsi="Times New Roman" w:cs="Times New Roman"/>
          <w:sz w:val="24"/>
          <w:szCs w:val="24"/>
          <w:lang w:eastAsia="lt-LT"/>
        </w:rPr>
        <w:t>. Pavaduoja laikinai negalintį eiti pareigų kitą Skyriaus darbuotoją jo kasmetinių atostogų, laikino nedarbingumo, komandiruočių ar kitais nebuvimo laikotarpiais</w:t>
      </w:r>
      <w:r w:rsidR="006246D0" w:rsidRPr="006246D0">
        <w:rPr>
          <w:rFonts w:ascii="Times New Roman" w:eastAsia="Times New Roman" w:hAnsi="Times New Roman" w:cs="Times New Roman"/>
          <w:sz w:val="24"/>
          <w:szCs w:val="24"/>
          <w:lang w:eastAsia="lt-LT"/>
        </w:rPr>
        <w:t>.</w:t>
      </w:r>
    </w:p>
    <w:p w14:paraId="258E20F3" w14:textId="0830D0EA" w:rsidR="007D53A1" w:rsidRPr="007D53A1" w:rsidRDefault="007D53A1" w:rsidP="006246D0">
      <w:pPr>
        <w:spacing w:after="0" w:line="240" w:lineRule="auto"/>
        <w:jc w:val="both"/>
        <w:rPr>
          <w:rFonts w:ascii="Times New Roman" w:eastAsia="Times New Roman" w:hAnsi="Times New Roman" w:cs="Times New Roman"/>
          <w:sz w:val="24"/>
          <w:szCs w:val="24"/>
          <w:lang w:eastAsia="lt-LT"/>
        </w:rPr>
      </w:pPr>
    </w:p>
    <w:p w14:paraId="0EA70D05" w14:textId="6BC01034" w:rsidR="00962962" w:rsidRPr="00962962" w:rsidRDefault="00962962" w:rsidP="007D53A1">
      <w:pPr>
        <w:spacing w:after="0"/>
        <w:jc w:val="both"/>
        <w:rPr>
          <w:rFonts w:ascii="Times New Roman" w:eastAsia="Times New Roman" w:hAnsi="Times New Roman" w:cs="Times New Roman"/>
          <w:sz w:val="24"/>
          <w:szCs w:val="24"/>
          <w:lang w:eastAsia="lt-LT"/>
        </w:rPr>
      </w:pPr>
    </w:p>
    <w:p w14:paraId="3D6CAF5D" w14:textId="39AB2001" w:rsidR="00F90A9B" w:rsidRPr="00E22099" w:rsidRDefault="00F90A9B" w:rsidP="00962962">
      <w:pPr>
        <w:spacing w:after="0"/>
        <w:jc w:val="both"/>
        <w:rPr>
          <w:rFonts w:ascii="Times New Roman" w:hAnsi="Times New Roman" w:cs="Times New Roman"/>
          <w:sz w:val="24"/>
          <w:szCs w:val="24"/>
        </w:rPr>
      </w:pPr>
    </w:p>
    <w:sectPr w:rsidR="00F90A9B" w:rsidRPr="00E22099" w:rsidSect="0076538C">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302A"/>
    <w:rsid w:val="00084BC8"/>
    <w:rsid w:val="000C06B3"/>
    <w:rsid w:val="00103574"/>
    <w:rsid w:val="00125012"/>
    <w:rsid w:val="00134682"/>
    <w:rsid w:val="002039DC"/>
    <w:rsid w:val="00265E18"/>
    <w:rsid w:val="002703A1"/>
    <w:rsid w:val="00272343"/>
    <w:rsid w:val="00284381"/>
    <w:rsid w:val="002A3F7F"/>
    <w:rsid w:val="002C529B"/>
    <w:rsid w:val="003031CE"/>
    <w:rsid w:val="00336741"/>
    <w:rsid w:val="00383B55"/>
    <w:rsid w:val="00386695"/>
    <w:rsid w:val="003A40B7"/>
    <w:rsid w:val="003D0622"/>
    <w:rsid w:val="003D3329"/>
    <w:rsid w:val="003E78F8"/>
    <w:rsid w:val="00426CBB"/>
    <w:rsid w:val="00452885"/>
    <w:rsid w:val="00453E5D"/>
    <w:rsid w:val="00464780"/>
    <w:rsid w:val="00466BD6"/>
    <w:rsid w:val="004838A0"/>
    <w:rsid w:val="004B5F7D"/>
    <w:rsid w:val="005016AE"/>
    <w:rsid w:val="00545792"/>
    <w:rsid w:val="00574012"/>
    <w:rsid w:val="00575194"/>
    <w:rsid w:val="005E4C1D"/>
    <w:rsid w:val="006246D0"/>
    <w:rsid w:val="006841A7"/>
    <w:rsid w:val="00684548"/>
    <w:rsid w:val="006A0886"/>
    <w:rsid w:val="006A42BB"/>
    <w:rsid w:val="006C3870"/>
    <w:rsid w:val="006E6BE2"/>
    <w:rsid w:val="006F0AC1"/>
    <w:rsid w:val="006F2502"/>
    <w:rsid w:val="007119B9"/>
    <w:rsid w:val="007358BF"/>
    <w:rsid w:val="00757F03"/>
    <w:rsid w:val="0076538C"/>
    <w:rsid w:val="007D53A1"/>
    <w:rsid w:val="00815BF3"/>
    <w:rsid w:val="00820422"/>
    <w:rsid w:val="00847DEA"/>
    <w:rsid w:val="00850299"/>
    <w:rsid w:val="0085608D"/>
    <w:rsid w:val="00911A1C"/>
    <w:rsid w:val="0094369C"/>
    <w:rsid w:val="00962962"/>
    <w:rsid w:val="009967F1"/>
    <w:rsid w:val="009D323E"/>
    <w:rsid w:val="00A10636"/>
    <w:rsid w:val="00A24DA0"/>
    <w:rsid w:val="00A26FF5"/>
    <w:rsid w:val="00A27C21"/>
    <w:rsid w:val="00A469B3"/>
    <w:rsid w:val="00A815F0"/>
    <w:rsid w:val="00A9174E"/>
    <w:rsid w:val="00AB02E4"/>
    <w:rsid w:val="00AD41C4"/>
    <w:rsid w:val="00AF1E2F"/>
    <w:rsid w:val="00B242FA"/>
    <w:rsid w:val="00B7037F"/>
    <w:rsid w:val="00B82266"/>
    <w:rsid w:val="00B84443"/>
    <w:rsid w:val="00BD3A64"/>
    <w:rsid w:val="00BE5527"/>
    <w:rsid w:val="00C14A61"/>
    <w:rsid w:val="00C2746E"/>
    <w:rsid w:val="00C34D48"/>
    <w:rsid w:val="00C469D0"/>
    <w:rsid w:val="00C508B5"/>
    <w:rsid w:val="00C50A13"/>
    <w:rsid w:val="00CA2809"/>
    <w:rsid w:val="00CC2239"/>
    <w:rsid w:val="00D13B90"/>
    <w:rsid w:val="00E22099"/>
    <w:rsid w:val="00E414FB"/>
    <w:rsid w:val="00E705D9"/>
    <w:rsid w:val="00E75146"/>
    <w:rsid w:val="00E934E5"/>
    <w:rsid w:val="00E94769"/>
    <w:rsid w:val="00EA0F5B"/>
    <w:rsid w:val="00EA4840"/>
    <w:rsid w:val="00EB2474"/>
    <w:rsid w:val="00EB55D0"/>
    <w:rsid w:val="00EF2DBE"/>
    <w:rsid w:val="00F05149"/>
    <w:rsid w:val="00F161C5"/>
    <w:rsid w:val="00F751F7"/>
    <w:rsid w:val="00F82542"/>
    <w:rsid w:val="00F85DCF"/>
    <w:rsid w:val="00F900D7"/>
    <w:rsid w:val="00F90A9B"/>
    <w:rsid w:val="00F94079"/>
    <w:rsid w:val="00FB1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322061">
      <w:bodyDiv w:val="1"/>
      <w:marLeft w:val="0"/>
      <w:marRight w:val="0"/>
      <w:marTop w:val="0"/>
      <w:marBottom w:val="0"/>
      <w:divBdr>
        <w:top w:val="none" w:sz="0" w:space="0" w:color="auto"/>
        <w:left w:val="none" w:sz="0" w:space="0" w:color="auto"/>
        <w:bottom w:val="none" w:sz="0" w:space="0" w:color="auto"/>
        <w:right w:val="none" w:sz="0" w:space="0" w:color="auto"/>
      </w:divBdr>
      <w:divsChild>
        <w:div w:id="1477843505">
          <w:marLeft w:val="0"/>
          <w:marRight w:val="0"/>
          <w:marTop w:val="0"/>
          <w:marBottom w:val="0"/>
          <w:divBdr>
            <w:top w:val="none" w:sz="0" w:space="0" w:color="auto"/>
            <w:left w:val="none" w:sz="0" w:space="0" w:color="auto"/>
            <w:bottom w:val="none" w:sz="0" w:space="0" w:color="auto"/>
            <w:right w:val="none" w:sz="0" w:space="0" w:color="auto"/>
          </w:divBdr>
        </w:div>
        <w:div w:id="1481925699">
          <w:marLeft w:val="0"/>
          <w:marRight w:val="0"/>
          <w:marTop w:val="0"/>
          <w:marBottom w:val="0"/>
          <w:divBdr>
            <w:top w:val="none" w:sz="0" w:space="0" w:color="auto"/>
            <w:left w:val="none" w:sz="0" w:space="0" w:color="auto"/>
            <w:bottom w:val="none" w:sz="0" w:space="0" w:color="auto"/>
            <w:right w:val="none" w:sz="0" w:space="0" w:color="auto"/>
          </w:divBdr>
        </w:div>
        <w:div w:id="2044943814">
          <w:marLeft w:val="0"/>
          <w:marRight w:val="0"/>
          <w:marTop w:val="0"/>
          <w:marBottom w:val="0"/>
          <w:divBdr>
            <w:top w:val="none" w:sz="0" w:space="0" w:color="auto"/>
            <w:left w:val="none" w:sz="0" w:space="0" w:color="auto"/>
            <w:bottom w:val="none" w:sz="0" w:space="0" w:color="auto"/>
            <w:right w:val="none" w:sz="0" w:space="0" w:color="auto"/>
          </w:divBdr>
        </w:div>
      </w:divsChild>
    </w:div>
    <w:div w:id="644046756">
      <w:bodyDiv w:val="1"/>
      <w:marLeft w:val="0"/>
      <w:marRight w:val="0"/>
      <w:marTop w:val="0"/>
      <w:marBottom w:val="0"/>
      <w:divBdr>
        <w:top w:val="none" w:sz="0" w:space="0" w:color="auto"/>
        <w:left w:val="none" w:sz="0" w:space="0" w:color="auto"/>
        <w:bottom w:val="none" w:sz="0" w:space="0" w:color="auto"/>
        <w:right w:val="none" w:sz="0" w:space="0" w:color="auto"/>
      </w:divBdr>
      <w:divsChild>
        <w:div w:id="1725444446">
          <w:marLeft w:val="0"/>
          <w:marRight w:val="0"/>
          <w:marTop w:val="0"/>
          <w:marBottom w:val="0"/>
          <w:divBdr>
            <w:top w:val="none" w:sz="0" w:space="0" w:color="auto"/>
            <w:left w:val="none" w:sz="0" w:space="0" w:color="auto"/>
            <w:bottom w:val="none" w:sz="0" w:space="0" w:color="auto"/>
            <w:right w:val="none" w:sz="0" w:space="0" w:color="auto"/>
          </w:divBdr>
        </w:div>
        <w:div w:id="1807701763">
          <w:marLeft w:val="0"/>
          <w:marRight w:val="0"/>
          <w:marTop w:val="0"/>
          <w:marBottom w:val="0"/>
          <w:divBdr>
            <w:top w:val="none" w:sz="0" w:space="0" w:color="auto"/>
            <w:left w:val="none" w:sz="0" w:space="0" w:color="auto"/>
            <w:bottom w:val="none" w:sz="0" w:space="0" w:color="auto"/>
            <w:right w:val="none" w:sz="0" w:space="0" w:color="auto"/>
          </w:divBdr>
        </w:div>
        <w:div w:id="574048393">
          <w:marLeft w:val="0"/>
          <w:marRight w:val="0"/>
          <w:marTop w:val="0"/>
          <w:marBottom w:val="0"/>
          <w:divBdr>
            <w:top w:val="none" w:sz="0" w:space="0" w:color="auto"/>
            <w:left w:val="none" w:sz="0" w:space="0" w:color="auto"/>
            <w:bottom w:val="none" w:sz="0" w:space="0" w:color="auto"/>
            <w:right w:val="none" w:sz="0" w:space="0" w:color="auto"/>
          </w:divBdr>
        </w:div>
        <w:div w:id="1149129741">
          <w:marLeft w:val="0"/>
          <w:marRight w:val="0"/>
          <w:marTop w:val="0"/>
          <w:marBottom w:val="0"/>
          <w:divBdr>
            <w:top w:val="none" w:sz="0" w:space="0" w:color="auto"/>
            <w:left w:val="none" w:sz="0" w:space="0" w:color="auto"/>
            <w:bottom w:val="none" w:sz="0" w:space="0" w:color="auto"/>
            <w:right w:val="none" w:sz="0" w:space="0" w:color="auto"/>
          </w:divBdr>
        </w:div>
        <w:div w:id="227687140">
          <w:marLeft w:val="0"/>
          <w:marRight w:val="0"/>
          <w:marTop w:val="0"/>
          <w:marBottom w:val="0"/>
          <w:divBdr>
            <w:top w:val="none" w:sz="0" w:space="0" w:color="auto"/>
            <w:left w:val="none" w:sz="0" w:space="0" w:color="auto"/>
            <w:bottom w:val="none" w:sz="0" w:space="0" w:color="auto"/>
            <w:right w:val="none" w:sz="0" w:space="0" w:color="auto"/>
          </w:divBdr>
        </w:div>
        <w:div w:id="1488983554">
          <w:marLeft w:val="0"/>
          <w:marRight w:val="0"/>
          <w:marTop w:val="0"/>
          <w:marBottom w:val="0"/>
          <w:divBdr>
            <w:top w:val="none" w:sz="0" w:space="0" w:color="auto"/>
            <w:left w:val="none" w:sz="0" w:space="0" w:color="auto"/>
            <w:bottom w:val="none" w:sz="0" w:space="0" w:color="auto"/>
            <w:right w:val="none" w:sz="0" w:space="0" w:color="auto"/>
          </w:divBdr>
        </w:div>
        <w:div w:id="1200512179">
          <w:marLeft w:val="0"/>
          <w:marRight w:val="0"/>
          <w:marTop w:val="0"/>
          <w:marBottom w:val="0"/>
          <w:divBdr>
            <w:top w:val="none" w:sz="0" w:space="0" w:color="auto"/>
            <w:left w:val="none" w:sz="0" w:space="0" w:color="auto"/>
            <w:bottom w:val="none" w:sz="0" w:space="0" w:color="auto"/>
            <w:right w:val="none" w:sz="0" w:space="0" w:color="auto"/>
          </w:divBdr>
        </w:div>
        <w:div w:id="1846630545">
          <w:marLeft w:val="0"/>
          <w:marRight w:val="0"/>
          <w:marTop w:val="0"/>
          <w:marBottom w:val="0"/>
          <w:divBdr>
            <w:top w:val="none" w:sz="0" w:space="0" w:color="auto"/>
            <w:left w:val="none" w:sz="0" w:space="0" w:color="auto"/>
            <w:bottom w:val="none" w:sz="0" w:space="0" w:color="auto"/>
            <w:right w:val="none" w:sz="0" w:space="0" w:color="auto"/>
          </w:divBdr>
        </w:div>
        <w:div w:id="1159268634">
          <w:marLeft w:val="0"/>
          <w:marRight w:val="0"/>
          <w:marTop w:val="0"/>
          <w:marBottom w:val="0"/>
          <w:divBdr>
            <w:top w:val="none" w:sz="0" w:space="0" w:color="auto"/>
            <w:left w:val="none" w:sz="0" w:space="0" w:color="auto"/>
            <w:bottom w:val="none" w:sz="0" w:space="0" w:color="auto"/>
            <w:right w:val="none" w:sz="0" w:space="0" w:color="auto"/>
          </w:divBdr>
        </w:div>
        <w:div w:id="836576372">
          <w:marLeft w:val="0"/>
          <w:marRight w:val="0"/>
          <w:marTop w:val="0"/>
          <w:marBottom w:val="0"/>
          <w:divBdr>
            <w:top w:val="none" w:sz="0" w:space="0" w:color="auto"/>
            <w:left w:val="none" w:sz="0" w:space="0" w:color="auto"/>
            <w:bottom w:val="none" w:sz="0" w:space="0" w:color="auto"/>
            <w:right w:val="none" w:sz="0" w:space="0" w:color="auto"/>
          </w:divBdr>
        </w:div>
        <w:div w:id="2024236677">
          <w:marLeft w:val="0"/>
          <w:marRight w:val="0"/>
          <w:marTop w:val="0"/>
          <w:marBottom w:val="0"/>
          <w:divBdr>
            <w:top w:val="none" w:sz="0" w:space="0" w:color="auto"/>
            <w:left w:val="none" w:sz="0" w:space="0" w:color="auto"/>
            <w:bottom w:val="none" w:sz="0" w:space="0" w:color="auto"/>
            <w:right w:val="none" w:sz="0" w:space="0" w:color="auto"/>
          </w:divBdr>
        </w:div>
        <w:div w:id="584991864">
          <w:marLeft w:val="0"/>
          <w:marRight w:val="0"/>
          <w:marTop w:val="0"/>
          <w:marBottom w:val="0"/>
          <w:divBdr>
            <w:top w:val="none" w:sz="0" w:space="0" w:color="auto"/>
            <w:left w:val="none" w:sz="0" w:space="0" w:color="auto"/>
            <w:bottom w:val="none" w:sz="0" w:space="0" w:color="auto"/>
            <w:right w:val="none" w:sz="0" w:space="0" w:color="auto"/>
          </w:divBdr>
        </w:div>
        <w:div w:id="1444114794">
          <w:marLeft w:val="0"/>
          <w:marRight w:val="0"/>
          <w:marTop w:val="0"/>
          <w:marBottom w:val="0"/>
          <w:divBdr>
            <w:top w:val="none" w:sz="0" w:space="0" w:color="auto"/>
            <w:left w:val="none" w:sz="0" w:space="0" w:color="auto"/>
            <w:bottom w:val="none" w:sz="0" w:space="0" w:color="auto"/>
            <w:right w:val="none" w:sz="0" w:space="0" w:color="auto"/>
          </w:divBdr>
        </w:div>
        <w:div w:id="656806401">
          <w:marLeft w:val="0"/>
          <w:marRight w:val="0"/>
          <w:marTop w:val="0"/>
          <w:marBottom w:val="0"/>
          <w:divBdr>
            <w:top w:val="none" w:sz="0" w:space="0" w:color="auto"/>
            <w:left w:val="none" w:sz="0" w:space="0" w:color="auto"/>
            <w:bottom w:val="none" w:sz="0" w:space="0" w:color="auto"/>
            <w:right w:val="none" w:sz="0" w:space="0" w:color="auto"/>
          </w:divBdr>
        </w:div>
        <w:div w:id="1186023776">
          <w:marLeft w:val="0"/>
          <w:marRight w:val="0"/>
          <w:marTop w:val="0"/>
          <w:marBottom w:val="0"/>
          <w:divBdr>
            <w:top w:val="none" w:sz="0" w:space="0" w:color="auto"/>
            <w:left w:val="none" w:sz="0" w:space="0" w:color="auto"/>
            <w:bottom w:val="none" w:sz="0" w:space="0" w:color="auto"/>
            <w:right w:val="none" w:sz="0" w:space="0" w:color="auto"/>
          </w:divBdr>
        </w:div>
        <w:div w:id="2103641904">
          <w:marLeft w:val="0"/>
          <w:marRight w:val="0"/>
          <w:marTop w:val="0"/>
          <w:marBottom w:val="0"/>
          <w:divBdr>
            <w:top w:val="none" w:sz="0" w:space="0" w:color="auto"/>
            <w:left w:val="none" w:sz="0" w:space="0" w:color="auto"/>
            <w:bottom w:val="none" w:sz="0" w:space="0" w:color="auto"/>
            <w:right w:val="none" w:sz="0" w:space="0" w:color="auto"/>
          </w:divBdr>
        </w:div>
        <w:div w:id="1414280787">
          <w:marLeft w:val="0"/>
          <w:marRight w:val="0"/>
          <w:marTop w:val="0"/>
          <w:marBottom w:val="0"/>
          <w:divBdr>
            <w:top w:val="none" w:sz="0" w:space="0" w:color="auto"/>
            <w:left w:val="none" w:sz="0" w:space="0" w:color="auto"/>
            <w:bottom w:val="none" w:sz="0" w:space="0" w:color="auto"/>
            <w:right w:val="none" w:sz="0" w:space="0" w:color="auto"/>
          </w:divBdr>
        </w:div>
      </w:divsChild>
    </w:div>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 w:id="1357542593">
      <w:bodyDiv w:val="1"/>
      <w:marLeft w:val="0"/>
      <w:marRight w:val="0"/>
      <w:marTop w:val="0"/>
      <w:marBottom w:val="0"/>
      <w:divBdr>
        <w:top w:val="none" w:sz="0" w:space="0" w:color="auto"/>
        <w:left w:val="none" w:sz="0" w:space="0" w:color="auto"/>
        <w:bottom w:val="none" w:sz="0" w:space="0" w:color="auto"/>
        <w:right w:val="none" w:sz="0" w:space="0" w:color="auto"/>
      </w:divBdr>
      <w:divsChild>
        <w:div w:id="367024993">
          <w:marLeft w:val="0"/>
          <w:marRight w:val="0"/>
          <w:marTop w:val="0"/>
          <w:marBottom w:val="0"/>
          <w:divBdr>
            <w:top w:val="none" w:sz="0" w:space="0" w:color="auto"/>
            <w:left w:val="none" w:sz="0" w:space="0" w:color="auto"/>
            <w:bottom w:val="none" w:sz="0" w:space="0" w:color="auto"/>
            <w:right w:val="none" w:sz="0" w:space="0" w:color="auto"/>
          </w:divBdr>
        </w:div>
        <w:div w:id="1173760935">
          <w:marLeft w:val="0"/>
          <w:marRight w:val="0"/>
          <w:marTop w:val="0"/>
          <w:marBottom w:val="0"/>
          <w:divBdr>
            <w:top w:val="none" w:sz="0" w:space="0" w:color="auto"/>
            <w:left w:val="none" w:sz="0" w:space="0" w:color="auto"/>
            <w:bottom w:val="none" w:sz="0" w:space="0" w:color="auto"/>
            <w:right w:val="none" w:sz="0" w:space="0" w:color="auto"/>
          </w:divBdr>
        </w:div>
        <w:div w:id="1288439153">
          <w:marLeft w:val="0"/>
          <w:marRight w:val="0"/>
          <w:marTop w:val="0"/>
          <w:marBottom w:val="0"/>
          <w:divBdr>
            <w:top w:val="none" w:sz="0" w:space="0" w:color="auto"/>
            <w:left w:val="none" w:sz="0" w:space="0" w:color="auto"/>
            <w:bottom w:val="none" w:sz="0" w:space="0" w:color="auto"/>
            <w:right w:val="none" w:sz="0" w:space="0" w:color="auto"/>
          </w:divBdr>
        </w:div>
        <w:div w:id="1125079100">
          <w:marLeft w:val="0"/>
          <w:marRight w:val="0"/>
          <w:marTop w:val="0"/>
          <w:marBottom w:val="0"/>
          <w:divBdr>
            <w:top w:val="none" w:sz="0" w:space="0" w:color="auto"/>
            <w:left w:val="none" w:sz="0" w:space="0" w:color="auto"/>
            <w:bottom w:val="none" w:sz="0" w:space="0" w:color="auto"/>
            <w:right w:val="none" w:sz="0" w:space="0" w:color="auto"/>
          </w:divBdr>
        </w:div>
        <w:div w:id="521627770">
          <w:marLeft w:val="0"/>
          <w:marRight w:val="0"/>
          <w:marTop w:val="0"/>
          <w:marBottom w:val="0"/>
          <w:divBdr>
            <w:top w:val="none" w:sz="0" w:space="0" w:color="auto"/>
            <w:left w:val="none" w:sz="0" w:space="0" w:color="auto"/>
            <w:bottom w:val="none" w:sz="0" w:space="0" w:color="auto"/>
            <w:right w:val="none" w:sz="0" w:space="0" w:color="auto"/>
          </w:divBdr>
        </w:div>
        <w:div w:id="921332741">
          <w:marLeft w:val="0"/>
          <w:marRight w:val="0"/>
          <w:marTop w:val="0"/>
          <w:marBottom w:val="0"/>
          <w:divBdr>
            <w:top w:val="none" w:sz="0" w:space="0" w:color="auto"/>
            <w:left w:val="none" w:sz="0" w:space="0" w:color="auto"/>
            <w:bottom w:val="none" w:sz="0" w:space="0" w:color="auto"/>
            <w:right w:val="none" w:sz="0" w:space="0" w:color="auto"/>
          </w:divBdr>
        </w:div>
        <w:div w:id="556623989">
          <w:marLeft w:val="0"/>
          <w:marRight w:val="0"/>
          <w:marTop w:val="0"/>
          <w:marBottom w:val="0"/>
          <w:divBdr>
            <w:top w:val="none" w:sz="0" w:space="0" w:color="auto"/>
            <w:left w:val="none" w:sz="0" w:space="0" w:color="auto"/>
            <w:bottom w:val="none" w:sz="0" w:space="0" w:color="auto"/>
            <w:right w:val="none" w:sz="0" w:space="0" w:color="auto"/>
          </w:divBdr>
        </w:div>
        <w:div w:id="1900289775">
          <w:marLeft w:val="0"/>
          <w:marRight w:val="0"/>
          <w:marTop w:val="0"/>
          <w:marBottom w:val="0"/>
          <w:divBdr>
            <w:top w:val="none" w:sz="0" w:space="0" w:color="auto"/>
            <w:left w:val="none" w:sz="0" w:space="0" w:color="auto"/>
            <w:bottom w:val="none" w:sz="0" w:space="0" w:color="auto"/>
            <w:right w:val="none" w:sz="0" w:space="0" w:color="auto"/>
          </w:divBdr>
        </w:div>
        <w:div w:id="1003778191">
          <w:marLeft w:val="0"/>
          <w:marRight w:val="0"/>
          <w:marTop w:val="0"/>
          <w:marBottom w:val="0"/>
          <w:divBdr>
            <w:top w:val="none" w:sz="0" w:space="0" w:color="auto"/>
            <w:left w:val="none" w:sz="0" w:space="0" w:color="auto"/>
            <w:bottom w:val="none" w:sz="0" w:space="0" w:color="auto"/>
            <w:right w:val="none" w:sz="0" w:space="0" w:color="auto"/>
          </w:divBdr>
        </w:div>
      </w:divsChild>
    </w:div>
    <w:div w:id="1706713438">
      <w:bodyDiv w:val="1"/>
      <w:marLeft w:val="0"/>
      <w:marRight w:val="0"/>
      <w:marTop w:val="0"/>
      <w:marBottom w:val="0"/>
      <w:divBdr>
        <w:top w:val="none" w:sz="0" w:space="0" w:color="auto"/>
        <w:left w:val="none" w:sz="0" w:space="0" w:color="auto"/>
        <w:bottom w:val="none" w:sz="0" w:space="0" w:color="auto"/>
        <w:right w:val="none" w:sz="0" w:space="0" w:color="auto"/>
      </w:divBdr>
      <w:divsChild>
        <w:div w:id="629212773">
          <w:marLeft w:val="0"/>
          <w:marRight w:val="0"/>
          <w:marTop w:val="0"/>
          <w:marBottom w:val="0"/>
          <w:divBdr>
            <w:top w:val="none" w:sz="0" w:space="0" w:color="auto"/>
            <w:left w:val="none" w:sz="0" w:space="0" w:color="auto"/>
            <w:bottom w:val="none" w:sz="0" w:space="0" w:color="auto"/>
            <w:right w:val="none" w:sz="0" w:space="0" w:color="auto"/>
          </w:divBdr>
        </w:div>
        <w:div w:id="1777797015">
          <w:marLeft w:val="0"/>
          <w:marRight w:val="0"/>
          <w:marTop w:val="0"/>
          <w:marBottom w:val="0"/>
          <w:divBdr>
            <w:top w:val="none" w:sz="0" w:space="0" w:color="auto"/>
            <w:left w:val="none" w:sz="0" w:space="0" w:color="auto"/>
            <w:bottom w:val="none" w:sz="0" w:space="0" w:color="auto"/>
            <w:right w:val="none" w:sz="0" w:space="0" w:color="auto"/>
          </w:divBdr>
        </w:div>
        <w:div w:id="877470170">
          <w:marLeft w:val="0"/>
          <w:marRight w:val="0"/>
          <w:marTop w:val="0"/>
          <w:marBottom w:val="0"/>
          <w:divBdr>
            <w:top w:val="none" w:sz="0" w:space="0" w:color="auto"/>
            <w:left w:val="none" w:sz="0" w:space="0" w:color="auto"/>
            <w:bottom w:val="none" w:sz="0" w:space="0" w:color="auto"/>
            <w:right w:val="none" w:sz="0" w:space="0" w:color="auto"/>
          </w:divBdr>
        </w:div>
        <w:div w:id="990792604">
          <w:marLeft w:val="0"/>
          <w:marRight w:val="0"/>
          <w:marTop w:val="0"/>
          <w:marBottom w:val="0"/>
          <w:divBdr>
            <w:top w:val="none" w:sz="0" w:space="0" w:color="auto"/>
            <w:left w:val="none" w:sz="0" w:space="0" w:color="auto"/>
            <w:bottom w:val="none" w:sz="0" w:space="0" w:color="auto"/>
            <w:right w:val="none" w:sz="0" w:space="0" w:color="auto"/>
          </w:divBdr>
        </w:div>
        <w:div w:id="1196967490">
          <w:marLeft w:val="0"/>
          <w:marRight w:val="0"/>
          <w:marTop w:val="0"/>
          <w:marBottom w:val="0"/>
          <w:divBdr>
            <w:top w:val="none" w:sz="0" w:space="0" w:color="auto"/>
            <w:left w:val="none" w:sz="0" w:space="0" w:color="auto"/>
            <w:bottom w:val="none" w:sz="0" w:space="0" w:color="auto"/>
            <w:right w:val="none" w:sz="0" w:space="0" w:color="auto"/>
          </w:divBdr>
        </w:div>
        <w:div w:id="1588921575">
          <w:marLeft w:val="0"/>
          <w:marRight w:val="0"/>
          <w:marTop w:val="0"/>
          <w:marBottom w:val="0"/>
          <w:divBdr>
            <w:top w:val="none" w:sz="0" w:space="0" w:color="auto"/>
            <w:left w:val="none" w:sz="0" w:space="0" w:color="auto"/>
            <w:bottom w:val="none" w:sz="0" w:space="0" w:color="auto"/>
            <w:right w:val="none" w:sz="0" w:space="0" w:color="auto"/>
          </w:divBdr>
        </w:div>
        <w:div w:id="183373000">
          <w:marLeft w:val="0"/>
          <w:marRight w:val="0"/>
          <w:marTop w:val="0"/>
          <w:marBottom w:val="0"/>
          <w:divBdr>
            <w:top w:val="none" w:sz="0" w:space="0" w:color="auto"/>
            <w:left w:val="none" w:sz="0" w:space="0" w:color="auto"/>
            <w:bottom w:val="none" w:sz="0" w:space="0" w:color="auto"/>
            <w:right w:val="none" w:sz="0" w:space="0" w:color="auto"/>
          </w:divBdr>
        </w:div>
        <w:div w:id="1638755361">
          <w:marLeft w:val="0"/>
          <w:marRight w:val="0"/>
          <w:marTop w:val="0"/>
          <w:marBottom w:val="0"/>
          <w:divBdr>
            <w:top w:val="none" w:sz="0" w:space="0" w:color="auto"/>
            <w:left w:val="none" w:sz="0" w:space="0" w:color="auto"/>
            <w:bottom w:val="none" w:sz="0" w:space="0" w:color="auto"/>
            <w:right w:val="none" w:sz="0" w:space="0" w:color="auto"/>
          </w:divBdr>
        </w:div>
      </w:divsChild>
    </w:div>
    <w:div w:id="1989556250">
      <w:bodyDiv w:val="1"/>
      <w:marLeft w:val="0"/>
      <w:marRight w:val="0"/>
      <w:marTop w:val="0"/>
      <w:marBottom w:val="0"/>
      <w:divBdr>
        <w:top w:val="none" w:sz="0" w:space="0" w:color="auto"/>
        <w:left w:val="none" w:sz="0" w:space="0" w:color="auto"/>
        <w:bottom w:val="none" w:sz="0" w:space="0" w:color="auto"/>
        <w:right w:val="none" w:sz="0" w:space="0" w:color="auto"/>
      </w:divBdr>
      <w:divsChild>
        <w:div w:id="27150788">
          <w:marLeft w:val="0"/>
          <w:marRight w:val="0"/>
          <w:marTop w:val="0"/>
          <w:marBottom w:val="0"/>
          <w:divBdr>
            <w:top w:val="none" w:sz="0" w:space="0" w:color="auto"/>
            <w:left w:val="none" w:sz="0" w:space="0" w:color="auto"/>
            <w:bottom w:val="none" w:sz="0" w:space="0" w:color="auto"/>
            <w:right w:val="none" w:sz="0" w:space="0" w:color="auto"/>
          </w:divBdr>
        </w:div>
        <w:div w:id="193999467">
          <w:marLeft w:val="0"/>
          <w:marRight w:val="0"/>
          <w:marTop w:val="0"/>
          <w:marBottom w:val="0"/>
          <w:divBdr>
            <w:top w:val="none" w:sz="0" w:space="0" w:color="auto"/>
            <w:left w:val="none" w:sz="0" w:space="0" w:color="auto"/>
            <w:bottom w:val="none" w:sz="0" w:space="0" w:color="auto"/>
            <w:right w:val="none" w:sz="0" w:space="0" w:color="auto"/>
          </w:divBdr>
        </w:div>
        <w:div w:id="1058896607">
          <w:marLeft w:val="0"/>
          <w:marRight w:val="0"/>
          <w:marTop w:val="0"/>
          <w:marBottom w:val="0"/>
          <w:divBdr>
            <w:top w:val="none" w:sz="0" w:space="0" w:color="auto"/>
            <w:left w:val="none" w:sz="0" w:space="0" w:color="auto"/>
            <w:bottom w:val="none" w:sz="0" w:space="0" w:color="auto"/>
            <w:right w:val="none" w:sz="0" w:space="0" w:color="auto"/>
          </w:divBdr>
        </w:div>
        <w:div w:id="1544059334">
          <w:marLeft w:val="0"/>
          <w:marRight w:val="0"/>
          <w:marTop w:val="0"/>
          <w:marBottom w:val="0"/>
          <w:divBdr>
            <w:top w:val="none" w:sz="0" w:space="0" w:color="auto"/>
            <w:left w:val="none" w:sz="0" w:space="0" w:color="auto"/>
            <w:bottom w:val="none" w:sz="0" w:space="0" w:color="auto"/>
            <w:right w:val="none" w:sz="0" w:space="0" w:color="auto"/>
          </w:divBdr>
        </w:div>
        <w:div w:id="1492793543">
          <w:marLeft w:val="0"/>
          <w:marRight w:val="0"/>
          <w:marTop w:val="0"/>
          <w:marBottom w:val="0"/>
          <w:divBdr>
            <w:top w:val="none" w:sz="0" w:space="0" w:color="auto"/>
            <w:left w:val="none" w:sz="0" w:space="0" w:color="auto"/>
            <w:bottom w:val="none" w:sz="0" w:space="0" w:color="auto"/>
            <w:right w:val="none" w:sz="0" w:space="0" w:color="auto"/>
          </w:divBdr>
        </w:div>
        <w:div w:id="883367219">
          <w:marLeft w:val="0"/>
          <w:marRight w:val="0"/>
          <w:marTop w:val="0"/>
          <w:marBottom w:val="0"/>
          <w:divBdr>
            <w:top w:val="none" w:sz="0" w:space="0" w:color="auto"/>
            <w:left w:val="none" w:sz="0" w:space="0" w:color="auto"/>
            <w:bottom w:val="none" w:sz="0" w:space="0" w:color="auto"/>
            <w:right w:val="none" w:sz="0" w:space="0" w:color="auto"/>
          </w:divBdr>
        </w:div>
        <w:div w:id="805464923">
          <w:marLeft w:val="0"/>
          <w:marRight w:val="0"/>
          <w:marTop w:val="0"/>
          <w:marBottom w:val="0"/>
          <w:divBdr>
            <w:top w:val="none" w:sz="0" w:space="0" w:color="auto"/>
            <w:left w:val="none" w:sz="0" w:space="0" w:color="auto"/>
            <w:bottom w:val="none" w:sz="0" w:space="0" w:color="auto"/>
            <w:right w:val="none" w:sz="0" w:space="0" w:color="auto"/>
          </w:divBdr>
        </w:div>
        <w:div w:id="885726955">
          <w:marLeft w:val="0"/>
          <w:marRight w:val="0"/>
          <w:marTop w:val="0"/>
          <w:marBottom w:val="0"/>
          <w:divBdr>
            <w:top w:val="none" w:sz="0" w:space="0" w:color="auto"/>
            <w:left w:val="none" w:sz="0" w:space="0" w:color="auto"/>
            <w:bottom w:val="none" w:sz="0" w:space="0" w:color="auto"/>
            <w:right w:val="none" w:sz="0" w:space="0" w:color="auto"/>
          </w:divBdr>
        </w:div>
        <w:div w:id="743113330">
          <w:marLeft w:val="0"/>
          <w:marRight w:val="0"/>
          <w:marTop w:val="0"/>
          <w:marBottom w:val="0"/>
          <w:divBdr>
            <w:top w:val="none" w:sz="0" w:space="0" w:color="auto"/>
            <w:left w:val="none" w:sz="0" w:space="0" w:color="auto"/>
            <w:bottom w:val="none" w:sz="0" w:space="0" w:color="auto"/>
            <w:right w:val="none" w:sz="0" w:space="0" w:color="auto"/>
          </w:divBdr>
        </w:div>
        <w:div w:id="1385257572">
          <w:marLeft w:val="0"/>
          <w:marRight w:val="0"/>
          <w:marTop w:val="0"/>
          <w:marBottom w:val="0"/>
          <w:divBdr>
            <w:top w:val="none" w:sz="0" w:space="0" w:color="auto"/>
            <w:left w:val="none" w:sz="0" w:space="0" w:color="auto"/>
            <w:bottom w:val="none" w:sz="0" w:space="0" w:color="auto"/>
            <w:right w:val="none" w:sz="0" w:space="0" w:color="auto"/>
          </w:divBdr>
        </w:div>
        <w:div w:id="1223253178">
          <w:marLeft w:val="0"/>
          <w:marRight w:val="0"/>
          <w:marTop w:val="0"/>
          <w:marBottom w:val="0"/>
          <w:divBdr>
            <w:top w:val="none" w:sz="0" w:space="0" w:color="auto"/>
            <w:left w:val="none" w:sz="0" w:space="0" w:color="auto"/>
            <w:bottom w:val="none" w:sz="0" w:space="0" w:color="auto"/>
            <w:right w:val="none" w:sz="0" w:space="0" w:color="auto"/>
          </w:divBdr>
        </w:div>
        <w:div w:id="1957368783">
          <w:marLeft w:val="0"/>
          <w:marRight w:val="0"/>
          <w:marTop w:val="0"/>
          <w:marBottom w:val="0"/>
          <w:divBdr>
            <w:top w:val="none" w:sz="0" w:space="0" w:color="auto"/>
            <w:left w:val="none" w:sz="0" w:space="0" w:color="auto"/>
            <w:bottom w:val="none" w:sz="0" w:space="0" w:color="auto"/>
            <w:right w:val="none" w:sz="0" w:space="0" w:color="auto"/>
          </w:divBdr>
        </w:div>
        <w:div w:id="163789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1769</Words>
  <Characters>1009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2024-04-09T06:14:00Z</dcterms:created>
  <dcterms:modified xsi:type="dcterms:W3CDTF">2024-04-09T06:20:00Z</dcterms:modified>
</cp:coreProperties>
</file>