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76A6E4FC" w:rsidR="00A20EF3" w:rsidRDefault="002145E3" w:rsidP="00FE67F4">
      <w:pPr>
        <w:pStyle w:val="Pavadinimas"/>
        <w:rPr>
          <w:szCs w:val="28"/>
        </w:rPr>
      </w:pPr>
      <w:r>
        <w:rPr>
          <w:szCs w:val="28"/>
        </w:rPr>
        <w:t>2</w:t>
      </w:r>
      <w:r w:rsidR="00A20EF3" w:rsidRPr="008B4F36">
        <w:rPr>
          <w:szCs w:val="28"/>
        </w:rPr>
        <w:t xml:space="preserve"> POSĖDIS</w:t>
      </w:r>
    </w:p>
    <w:p w14:paraId="60BC2D8E" w14:textId="77777777" w:rsidR="003940B7" w:rsidRDefault="003940B7" w:rsidP="00FE67F4">
      <w:pPr>
        <w:pStyle w:val="Pavadinimas"/>
        <w:rPr>
          <w:szCs w:val="28"/>
        </w:rPr>
      </w:pPr>
    </w:p>
    <w:p w14:paraId="5DD0A73B" w14:textId="77777777" w:rsidR="008A250E" w:rsidRPr="008A250E" w:rsidRDefault="008A250E" w:rsidP="008A250E">
      <w:pPr>
        <w:tabs>
          <w:tab w:val="left" w:pos="72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A250E">
        <w:rPr>
          <w:rFonts w:ascii="Times New Roman" w:hAnsi="Times New Roman"/>
          <w:b/>
          <w:sz w:val="24"/>
          <w:szCs w:val="24"/>
        </w:rPr>
        <w:t>SPRENDIMAS</w:t>
      </w:r>
    </w:p>
    <w:p w14:paraId="28AC67F7" w14:textId="77777777" w:rsidR="008A250E" w:rsidRPr="008A250E" w:rsidRDefault="008A250E" w:rsidP="008A250E">
      <w:pPr>
        <w:jc w:val="center"/>
        <w:rPr>
          <w:rFonts w:ascii="Times New Roman" w:hAnsi="Times New Roman"/>
          <w:b/>
          <w:sz w:val="24"/>
          <w:szCs w:val="24"/>
        </w:rPr>
      </w:pPr>
      <w:r w:rsidRPr="008A250E">
        <w:rPr>
          <w:rFonts w:ascii="Times New Roman" w:hAnsi="Times New Roman"/>
          <w:b/>
          <w:sz w:val="24"/>
          <w:szCs w:val="24"/>
        </w:rPr>
        <w:t>DĖL KAUNO RAJONO SAVIVALDYBĖS NEVYRIAUSYBINIŲ ORGANIZACIJŲ TARYBOS SUDARYMO</w:t>
      </w:r>
    </w:p>
    <w:p w14:paraId="791D26EC" w14:textId="77777777" w:rsidR="008A250E" w:rsidRPr="008A250E" w:rsidRDefault="008A250E" w:rsidP="008A250E">
      <w:pP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E6B34C7" w14:textId="10B7587A" w:rsidR="008A250E" w:rsidRPr="008A250E" w:rsidRDefault="008A250E" w:rsidP="008A250E">
      <w:pPr>
        <w:tabs>
          <w:tab w:val="left" w:pos="1296"/>
          <w:tab w:val="center" w:pos="4153"/>
          <w:tab w:val="right" w:pos="8306"/>
        </w:tabs>
        <w:jc w:val="center"/>
        <w:rPr>
          <w:rFonts w:ascii="Times New Roman" w:hAnsi="Times New Roman"/>
          <w:sz w:val="24"/>
          <w:szCs w:val="24"/>
        </w:rPr>
      </w:pPr>
      <w:r w:rsidRPr="008A250E">
        <w:rPr>
          <w:rFonts w:ascii="Times New Roman" w:hAnsi="Times New Roman"/>
          <w:sz w:val="24"/>
          <w:szCs w:val="24"/>
        </w:rPr>
        <w:t>2024 m. vasario 22 d. Nr. TS-</w:t>
      </w:r>
      <w:r w:rsidR="00540E3D">
        <w:rPr>
          <w:rFonts w:ascii="Times New Roman" w:hAnsi="Times New Roman"/>
          <w:sz w:val="24"/>
          <w:szCs w:val="24"/>
        </w:rPr>
        <w:t>91</w:t>
      </w:r>
    </w:p>
    <w:p w14:paraId="21D498AD" w14:textId="77777777" w:rsidR="008A250E" w:rsidRPr="008A250E" w:rsidRDefault="008A250E" w:rsidP="008A250E">
      <w:pPr>
        <w:tabs>
          <w:tab w:val="left" w:pos="1296"/>
          <w:tab w:val="center" w:pos="4153"/>
          <w:tab w:val="right" w:pos="8306"/>
        </w:tabs>
        <w:jc w:val="center"/>
        <w:rPr>
          <w:rFonts w:ascii="Times New Roman" w:hAnsi="Times New Roman"/>
          <w:sz w:val="24"/>
          <w:szCs w:val="24"/>
        </w:rPr>
      </w:pPr>
      <w:r w:rsidRPr="008A250E">
        <w:rPr>
          <w:rFonts w:ascii="Times New Roman" w:hAnsi="Times New Roman"/>
          <w:sz w:val="24"/>
          <w:szCs w:val="24"/>
        </w:rPr>
        <w:t>Kaunas</w:t>
      </w:r>
    </w:p>
    <w:p w14:paraId="22DED8FA" w14:textId="77777777" w:rsidR="008A250E" w:rsidRDefault="008A250E" w:rsidP="008A250E">
      <w:pPr>
        <w:tabs>
          <w:tab w:val="left" w:pos="1296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4357883" w14:textId="77777777" w:rsidR="006A3FC9" w:rsidRPr="008A250E" w:rsidRDefault="006A3FC9" w:rsidP="008A250E">
      <w:pPr>
        <w:tabs>
          <w:tab w:val="left" w:pos="1296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A36BD45" w14:textId="77777777" w:rsidR="008A250E" w:rsidRPr="008A250E" w:rsidRDefault="008A250E" w:rsidP="008A250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A250E">
        <w:rPr>
          <w:rFonts w:ascii="Times New Roman" w:hAnsi="Times New Roman"/>
          <w:sz w:val="24"/>
          <w:szCs w:val="24"/>
        </w:rPr>
        <w:t xml:space="preserve">Vadovaudamasi Lietuvos Respublikos vietos savivaldos įstatymo 15 straipsnio 4 dalimi, Lietuvos Respublikos nevyriausybinių organizacijų plėtros įstatymo 6 straipsnio </w:t>
      </w:r>
      <w:r w:rsidRPr="008A250E">
        <w:rPr>
          <w:rFonts w:ascii="Times New Roman" w:hAnsi="Times New Roman"/>
          <w:sz w:val="24"/>
          <w:szCs w:val="24"/>
        </w:rPr>
        <w:br/>
        <w:t>1 dalimi ir Kauno rajono savivaldybės nevyriausybinių organizacijų tarybos nuostatų, patvirtintų Kauno rajono savivaldybės tarybos 2020 m. vasario 27 d. sprendimu Nr. TS-114 „Dėl Kauno rajono savivaldybės nevyriausybinių organizacijų tarybos nuostatų patvirtinimo“, 10 ir 13-15 punktais, bei atsižvelgdama į Etnoklubo „Viešia“ 2024 m. sausio 19 d. raštą</w:t>
      </w:r>
      <w:r w:rsidRPr="008A250E">
        <w:rPr>
          <w:rFonts w:ascii="Times New Roman" w:hAnsi="Times New Roman"/>
          <w:sz w:val="24"/>
          <w:szCs w:val="24"/>
        </w:rPr>
        <w:br/>
        <w:t>Nr. T4-10 „Dėl atstovo delegavimo“, Kauno rajono savivaldybės tarybos Lietuvos socialdemokratų partijos frakcijos 2024 m. sausio 19 d. siūlymą Nr. GD-725 „Dėl kandidatų į nevyriausybinių organizacijų tarybą“, Jaunimo centro „Veikama“ 2024 m. sausio 19 d. raštą Nr. T4-7 „Dėl atstovo delegavimo į NVO tarybą“, judėjimo „Stabdyk nusikalstamumą“ Kauno regiono skyriaus 2024 m. sausio 18 d. raštą Nr. S-24/01/18 „Dėl delegavimo į NVO tarybą“, Domeikavos choristų klubo „Versmė“ 2024 m. sausio 19 d. raštą Nr. 24-1 „Dėl atstovo delegavimo“, labdaros ir paramos fondo „Nemuno krašto vaikai“ 2024 m. sausio 19 d. raštą Nr. T4-8 „Dėl atstovo delegavimo į Kauno raj. Savivaldybės NVO tarybą“, Kauno rajono savivaldybės administracijos direktoriaus 2024 m. vasario 1 d. įsakymą Nr. ĮS-207 „Dėl atstovų delegavimo“, Kauno rajono vietos veiklos grupės 2024 m. sausio 19 d. raštą Nr. SD-07 „Dėl atstovo delegavimo“, Liberalų sąjūdžio frakcijos 2024 m. sausio 17 d. pasiūlymą Nr. GD-542 „Dėl Liberalų sąjūdžiui atstovaujančių Kauno rajono savivaldybės tarybos narių komisijose ir tarybose delegavimo“, Kauno rajono savivaldybės mero 2024 m. sausio 29 d. potvarkį</w:t>
      </w:r>
      <w:r w:rsidRPr="008A250E">
        <w:rPr>
          <w:rFonts w:ascii="Times New Roman" w:hAnsi="Times New Roman"/>
          <w:sz w:val="24"/>
          <w:szCs w:val="24"/>
        </w:rPr>
        <w:br/>
        <w:t xml:space="preserve">Nr. MP-97 „Dėl atstovų delegavimo“ ir Kampiškių kaimo bendruomenės „Kampiškiai“ </w:t>
      </w:r>
      <w:r w:rsidRPr="008A250E">
        <w:rPr>
          <w:rFonts w:ascii="Times New Roman" w:hAnsi="Times New Roman"/>
          <w:sz w:val="24"/>
          <w:szCs w:val="24"/>
        </w:rPr>
        <w:br/>
        <w:t xml:space="preserve">2024 m. sausio 15 d. raštą Nr. T4-5 „Dėl atstovo delegavimo“, Kauno rajono savivaldybės taryba  </w:t>
      </w:r>
      <w:r w:rsidRPr="008A250E">
        <w:rPr>
          <w:rFonts w:ascii="Times New Roman" w:hAnsi="Times New Roman"/>
          <w:spacing w:val="100"/>
          <w:sz w:val="24"/>
          <w:szCs w:val="24"/>
        </w:rPr>
        <w:t>nusprendži</w:t>
      </w:r>
      <w:r w:rsidRPr="008A250E">
        <w:rPr>
          <w:rFonts w:ascii="Times New Roman" w:hAnsi="Times New Roman"/>
          <w:sz w:val="24"/>
          <w:szCs w:val="24"/>
        </w:rPr>
        <w:t xml:space="preserve">a: </w:t>
      </w:r>
    </w:p>
    <w:p w14:paraId="0107E0BA" w14:textId="77777777" w:rsidR="008A250E" w:rsidRPr="008A250E" w:rsidRDefault="008A250E" w:rsidP="008A250E">
      <w:pPr>
        <w:tabs>
          <w:tab w:val="left" w:pos="-2977"/>
          <w:tab w:val="left" w:pos="0"/>
          <w:tab w:val="left" w:pos="851"/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A250E">
        <w:rPr>
          <w:rFonts w:ascii="Times New Roman" w:hAnsi="Times New Roman"/>
          <w:sz w:val="24"/>
          <w:szCs w:val="24"/>
        </w:rPr>
        <w:lastRenderedPageBreak/>
        <w:t>Sudaryti dvejų metų laikotarpiui Kauno rajono savivaldybės nevyriausybinių organizacijų tarybą:</w:t>
      </w:r>
    </w:p>
    <w:p w14:paraId="2644FF30" w14:textId="77777777" w:rsidR="008A250E" w:rsidRPr="008A250E" w:rsidRDefault="008A250E" w:rsidP="008A250E">
      <w:pPr>
        <w:numPr>
          <w:ilvl w:val="0"/>
          <w:numId w:val="23"/>
        </w:numPr>
        <w:tabs>
          <w:tab w:val="left" w:pos="-2977"/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A250E">
        <w:rPr>
          <w:rFonts w:ascii="Times New Roman" w:hAnsi="Times New Roman"/>
          <w:sz w:val="24"/>
          <w:szCs w:val="24"/>
        </w:rPr>
        <w:t>Jolanta Balnytė, Etnoklubo „Viešia“ vadovė;</w:t>
      </w:r>
    </w:p>
    <w:p w14:paraId="3FFE9015" w14:textId="77777777" w:rsidR="008A250E" w:rsidRPr="008A250E" w:rsidRDefault="008A250E" w:rsidP="008A250E">
      <w:pPr>
        <w:numPr>
          <w:ilvl w:val="0"/>
          <w:numId w:val="23"/>
        </w:numPr>
        <w:tabs>
          <w:tab w:val="left" w:pos="-2977"/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A250E">
        <w:rPr>
          <w:rFonts w:ascii="Times New Roman" w:hAnsi="Times New Roman"/>
          <w:sz w:val="24"/>
          <w:szCs w:val="24"/>
        </w:rPr>
        <w:t>Rūta Butkuvienė, Kauno rajono savivaldybės tarybos narė;</w:t>
      </w:r>
    </w:p>
    <w:p w14:paraId="23EA4B16" w14:textId="77777777" w:rsidR="008A250E" w:rsidRPr="008A250E" w:rsidRDefault="008A250E" w:rsidP="008A250E">
      <w:pPr>
        <w:numPr>
          <w:ilvl w:val="0"/>
          <w:numId w:val="23"/>
        </w:numPr>
        <w:tabs>
          <w:tab w:val="left" w:pos="-2977"/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A250E">
        <w:rPr>
          <w:rFonts w:ascii="Times New Roman" w:hAnsi="Times New Roman"/>
          <w:sz w:val="24"/>
          <w:szCs w:val="24"/>
        </w:rPr>
        <w:t>Julius Janušauskas, jaunimo centro „Veikama“ pirmininkas;</w:t>
      </w:r>
    </w:p>
    <w:p w14:paraId="6E4F57DE" w14:textId="77777777" w:rsidR="008A250E" w:rsidRPr="008A250E" w:rsidRDefault="008A250E" w:rsidP="008A250E">
      <w:pPr>
        <w:numPr>
          <w:ilvl w:val="0"/>
          <w:numId w:val="23"/>
        </w:numPr>
        <w:tabs>
          <w:tab w:val="left" w:pos="-2977"/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A250E">
        <w:rPr>
          <w:rFonts w:ascii="Times New Roman" w:hAnsi="Times New Roman"/>
          <w:sz w:val="24"/>
          <w:szCs w:val="24"/>
        </w:rPr>
        <w:t>Darius Joneikis, judėjimo „Stabdyk nusikalstamumą“ Kauno regiono skyriaus pirmininkas;</w:t>
      </w:r>
    </w:p>
    <w:p w14:paraId="74EAC76C" w14:textId="77777777" w:rsidR="008A250E" w:rsidRPr="008A250E" w:rsidRDefault="008A250E" w:rsidP="008A250E">
      <w:pPr>
        <w:numPr>
          <w:ilvl w:val="0"/>
          <w:numId w:val="23"/>
        </w:numPr>
        <w:tabs>
          <w:tab w:val="left" w:pos="-2977"/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A250E">
        <w:rPr>
          <w:rFonts w:ascii="Times New Roman" w:hAnsi="Times New Roman"/>
          <w:sz w:val="24"/>
          <w:szCs w:val="24"/>
        </w:rPr>
        <w:t>Monika Kiaušaitė, Kauno rajono savivaldybės tarybos narė;</w:t>
      </w:r>
    </w:p>
    <w:p w14:paraId="6DF16A1A" w14:textId="77777777" w:rsidR="008A250E" w:rsidRPr="008A250E" w:rsidRDefault="008A250E" w:rsidP="008A250E">
      <w:pPr>
        <w:numPr>
          <w:ilvl w:val="0"/>
          <w:numId w:val="23"/>
        </w:numPr>
        <w:tabs>
          <w:tab w:val="left" w:pos="-2977"/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A250E">
        <w:rPr>
          <w:rFonts w:ascii="Times New Roman" w:hAnsi="Times New Roman"/>
          <w:sz w:val="24"/>
          <w:szCs w:val="24"/>
        </w:rPr>
        <w:t>Gražina Liutvinskienė, Domeikavos choristų klubo „Versmė“ prezidentė;</w:t>
      </w:r>
    </w:p>
    <w:p w14:paraId="618048A0" w14:textId="77777777" w:rsidR="008A250E" w:rsidRPr="008A250E" w:rsidRDefault="008A250E" w:rsidP="008A250E">
      <w:pPr>
        <w:numPr>
          <w:ilvl w:val="0"/>
          <w:numId w:val="23"/>
        </w:numPr>
        <w:tabs>
          <w:tab w:val="left" w:pos="-2977"/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A250E">
        <w:rPr>
          <w:rFonts w:ascii="Times New Roman" w:hAnsi="Times New Roman"/>
          <w:sz w:val="24"/>
          <w:szCs w:val="24"/>
        </w:rPr>
        <w:t>Vida Rainienė, labdaros ir paramos fondo „Nemuno krašto vaikai“ direktorė;</w:t>
      </w:r>
    </w:p>
    <w:p w14:paraId="116F1298" w14:textId="77777777" w:rsidR="008A250E" w:rsidRPr="008A250E" w:rsidRDefault="008A250E" w:rsidP="008A250E">
      <w:pPr>
        <w:numPr>
          <w:ilvl w:val="0"/>
          <w:numId w:val="23"/>
        </w:numPr>
        <w:tabs>
          <w:tab w:val="left" w:pos="-2977"/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A250E">
        <w:rPr>
          <w:rFonts w:ascii="Times New Roman" w:hAnsi="Times New Roman"/>
          <w:sz w:val="24"/>
          <w:szCs w:val="24"/>
        </w:rPr>
        <w:t>Domantė Sinkevičiūtė, Kauno rajono savivaldybės administracijos Jaunimo reikalų koordinatorė, vyriausioji specialistė;</w:t>
      </w:r>
    </w:p>
    <w:p w14:paraId="6D291D58" w14:textId="77777777" w:rsidR="008A250E" w:rsidRPr="008A250E" w:rsidRDefault="008A250E" w:rsidP="008A250E">
      <w:pPr>
        <w:numPr>
          <w:ilvl w:val="0"/>
          <w:numId w:val="23"/>
        </w:numPr>
        <w:tabs>
          <w:tab w:val="left" w:pos="-2977"/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A250E">
        <w:rPr>
          <w:rFonts w:ascii="Times New Roman" w:hAnsi="Times New Roman"/>
          <w:sz w:val="24"/>
          <w:szCs w:val="24"/>
        </w:rPr>
        <w:t>Kristina Švedaitė, Kauno rajono vietos veiklos grupės pirmininkė;</w:t>
      </w:r>
    </w:p>
    <w:p w14:paraId="5D57A7C9" w14:textId="03D2D099" w:rsidR="008A250E" w:rsidRPr="008A250E" w:rsidRDefault="008A250E" w:rsidP="008A250E">
      <w:pPr>
        <w:numPr>
          <w:ilvl w:val="0"/>
          <w:numId w:val="23"/>
        </w:numPr>
        <w:tabs>
          <w:tab w:val="left" w:pos="-2977"/>
          <w:tab w:val="left" w:pos="1134"/>
          <w:tab w:val="left" w:pos="1276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A250E">
        <w:rPr>
          <w:rFonts w:ascii="Times New Roman" w:hAnsi="Times New Roman"/>
          <w:sz w:val="24"/>
          <w:szCs w:val="24"/>
        </w:rPr>
        <w:t>Asta Tamonienė, Kauno rajono savivaldybės administracijos Žemės ūkio ir kaimo plėtros skyriaus vedėj</w:t>
      </w:r>
      <w:r w:rsidR="00CB780A">
        <w:rPr>
          <w:rFonts w:ascii="Times New Roman" w:hAnsi="Times New Roman"/>
          <w:sz w:val="24"/>
          <w:szCs w:val="24"/>
        </w:rPr>
        <w:t>a</w:t>
      </w:r>
      <w:r w:rsidRPr="008A250E">
        <w:rPr>
          <w:rFonts w:ascii="Times New Roman" w:hAnsi="Times New Roman"/>
          <w:sz w:val="24"/>
          <w:szCs w:val="24"/>
        </w:rPr>
        <w:t>;</w:t>
      </w:r>
    </w:p>
    <w:p w14:paraId="06CCBCBD" w14:textId="77777777" w:rsidR="008A250E" w:rsidRPr="008A250E" w:rsidRDefault="008A250E" w:rsidP="008A250E">
      <w:pPr>
        <w:numPr>
          <w:ilvl w:val="0"/>
          <w:numId w:val="23"/>
        </w:numPr>
        <w:tabs>
          <w:tab w:val="left" w:pos="-2977"/>
          <w:tab w:val="left" w:pos="1134"/>
          <w:tab w:val="left" w:pos="1276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A250E">
        <w:rPr>
          <w:rFonts w:ascii="Times New Roman" w:hAnsi="Times New Roman"/>
          <w:sz w:val="24"/>
          <w:szCs w:val="24"/>
        </w:rPr>
        <w:t>Jūratė Truncienė, Kauno rajono savivaldybės tarybos narė;</w:t>
      </w:r>
    </w:p>
    <w:p w14:paraId="777155A8" w14:textId="77777777" w:rsidR="008A250E" w:rsidRPr="008A250E" w:rsidRDefault="008A250E" w:rsidP="008A250E">
      <w:pPr>
        <w:numPr>
          <w:ilvl w:val="0"/>
          <w:numId w:val="23"/>
        </w:numPr>
        <w:tabs>
          <w:tab w:val="left" w:pos="-2977"/>
          <w:tab w:val="left" w:pos="1134"/>
          <w:tab w:val="left" w:pos="1276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A250E">
        <w:rPr>
          <w:rFonts w:ascii="Times New Roman" w:hAnsi="Times New Roman"/>
          <w:sz w:val="24"/>
          <w:szCs w:val="24"/>
        </w:rPr>
        <w:t>Margarita Venslovienė, Kauno rajono savivaldybės administracijos Socialinės paramos skyriaus vedėja;</w:t>
      </w:r>
    </w:p>
    <w:p w14:paraId="51EFF44F" w14:textId="77777777" w:rsidR="008A250E" w:rsidRPr="008A250E" w:rsidRDefault="008A250E" w:rsidP="008A250E">
      <w:pPr>
        <w:numPr>
          <w:ilvl w:val="0"/>
          <w:numId w:val="23"/>
        </w:numPr>
        <w:tabs>
          <w:tab w:val="left" w:pos="-2977"/>
          <w:tab w:val="left" w:pos="1134"/>
          <w:tab w:val="left" w:pos="1276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A250E">
        <w:rPr>
          <w:rFonts w:ascii="Times New Roman" w:hAnsi="Times New Roman"/>
          <w:sz w:val="24"/>
          <w:szCs w:val="24"/>
        </w:rPr>
        <w:t>Paulius Visockas, Kauno rajono savivaldybės vicemeras;</w:t>
      </w:r>
    </w:p>
    <w:p w14:paraId="7D7C5249" w14:textId="77777777" w:rsidR="008A250E" w:rsidRPr="008A250E" w:rsidRDefault="008A250E" w:rsidP="008A250E">
      <w:pPr>
        <w:numPr>
          <w:ilvl w:val="0"/>
          <w:numId w:val="23"/>
        </w:numPr>
        <w:tabs>
          <w:tab w:val="left" w:pos="-2977"/>
          <w:tab w:val="left" w:pos="1134"/>
          <w:tab w:val="left" w:pos="1276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A250E">
        <w:rPr>
          <w:rFonts w:ascii="Times New Roman" w:hAnsi="Times New Roman"/>
          <w:sz w:val="24"/>
          <w:szCs w:val="24"/>
        </w:rPr>
        <w:t>Rita Jolanta Žilėnienė, Kampiškių kaimo bendruomenė „Kampiškiai“ pirmininkė.</w:t>
      </w:r>
    </w:p>
    <w:p w14:paraId="256DC7B0" w14:textId="77777777" w:rsidR="008A250E" w:rsidRPr="008A250E" w:rsidRDefault="008A250E" w:rsidP="008A250E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A250E">
        <w:rPr>
          <w:rFonts w:ascii="Times New Roman" w:hAnsi="Times New Roman"/>
          <w:sz w:val="24"/>
          <w:szCs w:val="24"/>
        </w:rPr>
        <w:t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</w:t>
      </w:r>
    </w:p>
    <w:p w14:paraId="7F926680" w14:textId="77777777" w:rsidR="008A250E" w:rsidRPr="008A250E" w:rsidRDefault="008A250E" w:rsidP="008A250E">
      <w:pPr>
        <w:tabs>
          <w:tab w:val="left" w:pos="-2977"/>
          <w:tab w:val="left" w:pos="1134"/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E734C37" w14:textId="77777777" w:rsidR="008A250E" w:rsidRPr="008A250E" w:rsidRDefault="008A250E" w:rsidP="008A250E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83F9C72" w14:textId="6B507C34" w:rsidR="008A250E" w:rsidRPr="008A250E" w:rsidRDefault="008A250E" w:rsidP="008A25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250E">
        <w:rPr>
          <w:rFonts w:ascii="Times New Roman" w:hAnsi="Times New Roman"/>
          <w:sz w:val="24"/>
          <w:szCs w:val="24"/>
        </w:rPr>
        <w:t>Savivaldybės meras</w:t>
      </w:r>
      <w:r w:rsidR="00540E3D">
        <w:rPr>
          <w:rFonts w:ascii="Times New Roman" w:hAnsi="Times New Roman"/>
          <w:sz w:val="24"/>
          <w:szCs w:val="24"/>
        </w:rPr>
        <w:t xml:space="preserve"> </w:t>
      </w:r>
      <w:r w:rsidR="00540E3D">
        <w:rPr>
          <w:rFonts w:ascii="Times New Roman" w:hAnsi="Times New Roman"/>
          <w:sz w:val="24"/>
          <w:szCs w:val="24"/>
        </w:rPr>
        <w:tab/>
      </w:r>
      <w:r w:rsidR="00540E3D">
        <w:rPr>
          <w:rFonts w:ascii="Times New Roman" w:hAnsi="Times New Roman"/>
          <w:sz w:val="24"/>
          <w:szCs w:val="24"/>
        </w:rPr>
        <w:tab/>
      </w:r>
      <w:r w:rsidR="00540E3D">
        <w:rPr>
          <w:rFonts w:ascii="Times New Roman" w:hAnsi="Times New Roman"/>
          <w:sz w:val="24"/>
          <w:szCs w:val="24"/>
        </w:rPr>
        <w:tab/>
      </w:r>
      <w:r w:rsidR="00540E3D">
        <w:rPr>
          <w:rFonts w:ascii="Times New Roman" w:hAnsi="Times New Roman"/>
          <w:sz w:val="24"/>
          <w:szCs w:val="24"/>
        </w:rPr>
        <w:tab/>
      </w:r>
      <w:r w:rsidR="00540E3D">
        <w:rPr>
          <w:rFonts w:ascii="Times New Roman" w:hAnsi="Times New Roman"/>
          <w:sz w:val="24"/>
          <w:szCs w:val="24"/>
        </w:rPr>
        <w:tab/>
      </w:r>
      <w:r w:rsidR="00540E3D">
        <w:rPr>
          <w:rFonts w:ascii="Times New Roman" w:hAnsi="Times New Roman"/>
          <w:sz w:val="24"/>
          <w:szCs w:val="24"/>
        </w:rPr>
        <w:tab/>
      </w:r>
      <w:r w:rsidR="00540E3D">
        <w:rPr>
          <w:rFonts w:ascii="Times New Roman" w:hAnsi="Times New Roman"/>
          <w:sz w:val="24"/>
          <w:szCs w:val="24"/>
        </w:rPr>
        <w:tab/>
      </w:r>
      <w:r w:rsidR="00540E3D">
        <w:rPr>
          <w:rFonts w:ascii="Times New Roman" w:hAnsi="Times New Roman"/>
          <w:sz w:val="24"/>
          <w:szCs w:val="24"/>
        </w:rPr>
        <w:tab/>
        <w:t>Valerijus Makūnas</w:t>
      </w:r>
    </w:p>
    <w:p w14:paraId="5B61794F" w14:textId="77777777" w:rsidR="008A250E" w:rsidRPr="008A250E" w:rsidRDefault="008A250E" w:rsidP="008A250E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577B8DF" w14:textId="77777777" w:rsidR="008A250E" w:rsidRPr="008A250E" w:rsidRDefault="008A250E" w:rsidP="008A250E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CFC0F71" w14:textId="77777777" w:rsidR="008A250E" w:rsidRPr="008A250E" w:rsidRDefault="008A250E" w:rsidP="008A250E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CE92005" w14:textId="77777777" w:rsidR="008A250E" w:rsidRPr="008A250E" w:rsidRDefault="008A250E" w:rsidP="008A250E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AC74862" w14:textId="77777777" w:rsidR="00E43736" w:rsidRDefault="00E43736" w:rsidP="00FE67F4">
      <w:pPr>
        <w:pStyle w:val="Pavadinimas"/>
        <w:rPr>
          <w:szCs w:val="28"/>
        </w:rPr>
      </w:pPr>
    </w:p>
    <w:sectPr w:rsidR="00E43736" w:rsidSect="002A4C74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240A" w14:textId="77777777" w:rsidR="002A4C74" w:rsidRDefault="002A4C74">
      <w:r>
        <w:separator/>
      </w:r>
    </w:p>
  </w:endnote>
  <w:endnote w:type="continuationSeparator" w:id="0">
    <w:p w14:paraId="6ECA379E" w14:textId="77777777" w:rsidR="002A4C74" w:rsidRDefault="002A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C0BD" w14:textId="77777777" w:rsidR="002A4C74" w:rsidRDefault="002A4C74">
      <w:r>
        <w:separator/>
      </w:r>
    </w:p>
  </w:footnote>
  <w:footnote w:type="continuationSeparator" w:id="0">
    <w:p w14:paraId="7730F750" w14:textId="77777777" w:rsidR="002A4C74" w:rsidRDefault="002A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82DF0"/>
    <w:multiLevelType w:val="multilevel"/>
    <w:tmpl w:val="2C54F126"/>
    <w:lvl w:ilvl="0">
      <w:start w:val="17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3" w15:restartNumberingAfterBreak="0">
    <w:nsid w:val="14C208EA"/>
    <w:multiLevelType w:val="hybridMultilevel"/>
    <w:tmpl w:val="09E4E718"/>
    <w:lvl w:ilvl="0" w:tplc="6AC812C8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735735"/>
    <w:multiLevelType w:val="multilevel"/>
    <w:tmpl w:val="B642AA1C"/>
    <w:lvl w:ilvl="0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7" w15:restartNumberingAfterBreak="0">
    <w:nsid w:val="29EF6B1D"/>
    <w:multiLevelType w:val="multilevel"/>
    <w:tmpl w:val="FF98FF4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21F4D"/>
    <w:multiLevelType w:val="hybridMultilevel"/>
    <w:tmpl w:val="8FFA12FA"/>
    <w:lvl w:ilvl="0" w:tplc="C2A00E72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900" w:hanging="360"/>
      </w:pPr>
    </w:lvl>
    <w:lvl w:ilvl="2" w:tplc="0427001B" w:tentative="1">
      <w:start w:val="1"/>
      <w:numFmt w:val="lowerRoman"/>
      <w:lvlText w:val="%3."/>
      <w:lvlJc w:val="right"/>
      <w:pPr>
        <w:ind w:left="6620" w:hanging="180"/>
      </w:pPr>
    </w:lvl>
    <w:lvl w:ilvl="3" w:tplc="0427000F" w:tentative="1">
      <w:start w:val="1"/>
      <w:numFmt w:val="decimal"/>
      <w:lvlText w:val="%4."/>
      <w:lvlJc w:val="left"/>
      <w:pPr>
        <w:ind w:left="7340" w:hanging="360"/>
      </w:pPr>
    </w:lvl>
    <w:lvl w:ilvl="4" w:tplc="04270019" w:tentative="1">
      <w:start w:val="1"/>
      <w:numFmt w:val="lowerLetter"/>
      <w:lvlText w:val="%5."/>
      <w:lvlJc w:val="left"/>
      <w:pPr>
        <w:ind w:left="8060" w:hanging="360"/>
      </w:pPr>
    </w:lvl>
    <w:lvl w:ilvl="5" w:tplc="0427001B" w:tentative="1">
      <w:start w:val="1"/>
      <w:numFmt w:val="lowerRoman"/>
      <w:lvlText w:val="%6."/>
      <w:lvlJc w:val="right"/>
      <w:pPr>
        <w:ind w:left="8780" w:hanging="180"/>
      </w:pPr>
    </w:lvl>
    <w:lvl w:ilvl="6" w:tplc="0427000F" w:tentative="1">
      <w:start w:val="1"/>
      <w:numFmt w:val="decimal"/>
      <w:lvlText w:val="%7."/>
      <w:lvlJc w:val="left"/>
      <w:pPr>
        <w:ind w:left="9500" w:hanging="360"/>
      </w:pPr>
    </w:lvl>
    <w:lvl w:ilvl="7" w:tplc="04270019" w:tentative="1">
      <w:start w:val="1"/>
      <w:numFmt w:val="lowerLetter"/>
      <w:lvlText w:val="%8."/>
      <w:lvlJc w:val="left"/>
      <w:pPr>
        <w:ind w:left="10220" w:hanging="360"/>
      </w:pPr>
    </w:lvl>
    <w:lvl w:ilvl="8" w:tplc="0427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4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6" w15:restartNumberingAfterBreak="0">
    <w:nsid w:val="5AD8653A"/>
    <w:multiLevelType w:val="hybridMultilevel"/>
    <w:tmpl w:val="1F100C6C"/>
    <w:lvl w:ilvl="0" w:tplc="06229A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E2655"/>
    <w:multiLevelType w:val="hybridMultilevel"/>
    <w:tmpl w:val="42FAD372"/>
    <w:lvl w:ilvl="0" w:tplc="5D504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9C46332"/>
    <w:multiLevelType w:val="multilevel"/>
    <w:tmpl w:val="FE14D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795E66A5"/>
    <w:multiLevelType w:val="hybridMultilevel"/>
    <w:tmpl w:val="9F5655E0"/>
    <w:lvl w:ilvl="0" w:tplc="A0566C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12"/>
  </w:num>
  <w:num w:numId="3" w16cid:durableId="1174538025">
    <w:abstractNumId w:val="5"/>
  </w:num>
  <w:num w:numId="4" w16cid:durableId="1829444034">
    <w:abstractNumId w:val="14"/>
  </w:num>
  <w:num w:numId="5" w16cid:durableId="201986056">
    <w:abstractNumId w:val="9"/>
  </w:num>
  <w:num w:numId="6" w16cid:durableId="1184515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2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11"/>
  </w:num>
  <w:num w:numId="13" w16cid:durableId="18331791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8"/>
  </w:num>
  <w:num w:numId="15" w16cid:durableId="186793658">
    <w:abstractNumId w:val="17"/>
  </w:num>
  <w:num w:numId="16" w16cid:durableId="1977373412">
    <w:abstractNumId w:val="19"/>
  </w:num>
  <w:num w:numId="17" w16cid:durableId="1525093881">
    <w:abstractNumId w:val="21"/>
  </w:num>
  <w:num w:numId="18" w16cid:durableId="1300381538">
    <w:abstractNumId w:val="7"/>
  </w:num>
  <w:num w:numId="19" w16cid:durableId="1574702256">
    <w:abstractNumId w:val="13"/>
  </w:num>
  <w:num w:numId="20" w16cid:durableId="990212336">
    <w:abstractNumId w:val="6"/>
  </w:num>
  <w:num w:numId="21" w16cid:durableId="1473256601">
    <w:abstractNumId w:val="2"/>
  </w:num>
  <w:num w:numId="22" w16cid:durableId="1545748219">
    <w:abstractNumId w:val="16"/>
  </w:num>
  <w:num w:numId="23" w16cid:durableId="96944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5523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0E2F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0DF3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5C22"/>
    <w:rsid w:val="001466CA"/>
    <w:rsid w:val="00147AFB"/>
    <w:rsid w:val="00151618"/>
    <w:rsid w:val="00151857"/>
    <w:rsid w:val="00151874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75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0F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56DB"/>
    <w:rsid w:val="00207019"/>
    <w:rsid w:val="00207B46"/>
    <w:rsid w:val="00211056"/>
    <w:rsid w:val="002111D2"/>
    <w:rsid w:val="0021401F"/>
    <w:rsid w:val="00214176"/>
    <w:rsid w:val="002145E3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1711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0EBB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C74"/>
    <w:rsid w:val="002A4F88"/>
    <w:rsid w:val="002A668A"/>
    <w:rsid w:val="002A7D7E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395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4221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0B7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0E3D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429F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47B5"/>
    <w:rsid w:val="00625340"/>
    <w:rsid w:val="006257E7"/>
    <w:rsid w:val="00630655"/>
    <w:rsid w:val="00630ADF"/>
    <w:rsid w:val="00631C8D"/>
    <w:rsid w:val="006362C7"/>
    <w:rsid w:val="00637065"/>
    <w:rsid w:val="00637E8D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284"/>
    <w:rsid w:val="0067438C"/>
    <w:rsid w:val="00675004"/>
    <w:rsid w:val="00675FDD"/>
    <w:rsid w:val="00676574"/>
    <w:rsid w:val="0067684B"/>
    <w:rsid w:val="00676EC9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3FC9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E7E95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2FB"/>
    <w:rsid w:val="00715738"/>
    <w:rsid w:val="00715752"/>
    <w:rsid w:val="007170F9"/>
    <w:rsid w:val="00717660"/>
    <w:rsid w:val="00717A7F"/>
    <w:rsid w:val="00720F05"/>
    <w:rsid w:val="00721D2A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1D67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3CF3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77D65"/>
    <w:rsid w:val="00880D9B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250E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C7E0C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0E8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3F5"/>
    <w:rsid w:val="009B2603"/>
    <w:rsid w:val="009B2999"/>
    <w:rsid w:val="009B2F0B"/>
    <w:rsid w:val="009B3408"/>
    <w:rsid w:val="009B5169"/>
    <w:rsid w:val="009B6694"/>
    <w:rsid w:val="009B7C11"/>
    <w:rsid w:val="009B7F92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01EB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4A33"/>
    <w:rsid w:val="00A96293"/>
    <w:rsid w:val="00A9710F"/>
    <w:rsid w:val="00A972C9"/>
    <w:rsid w:val="00AA2A0E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304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27A79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CBE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C72DD"/>
    <w:rsid w:val="00BD0E01"/>
    <w:rsid w:val="00BD2616"/>
    <w:rsid w:val="00BD3EEE"/>
    <w:rsid w:val="00BD42D8"/>
    <w:rsid w:val="00BD44DD"/>
    <w:rsid w:val="00BD46E4"/>
    <w:rsid w:val="00BD4C91"/>
    <w:rsid w:val="00BD6662"/>
    <w:rsid w:val="00BE3260"/>
    <w:rsid w:val="00BE3AAC"/>
    <w:rsid w:val="00BE4871"/>
    <w:rsid w:val="00BE692E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5D9A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34DA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4BB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B780A"/>
    <w:rsid w:val="00CC2A97"/>
    <w:rsid w:val="00CC2C6E"/>
    <w:rsid w:val="00CC5A72"/>
    <w:rsid w:val="00CC6FAE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3CE6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341E"/>
    <w:rsid w:val="00D14676"/>
    <w:rsid w:val="00D14F7C"/>
    <w:rsid w:val="00D175B3"/>
    <w:rsid w:val="00D20A2E"/>
    <w:rsid w:val="00D30410"/>
    <w:rsid w:val="00D314B8"/>
    <w:rsid w:val="00D325FD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1EBA"/>
    <w:rsid w:val="00D539F2"/>
    <w:rsid w:val="00D53D95"/>
    <w:rsid w:val="00D55ADB"/>
    <w:rsid w:val="00D566F7"/>
    <w:rsid w:val="00D56AEF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3656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736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05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149E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0E0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E7859"/>
    <w:rsid w:val="00FF25A1"/>
    <w:rsid w:val="00FF2AA4"/>
    <w:rsid w:val="00FF3730"/>
    <w:rsid w:val="00FF4B8F"/>
    <w:rsid w:val="00FF4C50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11</TotalTime>
  <Pages>2</Pages>
  <Words>2357</Words>
  <Characters>1345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5</cp:revision>
  <cp:lastPrinted>2020-02-28T08:12:00Z</cp:lastPrinted>
  <dcterms:created xsi:type="dcterms:W3CDTF">2024-02-20T08:52:00Z</dcterms:created>
  <dcterms:modified xsi:type="dcterms:W3CDTF">2024-02-22T08:56:00Z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