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1B51" w14:textId="77777777" w:rsidR="003E2FF2" w:rsidRPr="00CD74AE" w:rsidRDefault="003E2FF2" w:rsidP="003E2FF2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4820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</w:rPr>
        <w:t xml:space="preserve">Finansavimo skyrimo </w:t>
      </w:r>
      <w:r w:rsidRPr="00CD74AE">
        <w:rPr>
          <w:rFonts w:ascii="Times New Roman" w:hAnsi="Times New Roman"/>
          <w:sz w:val="24"/>
          <w:szCs w:val="24"/>
          <w:lang w:eastAsia="en-US"/>
        </w:rPr>
        <w:t>Kauno rajono daugiabučių gyvenamųjų namų kiemų tvarkymui tvarkos aprašo</w:t>
      </w:r>
    </w:p>
    <w:p w14:paraId="5F4ABFC0" w14:textId="77777777" w:rsidR="003E2FF2" w:rsidRPr="00CD74AE" w:rsidRDefault="003E2FF2" w:rsidP="003E2FF2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4820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  <w:lang w:eastAsia="en-US"/>
        </w:rPr>
        <w:t>priedas</w:t>
      </w:r>
    </w:p>
    <w:p w14:paraId="51AB13F9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</w:p>
    <w:p w14:paraId="2B2A0E86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14:paraId="077C0712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0"/>
          <w:lang w:eastAsia="en-US"/>
        </w:rPr>
      </w:pPr>
      <w:r w:rsidRPr="00CD74AE">
        <w:rPr>
          <w:rFonts w:ascii="Times New Roman" w:hAnsi="Times New Roman"/>
          <w:sz w:val="20"/>
          <w:lang w:eastAsia="en-US"/>
        </w:rPr>
        <w:t>(daugiabučio gyvenamojo namo valdytojas)</w:t>
      </w:r>
    </w:p>
    <w:p w14:paraId="3C27EF97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D74AE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___________________________________________________________________________</w:t>
      </w:r>
    </w:p>
    <w:p w14:paraId="631F5A95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0"/>
          <w:lang w:eastAsia="en-US"/>
        </w:rPr>
      </w:pPr>
      <w:r w:rsidRPr="00CD74AE">
        <w:rPr>
          <w:rFonts w:ascii="Times New Roman" w:hAnsi="Times New Roman"/>
          <w:sz w:val="20"/>
          <w:lang w:eastAsia="en-US"/>
        </w:rPr>
        <w:t>(adresas, tel., el. p.)</w:t>
      </w:r>
    </w:p>
    <w:p w14:paraId="44E2E118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</w:p>
    <w:p w14:paraId="4EE21CD3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  <w:lang w:eastAsia="en-US"/>
        </w:rPr>
        <w:t>Kauno rajono savivaldybės administracijai</w:t>
      </w:r>
    </w:p>
    <w:p w14:paraId="5378B2F4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4"/>
          <w:szCs w:val="24"/>
          <w:lang w:eastAsia="en-US"/>
        </w:rPr>
      </w:pPr>
    </w:p>
    <w:p w14:paraId="58760E7C" w14:textId="77777777" w:rsidR="003E2FF2" w:rsidRPr="00CD74AE" w:rsidRDefault="003E2FF2" w:rsidP="003E2FF2">
      <w:pPr>
        <w:keepLines/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D74AE">
        <w:rPr>
          <w:rFonts w:ascii="Times New Roman" w:hAnsi="Times New Roman"/>
          <w:b/>
          <w:sz w:val="24"/>
          <w:szCs w:val="24"/>
          <w:lang w:eastAsia="en-US"/>
        </w:rPr>
        <w:t>PRAŠYMAS</w:t>
      </w:r>
    </w:p>
    <w:p w14:paraId="44168EB4" w14:textId="77777777" w:rsidR="003E2FF2" w:rsidRPr="00CD74AE" w:rsidRDefault="003E2FF2" w:rsidP="003E2FF2">
      <w:pPr>
        <w:keepLines/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CD74AE">
        <w:rPr>
          <w:rFonts w:ascii="Times New Roman" w:hAnsi="Times New Roman"/>
          <w:b/>
          <w:sz w:val="24"/>
          <w:szCs w:val="24"/>
          <w:lang w:eastAsia="en-US"/>
        </w:rPr>
        <w:t>SKIRTI FINANSAVIMĄ DAUGIABUČIO GYVENAMOJO NAMO KIEMO TVARKYMO DARBAMS</w:t>
      </w:r>
    </w:p>
    <w:p w14:paraId="306D5932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  <w:lang w:eastAsia="en-US"/>
        </w:rPr>
        <w:t>____________</w:t>
      </w:r>
    </w:p>
    <w:p w14:paraId="6E03A9C7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4"/>
          <w:szCs w:val="24"/>
          <w:lang w:eastAsia="en-US"/>
        </w:rPr>
        <w:t>(data)</w:t>
      </w:r>
    </w:p>
    <w:p w14:paraId="1D953699" w14:textId="77777777" w:rsidR="003E2FF2" w:rsidRPr="00CD74AE" w:rsidRDefault="003E2FF2" w:rsidP="003E2FF2">
      <w:pPr>
        <w:tabs>
          <w:tab w:val="left" w:pos="9923"/>
        </w:tabs>
        <w:suppressAutoHyphens/>
        <w:spacing w:line="276" w:lineRule="auto"/>
        <w:jc w:val="center"/>
        <w:textAlignment w:val="center"/>
        <w:rPr>
          <w:rFonts w:ascii="Times New Roman" w:hAnsi="Times New Roman"/>
          <w:sz w:val="22"/>
          <w:szCs w:val="22"/>
          <w:lang w:eastAsia="en-US"/>
        </w:rPr>
      </w:pPr>
    </w:p>
    <w:p w14:paraId="005C5671" w14:textId="77777777" w:rsidR="003E2FF2" w:rsidRPr="00CD74AE" w:rsidRDefault="003E2FF2" w:rsidP="003E2FF2">
      <w:pPr>
        <w:tabs>
          <w:tab w:val="left" w:pos="9923"/>
        </w:tabs>
        <w:suppressAutoHyphens/>
        <w:ind w:firstLine="851"/>
        <w:jc w:val="both"/>
        <w:textAlignment w:val="center"/>
        <w:rPr>
          <w:rFonts w:ascii="Times New Roman" w:hAnsi="Times New Roman"/>
          <w:sz w:val="22"/>
          <w:szCs w:val="22"/>
          <w:lang w:eastAsia="en-US"/>
        </w:rPr>
      </w:pPr>
      <w:r w:rsidRPr="00CD74AE">
        <w:rPr>
          <w:rFonts w:ascii="Times New Roman" w:hAnsi="Times New Roman"/>
          <w:sz w:val="22"/>
          <w:szCs w:val="22"/>
          <w:lang w:eastAsia="en-US"/>
        </w:rPr>
        <w:t xml:space="preserve">Vadovaudamasis </w:t>
      </w:r>
      <w:r w:rsidRPr="00CD74AE">
        <w:rPr>
          <w:rFonts w:ascii="Times New Roman" w:hAnsi="Times New Roman"/>
          <w:sz w:val="22"/>
          <w:szCs w:val="22"/>
        </w:rPr>
        <w:t xml:space="preserve">Finansavimo skyrimo </w:t>
      </w:r>
      <w:r w:rsidRPr="00CD74AE">
        <w:rPr>
          <w:rFonts w:ascii="Times New Roman" w:hAnsi="Times New Roman"/>
          <w:sz w:val="22"/>
          <w:szCs w:val="22"/>
          <w:lang w:eastAsia="en-US"/>
        </w:rPr>
        <w:t xml:space="preserve">Kauno rajono daugiabučių gyvenamųjų namų kiemų tvarkymui tvarkos aprašu, patvirtintu Kauno rajono savivaldybės tarybos 2022 m. sausio 27 d. sprendimu Nr. TS –   „Dėl </w:t>
      </w:r>
      <w:r w:rsidRPr="00CD74AE">
        <w:rPr>
          <w:rFonts w:ascii="Times New Roman" w:hAnsi="Times New Roman"/>
          <w:sz w:val="22"/>
          <w:szCs w:val="22"/>
        </w:rPr>
        <w:t xml:space="preserve">finansavimo skyrimo </w:t>
      </w:r>
      <w:r w:rsidRPr="00CD74AE">
        <w:rPr>
          <w:rFonts w:ascii="Times New Roman" w:hAnsi="Times New Roman"/>
          <w:sz w:val="22"/>
          <w:szCs w:val="22"/>
          <w:lang w:eastAsia="en-US"/>
        </w:rPr>
        <w:t xml:space="preserve">Kauno rajono daugiabučių gyvenamųjų namų kiemų tvarkymui tvarkos aprašo patvirtinimo“, prašau skirti finansavimą daugiabučio gyvenamojo namo kiemo tvarkymo darbams. </w:t>
      </w:r>
    </w:p>
    <w:p w14:paraId="716CCBC5" w14:textId="77777777" w:rsidR="003E2FF2" w:rsidRPr="00CD74AE" w:rsidRDefault="003E2FF2" w:rsidP="003E2FF2">
      <w:pPr>
        <w:tabs>
          <w:tab w:val="left" w:pos="9923"/>
        </w:tabs>
        <w:suppressAutoHyphens/>
        <w:ind w:firstLine="851"/>
        <w:jc w:val="both"/>
        <w:textAlignment w:val="center"/>
        <w:rPr>
          <w:rFonts w:ascii="Times New Roman" w:hAnsi="Times New Roman"/>
          <w:sz w:val="22"/>
          <w:szCs w:val="22"/>
          <w:lang w:eastAsia="en-US"/>
        </w:rPr>
      </w:pPr>
    </w:p>
    <w:p w14:paraId="75D23089" w14:textId="77777777" w:rsidR="003E2FF2" w:rsidRPr="00CD74AE" w:rsidRDefault="003E2FF2" w:rsidP="003E2FF2">
      <w:pPr>
        <w:tabs>
          <w:tab w:val="left" w:pos="9923"/>
        </w:tabs>
        <w:suppressAutoHyphens/>
        <w:ind w:firstLine="993"/>
        <w:jc w:val="both"/>
        <w:textAlignment w:val="center"/>
        <w:rPr>
          <w:rFonts w:ascii="Times New Roman" w:hAnsi="Times New Roman"/>
          <w:sz w:val="22"/>
          <w:szCs w:val="22"/>
          <w:lang w:eastAsia="en-US"/>
        </w:rPr>
      </w:pPr>
      <w:r w:rsidRPr="00CD74AE">
        <w:rPr>
          <w:rFonts w:ascii="Times New Roman" w:hAnsi="Times New Roman"/>
          <w:sz w:val="22"/>
          <w:szCs w:val="22"/>
          <w:lang w:eastAsia="en-US"/>
        </w:rPr>
        <w:t>Pagrindinė informacija apie daugiabutį gyvenamąjį namą:</w:t>
      </w:r>
    </w:p>
    <w:p w14:paraId="1B9CFC9F" w14:textId="77777777" w:rsidR="003E2FF2" w:rsidRPr="00CD74AE" w:rsidRDefault="003E2FF2" w:rsidP="003E2FF2">
      <w:pPr>
        <w:numPr>
          <w:ilvl w:val="0"/>
          <w:numId w:val="1"/>
        </w:numPr>
        <w:tabs>
          <w:tab w:val="left" w:pos="9923"/>
        </w:tabs>
        <w:suppressAutoHyphens/>
        <w:spacing w:line="276" w:lineRule="auto"/>
        <w:contextualSpacing/>
        <w:jc w:val="both"/>
        <w:textAlignment w:val="center"/>
        <w:rPr>
          <w:rFonts w:ascii="Times New Roman" w:hAnsi="Times New Roman"/>
          <w:sz w:val="22"/>
          <w:szCs w:val="22"/>
        </w:rPr>
      </w:pPr>
      <w:r w:rsidRPr="00CD74AE">
        <w:rPr>
          <w:rFonts w:ascii="Times New Roman" w:hAnsi="Times New Roman"/>
          <w:sz w:val="22"/>
          <w:szCs w:val="22"/>
        </w:rPr>
        <w:t>Adresas__________________________________________________________</w:t>
      </w:r>
    </w:p>
    <w:p w14:paraId="7094152F" w14:textId="77777777" w:rsidR="003E2FF2" w:rsidRPr="00CD74AE" w:rsidRDefault="003E2FF2" w:rsidP="003E2FF2">
      <w:pPr>
        <w:numPr>
          <w:ilvl w:val="0"/>
          <w:numId w:val="1"/>
        </w:numPr>
        <w:tabs>
          <w:tab w:val="left" w:pos="9923"/>
        </w:tabs>
        <w:suppressAutoHyphens/>
        <w:spacing w:line="276" w:lineRule="auto"/>
        <w:contextualSpacing/>
        <w:jc w:val="both"/>
        <w:textAlignment w:val="center"/>
        <w:rPr>
          <w:rFonts w:ascii="Times New Roman" w:hAnsi="Times New Roman"/>
          <w:sz w:val="22"/>
          <w:szCs w:val="22"/>
        </w:rPr>
      </w:pPr>
      <w:r w:rsidRPr="00CD74AE">
        <w:rPr>
          <w:rFonts w:ascii="Times New Roman" w:hAnsi="Times New Roman"/>
          <w:sz w:val="22"/>
          <w:szCs w:val="22"/>
        </w:rPr>
        <w:t>Unikalusis statinio Nr.  ______________________________________________</w:t>
      </w:r>
    </w:p>
    <w:p w14:paraId="7BFD9977" w14:textId="77777777" w:rsidR="003E2FF2" w:rsidRPr="00CD74AE" w:rsidRDefault="003E2FF2" w:rsidP="003E2FF2">
      <w:pPr>
        <w:numPr>
          <w:ilvl w:val="0"/>
          <w:numId w:val="1"/>
        </w:numPr>
        <w:tabs>
          <w:tab w:val="left" w:pos="9923"/>
        </w:tabs>
        <w:suppressAutoHyphens/>
        <w:spacing w:line="276" w:lineRule="auto"/>
        <w:contextualSpacing/>
        <w:jc w:val="both"/>
        <w:textAlignment w:val="center"/>
        <w:rPr>
          <w:rFonts w:ascii="Times New Roman" w:hAnsi="Times New Roman"/>
          <w:sz w:val="22"/>
          <w:szCs w:val="22"/>
        </w:rPr>
      </w:pPr>
      <w:r w:rsidRPr="00CD74AE">
        <w:rPr>
          <w:rFonts w:ascii="Times New Roman" w:hAnsi="Times New Roman"/>
          <w:sz w:val="22"/>
          <w:szCs w:val="22"/>
        </w:rPr>
        <w:t xml:space="preserve">Unikalusis žemės sklypo Nr. </w:t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</w:r>
      <w:r w:rsidRPr="00CD74AE">
        <w:rPr>
          <w:rFonts w:ascii="Times New Roman" w:hAnsi="Times New Roman"/>
          <w:sz w:val="22"/>
          <w:szCs w:val="22"/>
        </w:rPr>
        <w:softHyphen/>
        <w:t>_________________________________________</w:t>
      </w:r>
    </w:p>
    <w:p w14:paraId="4AF571ED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</w:p>
    <w:p w14:paraId="45206923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Prie Tvarkymo darbų savo lėšomis prisidedama: </w:t>
      </w:r>
      <w:r w:rsidRPr="00CD74AE">
        <w:rPr>
          <w:rFonts w:ascii="Times New Roman" w:hAnsi="Times New Roman"/>
          <w:b/>
          <w:bCs/>
          <w:sz w:val="22"/>
          <w:szCs w:val="22"/>
          <w:lang w:eastAsia="en-US" w:bidi="he-IL"/>
        </w:rPr>
        <w:t>Taip / Ne</w:t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 (pažymėti)</w:t>
      </w:r>
    </w:p>
    <w:p w14:paraId="076E4DF8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Prie Tvarkymo darbų prisidedama tokia dalimi, proc.: </w:t>
      </w:r>
      <w:r w:rsidRPr="00CD74AE">
        <w:rPr>
          <w:rFonts w:ascii="Times New Roman" w:hAnsi="Times New Roman"/>
          <w:b/>
          <w:bCs/>
          <w:sz w:val="22"/>
          <w:szCs w:val="22"/>
          <w:lang w:eastAsia="en-US" w:bidi="he-IL"/>
        </w:rPr>
        <w:t>0 / 20 / 30 / 40 / 50</w:t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 (pažymėti)</w:t>
      </w:r>
    </w:p>
    <w:p w14:paraId="2DB1C5F0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  <w:r w:rsidRPr="00CD74AE">
        <w:rPr>
          <w:rFonts w:ascii="Times New Roman" w:hAnsi="Times New Roman"/>
          <w:sz w:val="22"/>
          <w:szCs w:val="22"/>
          <w:lang w:eastAsia="en-US" w:bidi="he-IL"/>
        </w:rPr>
        <w:t>Prie Tvarkymo darbų prisideda tokia suma, Eur:</w:t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softHyphen/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softHyphen/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softHyphen/>
        <w:t xml:space="preserve">___________ (įrašyti) </w:t>
      </w:r>
    </w:p>
    <w:p w14:paraId="18034D6D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Daugiabutis namas dalyvauja atnaujinimo (modernizavimo) programoje: </w:t>
      </w:r>
      <w:r w:rsidRPr="00CD74AE">
        <w:rPr>
          <w:rFonts w:ascii="Times New Roman" w:hAnsi="Times New Roman"/>
          <w:b/>
          <w:bCs/>
          <w:sz w:val="22"/>
          <w:szCs w:val="22"/>
          <w:lang w:eastAsia="en-US" w:bidi="he-IL"/>
        </w:rPr>
        <w:t>Taip / Ne</w:t>
      </w:r>
      <w:r w:rsidRPr="00CD74AE">
        <w:rPr>
          <w:rFonts w:ascii="Times New Roman" w:hAnsi="Times New Roman"/>
          <w:sz w:val="22"/>
          <w:szCs w:val="22"/>
          <w:lang w:eastAsia="en-US" w:bidi="he-IL"/>
        </w:rPr>
        <w:t xml:space="preserve"> (pažymėti)</w:t>
      </w:r>
    </w:p>
    <w:p w14:paraId="51BDFBC7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</w:p>
    <w:p w14:paraId="0070EF71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2"/>
          <w:szCs w:val="22"/>
          <w:lang w:eastAsia="en-US" w:bidi="he-IL"/>
        </w:rPr>
      </w:pPr>
      <w:r w:rsidRPr="00CD74AE">
        <w:rPr>
          <w:rFonts w:ascii="Times New Roman" w:hAnsi="Times New Roman"/>
          <w:sz w:val="22"/>
          <w:szCs w:val="22"/>
          <w:lang w:eastAsia="en-US" w:bidi="he-IL"/>
        </w:rPr>
        <w:t>PRIDEDAMA:</w:t>
      </w:r>
    </w:p>
    <w:p w14:paraId="079E75FB" w14:textId="77777777" w:rsidR="003E2FF2" w:rsidRPr="00CD74AE" w:rsidRDefault="003E2FF2" w:rsidP="003E2FF2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="Calibri" w:hAnsi="Times New Roman"/>
          <w:color w:val="000000" w:themeColor="text1"/>
          <w:sz w:val="22"/>
          <w:szCs w:val="22"/>
        </w:rPr>
        <w:t>Valdytojo įgaliojimus patvirtinantis dokumentas,     lapai;</w:t>
      </w:r>
    </w:p>
    <w:p w14:paraId="6520CCF0" w14:textId="77777777" w:rsidR="003E2FF2" w:rsidRPr="00CD74AE" w:rsidRDefault="003E2FF2" w:rsidP="003E2FF2">
      <w:pPr>
        <w:numPr>
          <w:ilvl w:val="0"/>
          <w:numId w:val="2"/>
        </w:numPr>
        <w:shd w:val="clear" w:color="auto" w:fill="FFFFFF"/>
        <w:ind w:left="0" w:firstLine="360"/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="Calibri" w:hAnsi="Times New Roman"/>
          <w:color w:val="000000" w:themeColor="text1"/>
          <w:sz w:val="22"/>
          <w:szCs w:val="22"/>
        </w:rPr>
        <w:t>Daugiabučio gyvenamojo namo butų ar kitų patalpų savininkų sprendimas dėl pritarimo Tvarkymo darbams,     lapai;</w:t>
      </w:r>
    </w:p>
    <w:p w14:paraId="366305B7" w14:textId="77777777" w:rsidR="003E2FF2" w:rsidRPr="00CD74AE" w:rsidRDefault="003E2FF2" w:rsidP="003E2FF2">
      <w:pPr>
        <w:numPr>
          <w:ilvl w:val="0"/>
          <w:numId w:val="2"/>
        </w:numPr>
        <w:shd w:val="clear" w:color="auto" w:fill="FFFFFF"/>
        <w:ind w:left="0" w:firstLine="360"/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="Calibri" w:hAnsi="Times New Roman"/>
          <w:color w:val="000000" w:themeColor="text1"/>
          <w:sz w:val="22"/>
          <w:szCs w:val="22"/>
        </w:rPr>
        <w:t>Nuosavybės teise ar nuomos pagrindais valdomo žemės sklypo Tvarkymo darbų schema,   lapai;</w:t>
      </w:r>
    </w:p>
    <w:p w14:paraId="0FDF1CA5" w14:textId="77777777" w:rsidR="003E2FF2" w:rsidRPr="00CD74AE" w:rsidRDefault="003E2FF2" w:rsidP="003E2FF2">
      <w:pPr>
        <w:numPr>
          <w:ilvl w:val="0"/>
          <w:numId w:val="2"/>
        </w:numPr>
        <w:shd w:val="clear" w:color="auto" w:fill="FFFFFF"/>
        <w:ind w:left="0" w:firstLine="360"/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="Calibri" w:hAnsi="Times New Roman"/>
          <w:color w:val="000000" w:themeColor="text1"/>
          <w:sz w:val="22"/>
          <w:szCs w:val="22"/>
        </w:rPr>
        <w:t>Nacionalinės žemės tarnybos prie Žemės ūkio ministerijos sutikimas vykdyti Tvarkymo darbus (jei daugiabutis gyvenamasis namas nuomoja valstybinės žemės sklypą),    lapai;</w:t>
      </w:r>
    </w:p>
    <w:p w14:paraId="7D5A8D46" w14:textId="77777777" w:rsidR="003E2FF2" w:rsidRPr="00CD74AE" w:rsidRDefault="003E2FF2" w:rsidP="003E2FF2">
      <w:pPr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="Calibri" w:hAnsi="Times New Roman"/>
          <w:color w:val="000000" w:themeColor="text1"/>
          <w:sz w:val="22"/>
          <w:szCs w:val="22"/>
        </w:rPr>
        <w:t>Preliminari Tvarkymo darbų sąmata</w:t>
      </w:r>
      <w:r w:rsidRPr="00CD74AE">
        <w:rPr>
          <w:rFonts w:ascii="Times New Roman" w:eastAsiaTheme="minorHAnsi" w:hAnsi="Times New Roman"/>
          <w:color w:val="000000" w:themeColor="text1"/>
          <w:sz w:val="22"/>
          <w:szCs w:val="22"/>
        </w:rPr>
        <w:t xml:space="preserve">,    lapai; </w:t>
      </w:r>
    </w:p>
    <w:p w14:paraId="15EAC47F" w14:textId="77777777" w:rsidR="003E2FF2" w:rsidRPr="00CD74AE" w:rsidRDefault="003E2FF2" w:rsidP="003E2FF2">
      <w:pPr>
        <w:numPr>
          <w:ilvl w:val="0"/>
          <w:numId w:val="2"/>
        </w:numPr>
        <w:tabs>
          <w:tab w:val="left" w:pos="709"/>
        </w:tabs>
        <w:ind w:left="0" w:firstLine="36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 w:rsidRPr="00CD74AE">
        <w:rPr>
          <w:rFonts w:ascii="Times New Roman" w:eastAsiaTheme="minorHAnsi" w:hAnsi="Times New Roman"/>
          <w:color w:val="000000" w:themeColor="text1"/>
          <w:sz w:val="22"/>
          <w:szCs w:val="22"/>
        </w:rPr>
        <w:t>Dokumentai, patvirtinantys apie dalyvavimą atnaujinimo (modernizavimo) programoje (jei daugiabutis gyvenamasis namas dalyvavo / dalyvauja daugiabučių namų atnaujinimo (modernizavimo) programoje,     lapai.</w:t>
      </w:r>
    </w:p>
    <w:p w14:paraId="6A80FE99" w14:textId="77777777" w:rsidR="003E2FF2" w:rsidRPr="00CD74AE" w:rsidRDefault="003E2FF2" w:rsidP="003E2FF2">
      <w:pPr>
        <w:numPr>
          <w:ilvl w:val="0"/>
          <w:numId w:val="2"/>
        </w:numPr>
        <w:tabs>
          <w:tab w:val="left" w:pos="9923"/>
        </w:tabs>
        <w:spacing w:line="276" w:lineRule="auto"/>
        <w:contextualSpacing/>
        <w:rPr>
          <w:rFonts w:ascii="Times New Roman" w:hAnsi="Times New Roman"/>
          <w:sz w:val="22"/>
          <w:szCs w:val="22"/>
          <w:lang w:bidi="he-IL"/>
        </w:rPr>
      </w:pPr>
      <w:r w:rsidRPr="00CD74AE">
        <w:rPr>
          <w:rFonts w:ascii="Times New Roman" w:hAnsi="Times New Roman"/>
          <w:sz w:val="22"/>
          <w:szCs w:val="22"/>
          <w:lang w:bidi="he-IL"/>
        </w:rPr>
        <w:t>Kita informacija,     lapai.</w:t>
      </w:r>
    </w:p>
    <w:p w14:paraId="71B411D7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</w:p>
    <w:p w14:paraId="241D5247" w14:textId="77777777" w:rsidR="003E2FF2" w:rsidRPr="00CD74AE" w:rsidRDefault="003E2FF2" w:rsidP="003E2FF2">
      <w:pPr>
        <w:tabs>
          <w:tab w:val="left" w:pos="9923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</w:p>
    <w:p w14:paraId="1BCB3A8C" w14:textId="601F2EB4" w:rsidR="003E2FF2" w:rsidRPr="00CD74AE" w:rsidRDefault="003E2FF2" w:rsidP="003E2FF2">
      <w:pPr>
        <w:tabs>
          <w:tab w:val="left" w:pos="3960"/>
          <w:tab w:val="center" w:pos="5760"/>
          <w:tab w:val="left" w:pos="9355"/>
          <w:tab w:val="left" w:pos="9923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CD74AE">
        <w:rPr>
          <w:rFonts w:ascii="Times New Roman" w:hAnsi="Times New Roman"/>
          <w:sz w:val="20"/>
          <w:lang w:eastAsia="en-US"/>
        </w:rPr>
        <w:t xml:space="preserve">(pareigų pavadinimas)           </w:t>
      </w:r>
      <w:r w:rsidRPr="00CD74AE">
        <w:rPr>
          <w:rFonts w:ascii="Times New Roman" w:hAnsi="Times New Roman"/>
          <w:sz w:val="20"/>
          <w:lang w:eastAsia="en-US"/>
        </w:rPr>
        <w:tab/>
        <w:t>(parašas)                               (valdytojo atstovo vardas, pavardė)</w:t>
      </w:r>
    </w:p>
    <w:p w14:paraId="6822EE24" w14:textId="77777777" w:rsidR="003E2FF2" w:rsidRDefault="003E2FF2" w:rsidP="003E2FF2">
      <w:pPr>
        <w:tabs>
          <w:tab w:val="left" w:pos="4077"/>
          <w:tab w:val="left" w:pos="5688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B92EF78" w14:textId="1F16C5C7" w:rsidR="00CB04E1" w:rsidRDefault="003E2FF2" w:rsidP="003E2FF2">
      <w:pPr>
        <w:tabs>
          <w:tab w:val="left" w:pos="4077"/>
          <w:tab w:val="left" w:pos="5688"/>
        </w:tabs>
        <w:jc w:val="center"/>
      </w:pPr>
      <w:r w:rsidRPr="00CD74AE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sectPr w:rsidR="00CB04E1" w:rsidSect="00484C75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993" w:right="1134" w:bottom="993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8CB0" w14:textId="77777777" w:rsidR="00484C75" w:rsidRDefault="00484C75" w:rsidP="003E2FF2">
      <w:r>
        <w:separator/>
      </w:r>
    </w:p>
  </w:endnote>
  <w:endnote w:type="continuationSeparator" w:id="0">
    <w:p w14:paraId="1FBD8B6F" w14:textId="77777777" w:rsidR="00484C75" w:rsidRDefault="00484C75" w:rsidP="003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0642" w14:textId="77777777" w:rsidR="00000000" w:rsidRDefault="00000000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4A55" w14:textId="77777777" w:rsidR="00484C75" w:rsidRDefault="00484C75" w:rsidP="003E2FF2">
      <w:r>
        <w:separator/>
      </w:r>
    </w:p>
  </w:footnote>
  <w:footnote w:type="continuationSeparator" w:id="0">
    <w:p w14:paraId="05C7AED0" w14:textId="77777777" w:rsidR="00484C75" w:rsidRDefault="00484C75" w:rsidP="003E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6DAD" w14:textId="77777777" w:rsidR="00000000" w:rsidRDefault="00000000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ED53845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0B93" w14:textId="77777777" w:rsidR="00000000" w:rsidRPr="00EE68FA" w:rsidRDefault="00000000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5A5CCF62" w14:textId="77777777" w:rsidR="00000000" w:rsidRPr="00EE68FA" w:rsidRDefault="00000000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550" w14:textId="74DB72CB" w:rsidR="00000000" w:rsidRDefault="00000000">
    <w:pPr>
      <w:jc w:val="center"/>
      <w:rPr>
        <w:rFonts w:ascii="Times New Roman" w:hAnsi="Times New Roman"/>
        <w:b/>
        <w:sz w:val="28"/>
      </w:rPr>
    </w:pPr>
  </w:p>
  <w:p w14:paraId="728D72E2" w14:textId="77777777" w:rsidR="00000000" w:rsidRDefault="00000000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CA6"/>
    <w:multiLevelType w:val="hybridMultilevel"/>
    <w:tmpl w:val="D4C66904"/>
    <w:lvl w:ilvl="0" w:tplc="5E04182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A2B3543"/>
    <w:multiLevelType w:val="hybridMultilevel"/>
    <w:tmpl w:val="5486F5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70508">
    <w:abstractNumId w:val="0"/>
  </w:num>
  <w:num w:numId="2" w16cid:durableId="104603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F2"/>
    <w:rsid w:val="003E2FF2"/>
    <w:rsid w:val="00484C75"/>
    <w:rsid w:val="00C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7D5AE"/>
  <w15:chartTrackingRefBased/>
  <w15:docId w15:val="{47BA2E0B-6AF9-4DE7-A615-AA8FA205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2FF2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E2FF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3E2FF2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rsid w:val="003E2FF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3E2FF2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character" w:styleId="Puslapionumeris">
    <w:name w:val="page number"/>
    <w:basedOn w:val="Numatytasispastraiposriftas"/>
    <w:rsid w:val="003E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Blažienė</dc:creator>
  <cp:keywords/>
  <dc:description/>
  <cp:lastModifiedBy>Sabina Blažienė</cp:lastModifiedBy>
  <cp:revision>1</cp:revision>
  <dcterms:created xsi:type="dcterms:W3CDTF">2024-01-30T09:05:00Z</dcterms:created>
  <dcterms:modified xsi:type="dcterms:W3CDTF">2024-01-30T09:08:00Z</dcterms:modified>
</cp:coreProperties>
</file>