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B900E" w14:textId="6D77494A" w:rsidR="00984643" w:rsidRDefault="00F33B15" w:rsidP="00F23BE1">
      <w:pPr>
        <w:ind w:left="3888" w:right="56" w:firstLine="1296"/>
        <w:jc w:val="both"/>
        <w:textAlignment w:val="top"/>
      </w:pPr>
      <w:r>
        <w:t>PATVI</w:t>
      </w:r>
      <w:r w:rsidR="00984643">
        <w:t>RTINTA</w:t>
      </w:r>
    </w:p>
    <w:p w14:paraId="78E52A63" w14:textId="5FB40181" w:rsidR="00984643" w:rsidRDefault="00F33B15" w:rsidP="00F23BE1">
      <w:pPr>
        <w:ind w:left="4800" w:right="56" w:firstLine="384"/>
        <w:jc w:val="both"/>
        <w:textAlignment w:val="top"/>
        <w:rPr>
          <w:lang w:val="lt-LT"/>
        </w:rPr>
      </w:pPr>
      <w:r w:rsidRPr="00734797">
        <w:rPr>
          <w:lang w:val="lt-LT"/>
        </w:rPr>
        <w:t>Kauno rajono saviva</w:t>
      </w:r>
      <w:r w:rsidR="00984643">
        <w:rPr>
          <w:lang w:val="lt-LT"/>
        </w:rPr>
        <w:t>ldybės</w:t>
      </w:r>
    </w:p>
    <w:p w14:paraId="3A649D28" w14:textId="77777777" w:rsidR="00984643" w:rsidRDefault="00F33B15" w:rsidP="00F23BE1">
      <w:pPr>
        <w:ind w:left="3888" w:right="56" w:firstLine="1296"/>
        <w:jc w:val="both"/>
        <w:textAlignment w:val="top"/>
        <w:rPr>
          <w:lang w:val="lt-LT"/>
        </w:rPr>
      </w:pPr>
      <w:r w:rsidRPr="00734797">
        <w:rPr>
          <w:lang w:val="lt-LT"/>
        </w:rPr>
        <w:t>administracijos direk</w:t>
      </w:r>
      <w:r w:rsidR="00984643">
        <w:rPr>
          <w:lang w:val="lt-LT"/>
        </w:rPr>
        <w:t>toriaus</w:t>
      </w:r>
    </w:p>
    <w:p w14:paraId="5CBB4AC5" w14:textId="371D90CB" w:rsidR="00F33B15" w:rsidRPr="00984643" w:rsidRDefault="007E63D9" w:rsidP="00F23BE1">
      <w:pPr>
        <w:ind w:left="3888" w:right="56" w:firstLine="1296"/>
        <w:jc w:val="both"/>
        <w:textAlignment w:val="top"/>
      </w:pPr>
      <w:r>
        <w:rPr>
          <w:lang w:val="lt-LT"/>
        </w:rPr>
        <w:t>202</w:t>
      </w:r>
      <w:r w:rsidR="00782948">
        <w:rPr>
          <w:lang w:val="lt-LT"/>
        </w:rPr>
        <w:t>3</w:t>
      </w:r>
      <w:r w:rsidR="00D03BA3">
        <w:rPr>
          <w:lang w:val="lt-LT"/>
        </w:rPr>
        <w:t xml:space="preserve"> m</w:t>
      </w:r>
      <w:r w:rsidR="00BF3618">
        <w:rPr>
          <w:lang w:val="lt-LT"/>
        </w:rPr>
        <w:t xml:space="preserve">. </w:t>
      </w:r>
      <w:r w:rsidR="00886711">
        <w:rPr>
          <w:lang w:val="lt-LT"/>
        </w:rPr>
        <w:t xml:space="preserve">gruodžio </w:t>
      </w:r>
      <w:r w:rsidR="00215724">
        <w:rPr>
          <w:lang w:val="lt-LT"/>
        </w:rPr>
        <w:t>18</w:t>
      </w:r>
      <w:r w:rsidR="00886711">
        <w:rPr>
          <w:lang w:val="lt-LT"/>
        </w:rPr>
        <w:t xml:space="preserve"> </w:t>
      </w:r>
      <w:r w:rsidR="00F63E7D">
        <w:rPr>
          <w:lang w:val="lt-LT"/>
        </w:rPr>
        <w:t>d</w:t>
      </w:r>
      <w:r w:rsidR="00F33B15" w:rsidRPr="00734797">
        <w:rPr>
          <w:lang w:val="lt-LT"/>
        </w:rPr>
        <w:t>. įsakym</w:t>
      </w:r>
      <w:r w:rsidR="00984643">
        <w:rPr>
          <w:lang w:val="lt-LT"/>
        </w:rPr>
        <w:t xml:space="preserve">u </w:t>
      </w:r>
      <w:r w:rsidR="00F33B15" w:rsidRPr="00734797">
        <w:rPr>
          <w:lang w:val="lt-LT"/>
        </w:rPr>
        <w:t>Nr. ĮS-</w:t>
      </w:r>
      <w:r w:rsidR="00215724">
        <w:rPr>
          <w:lang w:val="lt-LT"/>
        </w:rPr>
        <w:t>3246</w:t>
      </w:r>
    </w:p>
    <w:p w14:paraId="183054BD" w14:textId="77777777" w:rsidR="00F33B15" w:rsidRPr="00734797" w:rsidRDefault="00F33B15" w:rsidP="00F33B15">
      <w:pPr>
        <w:jc w:val="both"/>
        <w:textAlignment w:val="top"/>
        <w:rPr>
          <w:lang w:val="lt-LT"/>
        </w:rPr>
      </w:pPr>
    </w:p>
    <w:p w14:paraId="112FA317" w14:textId="77777777" w:rsidR="004D18A3" w:rsidRPr="00E23A6D" w:rsidRDefault="00F33B15" w:rsidP="00F33B15">
      <w:pPr>
        <w:jc w:val="center"/>
        <w:textAlignment w:val="top"/>
        <w:rPr>
          <w:b/>
          <w:lang w:val="lt-LT"/>
        </w:rPr>
      </w:pPr>
      <w:r w:rsidRPr="00E23A6D">
        <w:rPr>
          <w:b/>
          <w:lang w:val="lt-LT"/>
        </w:rPr>
        <w:t>KAUNO RAJONO SAVIVALDYBĖS GYVENTOJŲ CIVILINĖS SAUGOS</w:t>
      </w:r>
      <w:r w:rsidR="00B77F32" w:rsidRPr="00E23A6D">
        <w:rPr>
          <w:b/>
          <w:lang w:val="lt-LT"/>
        </w:rPr>
        <w:t xml:space="preserve"> </w:t>
      </w:r>
    </w:p>
    <w:p w14:paraId="6B906752" w14:textId="7586D02B" w:rsidR="00F33B15" w:rsidRPr="00E23A6D" w:rsidRDefault="00D03BA3" w:rsidP="00F33B15">
      <w:pPr>
        <w:jc w:val="center"/>
        <w:textAlignment w:val="top"/>
        <w:rPr>
          <w:b/>
          <w:lang w:val="lt-LT"/>
        </w:rPr>
      </w:pPr>
      <w:r w:rsidRPr="00E23A6D">
        <w:rPr>
          <w:b/>
          <w:lang w:val="lt-LT"/>
        </w:rPr>
        <w:t>20</w:t>
      </w:r>
      <w:r w:rsidR="00E23A6D">
        <w:rPr>
          <w:b/>
          <w:lang w:val="lt-LT"/>
        </w:rPr>
        <w:t>2</w:t>
      </w:r>
      <w:r w:rsidR="00886711">
        <w:rPr>
          <w:b/>
          <w:lang w:val="lt-LT"/>
        </w:rPr>
        <w:t>4</w:t>
      </w:r>
      <w:r w:rsidR="004D18A3" w:rsidRPr="00E23A6D">
        <w:rPr>
          <w:b/>
          <w:lang w:val="lt-LT"/>
        </w:rPr>
        <w:t xml:space="preserve"> M. </w:t>
      </w:r>
      <w:r w:rsidR="00F33B15" w:rsidRPr="00E23A6D">
        <w:rPr>
          <w:b/>
          <w:lang w:val="lt-LT"/>
        </w:rPr>
        <w:t xml:space="preserve">ŠVIETIMO PRIEMONIŲ </w:t>
      </w:r>
      <w:r w:rsidR="00B77F32" w:rsidRPr="00E23A6D">
        <w:rPr>
          <w:b/>
          <w:lang w:val="lt-LT"/>
        </w:rPr>
        <w:t>PLANAS</w:t>
      </w:r>
    </w:p>
    <w:p w14:paraId="1DD896F3" w14:textId="77777777" w:rsidR="00F33B15" w:rsidRPr="00E23A6D" w:rsidRDefault="00F33B15" w:rsidP="00F33B15">
      <w:pPr>
        <w:jc w:val="both"/>
        <w:textAlignment w:val="top"/>
        <w:rPr>
          <w:b/>
          <w:lang w:val="lt-L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029"/>
        <w:gridCol w:w="1300"/>
        <w:gridCol w:w="4126"/>
      </w:tblGrid>
      <w:tr w:rsidR="002710C5" w:rsidRPr="00E23A6D" w14:paraId="5E4CAB4F" w14:textId="77777777" w:rsidTr="002710C5">
        <w:tc>
          <w:tcPr>
            <w:tcW w:w="576" w:type="dxa"/>
            <w:shd w:val="clear" w:color="auto" w:fill="auto"/>
          </w:tcPr>
          <w:p w14:paraId="192399F5" w14:textId="77777777" w:rsidR="002710C5" w:rsidRPr="00EC31B8" w:rsidRDefault="002710C5" w:rsidP="00984643">
            <w:pPr>
              <w:jc w:val="center"/>
              <w:textAlignment w:val="top"/>
              <w:rPr>
                <w:b/>
                <w:bCs/>
                <w:lang w:val="lt-LT"/>
              </w:rPr>
            </w:pPr>
            <w:r w:rsidRPr="00EC31B8">
              <w:rPr>
                <w:b/>
                <w:bCs/>
                <w:lang w:val="lt-LT"/>
              </w:rPr>
              <w:t>Eil. Nr.</w:t>
            </w:r>
          </w:p>
        </w:tc>
        <w:tc>
          <w:tcPr>
            <w:tcW w:w="4029" w:type="dxa"/>
            <w:shd w:val="clear" w:color="auto" w:fill="auto"/>
          </w:tcPr>
          <w:p w14:paraId="05D60FE5" w14:textId="77777777" w:rsidR="002710C5" w:rsidRPr="00EC31B8" w:rsidRDefault="002710C5" w:rsidP="00984643">
            <w:pPr>
              <w:jc w:val="center"/>
              <w:textAlignment w:val="top"/>
              <w:rPr>
                <w:b/>
                <w:bCs/>
                <w:lang w:val="lt-LT"/>
              </w:rPr>
            </w:pPr>
            <w:r w:rsidRPr="00EC31B8">
              <w:rPr>
                <w:b/>
                <w:bCs/>
                <w:lang w:val="lt-LT"/>
              </w:rPr>
              <w:t>Planuojama priemonė</w:t>
            </w:r>
          </w:p>
        </w:tc>
        <w:tc>
          <w:tcPr>
            <w:tcW w:w="1300" w:type="dxa"/>
            <w:shd w:val="clear" w:color="auto" w:fill="auto"/>
          </w:tcPr>
          <w:p w14:paraId="002C670A" w14:textId="77777777" w:rsidR="002710C5" w:rsidRPr="00EC31B8" w:rsidRDefault="002710C5" w:rsidP="00984643">
            <w:pPr>
              <w:jc w:val="center"/>
              <w:textAlignment w:val="top"/>
              <w:rPr>
                <w:b/>
                <w:bCs/>
                <w:lang w:val="lt-LT"/>
              </w:rPr>
            </w:pPr>
            <w:r w:rsidRPr="00EC31B8">
              <w:rPr>
                <w:b/>
                <w:bCs/>
                <w:lang w:val="lt-LT"/>
              </w:rPr>
              <w:t>Vykdymo data</w:t>
            </w:r>
          </w:p>
        </w:tc>
        <w:tc>
          <w:tcPr>
            <w:tcW w:w="4126" w:type="dxa"/>
            <w:shd w:val="clear" w:color="auto" w:fill="auto"/>
          </w:tcPr>
          <w:p w14:paraId="42798981" w14:textId="77777777" w:rsidR="002710C5" w:rsidRPr="00EC31B8" w:rsidRDefault="002710C5" w:rsidP="00984643">
            <w:pPr>
              <w:jc w:val="center"/>
              <w:textAlignment w:val="top"/>
              <w:rPr>
                <w:b/>
                <w:bCs/>
                <w:lang w:val="lt-LT"/>
              </w:rPr>
            </w:pPr>
            <w:r w:rsidRPr="00EC31B8">
              <w:rPr>
                <w:b/>
                <w:bCs/>
                <w:lang w:val="lt-LT"/>
              </w:rPr>
              <w:t>Atsakingas vykdytojas</w:t>
            </w:r>
          </w:p>
        </w:tc>
      </w:tr>
      <w:tr w:rsidR="002710C5" w:rsidRPr="00E23A6D" w14:paraId="6DC8C0B5" w14:textId="77777777" w:rsidTr="00984643">
        <w:trPr>
          <w:trHeight w:val="898"/>
        </w:trPr>
        <w:tc>
          <w:tcPr>
            <w:tcW w:w="576" w:type="dxa"/>
            <w:shd w:val="clear" w:color="auto" w:fill="auto"/>
          </w:tcPr>
          <w:p w14:paraId="3E54F18E" w14:textId="77777777" w:rsidR="002710C5" w:rsidRPr="00E23A6D" w:rsidRDefault="002710C5" w:rsidP="003F0FAF">
            <w:pPr>
              <w:jc w:val="both"/>
              <w:textAlignment w:val="top"/>
              <w:rPr>
                <w:lang w:val="lt-LT"/>
              </w:rPr>
            </w:pPr>
          </w:p>
          <w:p w14:paraId="5BC3B817" w14:textId="77777777" w:rsidR="002710C5" w:rsidRPr="00E23A6D" w:rsidRDefault="002710C5" w:rsidP="003F0FAF">
            <w:pPr>
              <w:jc w:val="both"/>
              <w:textAlignment w:val="top"/>
              <w:rPr>
                <w:lang w:val="lt-LT"/>
              </w:rPr>
            </w:pPr>
            <w:r w:rsidRPr="00E23A6D">
              <w:rPr>
                <w:lang w:val="lt-LT"/>
              </w:rPr>
              <w:t>1.</w:t>
            </w:r>
          </w:p>
        </w:tc>
        <w:tc>
          <w:tcPr>
            <w:tcW w:w="4029" w:type="dxa"/>
            <w:shd w:val="clear" w:color="auto" w:fill="auto"/>
            <w:vAlign w:val="center"/>
          </w:tcPr>
          <w:p w14:paraId="7E7A2C95" w14:textId="6F067FF7" w:rsidR="002710C5" w:rsidRPr="00E23A6D" w:rsidRDefault="002710C5" w:rsidP="00984643">
            <w:pPr>
              <w:textAlignment w:val="top"/>
              <w:rPr>
                <w:lang w:val="lt-LT"/>
              </w:rPr>
            </w:pPr>
            <w:r w:rsidRPr="00E23A6D">
              <w:rPr>
                <w:lang w:val="lt-LT"/>
              </w:rPr>
              <w:t>Savivaldybės internet</w:t>
            </w:r>
            <w:r w:rsidR="000653A5">
              <w:rPr>
                <w:lang w:val="lt-LT"/>
              </w:rPr>
              <w:t>o</w:t>
            </w:r>
            <w:r w:rsidRPr="00E23A6D">
              <w:rPr>
                <w:lang w:val="lt-LT"/>
              </w:rPr>
              <w:t xml:space="preserve"> svetainėje  skelbti rekomendacijas ir atmintines gyventojams civilinės saugos tema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00D555A" w14:textId="77777777" w:rsidR="002710C5" w:rsidRPr="00E23A6D" w:rsidRDefault="002710C5" w:rsidP="003F0FAF">
            <w:pPr>
              <w:jc w:val="both"/>
              <w:textAlignment w:val="top"/>
              <w:rPr>
                <w:lang w:val="lt-LT"/>
              </w:rPr>
            </w:pPr>
          </w:p>
          <w:p w14:paraId="0A90360A" w14:textId="77BA5D5F" w:rsidR="002710C5" w:rsidRPr="00E23A6D" w:rsidRDefault="00F33622" w:rsidP="00782948">
            <w:pPr>
              <w:jc w:val="center"/>
              <w:textAlignment w:val="top"/>
              <w:rPr>
                <w:lang w:val="lt-LT"/>
              </w:rPr>
            </w:pPr>
            <w:r>
              <w:rPr>
                <w:lang w:val="lt-LT"/>
              </w:rPr>
              <w:t>I-</w:t>
            </w:r>
            <w:r w:rsidR="003B21CD">
              <w:rPr>
                <w:lang w:val="lt-LT"/>
              </w:rPr>
              <w:t>I</w:t>
            </w:r>
            <w:r w:rsidR="00782948">
              <w:rPr>
                <w:lang w:val="lt-LT"/>
              </w:rPr>
              <w:t>V</w:t>
            </w:r>
            <w:r w:rsidR="00EC10D5">
              <w:rPr>
                <w:lang w:val="lt-LT"/>
              </w:rPr>
              <w:t xml:space="preserve"> ketvirtis</w:t>
            </w:r>
          </w:p>
        </w:tc>
        <w:tc>
          <w:tcPr>
            <w:tcW w:w="4126" w:type="dxa"/>
            <w:shd w:val="clear" w:color="auto" w:fill="auto"/>
            <w:vAlign w:val="center"/>
          </w:tcPr>
          <w:p w14:paraId="3A57CC28" w14:textId="278C057B" w:rsidR="002710C5" w:rsidRDefault="00AC00F9" w:rsidP="00963492">
            <w:pPr>
              <w:jc w:val="both"/>
              <w:textAlignment w:val="top"/>
              <w:rPr>
                <w:lang w:val="lt-LT"/>
              </w:rPr>
            </w:pPr>
            <w:r>
              <w:rPr>
                <w:lang w:val="lt-LT"/>
              </w:rPr>
              <w:t>Vyr. specialistas (civilinei saugai)</w:t>
            </w:r>
          </w:p>
          <w:p w14:paraId="26561539" w14:textId="7C6AF720" w:rsidR="00F33622" w:rsidRPr="00E23A6D" w:rsidRDefault="00F33622" w:rsidP="00963492">
            <w:pPr>
              <w:jc w:val="both"/>
              <w:textAlignment w:val="top"/>
              <w:rPr>
                <w:lang w:val="lt-LT"/>
              </w:rPr>
            </w:pPr>
            <w:r>
              <w:rPr>
                <w:lang w:val="lt-LT"/>
              </w:rPr>
              <w:t xml:space="preserve">Viešųjų </w:t>
            </w:r>
            <w:r w:rsidR="00281261">
              <w:rPr>
                <w:lang w:val="lt-LT"/>
              </w:rPr>
              <w:t xml:space="preserve">ir tarptautinių </w:t>
            </w:r>
            <w:r>
              <w:rPr>
                <w:lang w:val="lt-LT"/>
              </w:rPr>
              <w:t>ryšių skyrius</w:t>
            </w:r>
          </w:p>
        </w:tc>
      </w:tr>
      <w:tr w:rsidR="002710C5" w:rsidRPr="00E23A6D" w14:paraId="4B1388C0" w14:textId="77777777" w:rsidTr="00984643">
        <w:tc>
          <w:tcPr>
            <w:tcW w:w="576" w:type="dxa"/>
            <w:shd w:val="clear" w:color="auto" w:fill="auto"/>
          </w:tcPr>
          <w:p w14:paraId="4995C189" w14:textId="77777777" w:rsidR="002710C5" w:rsidRPr="00E23A6D" w:rsidRDefault="002710C5" w:rsidP="003F0FAF">
            <w:pPr>
              <w:jc w:val="both"/>
              <w:textAlignment w:val="top"/>
              <w:rPr>
                <w:lang w:val="lt-LT"/>
              </w:rPr>
            </w:pPr>
          </w:p>
          <w:p w14:paraId="112E8043" w14:textId="77777777" w:rsidR="002710C5" w:rsidRPr="00E23A6D" w:rsidRDefault="002710C5" w:rsidP="003F0FAF">
            <w:pPr>
              <w:jc w:val="both"/>
              <w:textAlignment w:val="top"/>
              <w:rPr>
                <w:lang w:val="lt-LT"/>
              </w:rPr>
            </w:pPr>
            <w:r w:rsidRPr="00E23A6D">
              <w:rPr>
                <w:lang w:val="lt-LT"/>
              </w:rPr>
              <w:t>2.</w:t>
            </w:r>
          </w:p>
        </w:tc>
        <w:tc>
          <w:tcPr>
            <w:tcW w:w="4029" w:type="dxa"/>
            <w:shd w:val="clear" w:color="auto" w:fill="auto"/>
            <w:vAlign w:val="center"/>
          </w:tcPr>
          <w:p w14:paraId="3FFB3580" w14:textId="6768121A" w:rsidR="002710C5" w:rsidRPr="00E23A6D" w:rsidRDefault="002710C5" w:rsidP="00984643">
            <w:pPr>
              <w:textAlignment w:val="top"/>
              <w:rPr>
                <w:lang w:val="lt-LT"/>
              </w:rPr>
            </w:pPr>
            <w:r w:rsidRPr="00E23A6D">
              <w:rPr>
                <w:lang w:val="lt-LT"/>
              </w:rPr>
              <w:t>Civilinės saugos atmintinių</w:t>
            </w:r>
            <w:r w:rsidR="00981200">
              <w:rPr>
                <w:lang w:val="lt-LT"/>
              </w:rPr>
              <w:t xml:space="preserve"> paskelbimas internet</w:t>
            </w:r>
            <w:r w:rsidR="000653A5">
              <w:rPr>
                <w:lang w:val="lt-LT"/>
              </w:rPr>
              <w:t>o</w:t>
            </w:r>
            <w:r w:rsidR="00981200">
              <w:rPr>
                <w:lang w:val="lt-LT"/>
              </w:rPr>
              <w:t xml:space="preserve"> svetainėje</w:t>
            </w:r>
            <w:r w:rsidRPr="00E23A6D">
              <w:rPr>
                <w:lang w:val="lt-LT"/>
              </w:rPr>
              <w:t xml:space="preserve"> ūkio subjektams, seniūnijoms ir mokykloms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C00C46A" w14:textId="77777777" w:rsidR="004E5C7F" w:rsidRDefault="004E5C7F" w:rsidP="003F0FAF">
            <w:pPr>
              <w:jc w:val="both"/>
              <w:textAlignment w:val="top"/>
              <w:rPr>
                <w:lang w:val="lt-LT"/>
              </w:rPr>
            </w:pPr>
          </w:p>
          <w:p w14:paraId="23403AF4" w14:textId="2B13523E" w:rsidR="002710C5" w:rsidRPr="00E23A6D" w:rsidRDefault="00F33622" w:rsidP="003F0FAF">
            <w:pPr>
              <w:jc w:val="both"/>
              <w:textAlignment w:val="top"/>
              <w:rPr>
                <w:lang w:val="lt-LT"/>
              </w:rPr>
            </w:pPr>
            <w:r>
              <w:rPr>
                <w:lang w:val="lt-LT"/>
              </w:rPr>
              <w:t>II-</w:t>
            </w:r>
            <w:r w:rsidR="00EC10D5">
              <w:rPr>
                <w:lang w:val="lt-LT"/>
              </w:rPr>
              <w:t>III ketvirtis</w:t>
            </w:r>
          </w:p>
        </w:tc>
        <w:tc>
          <w:tcPr>
            <w:tcW w:w="4126" w:type="dxa"/>
            <w:shd w:val="clear" w:color="auto" w:fill="auto"/>
            <w:vAlign w:val="center"/>
          </w:tcPr>
          <w:p w14:paraId="03C4033E" w14:textId="77777777" w:rsidR="00AC00F9" w:rsidRDefault="00AC00F9" w:rsidP="00AC00F9">
            <w:pPr>
              <w:jc w:val="both"/>
              <w:textAlignment w:val="top"/>
              <w:rPr>
                <w:lang w:val="lt-LT"/>
              </w:rPr>
            </w:pPr>
            <w:r>
              <w:rPr>
                <w:lang w:val="lt-LT"/>
              </w:rPr>
              <w:t>Vyr. specialistas (civilinei saugai)</w:t>
            </w:r>
          </w:p>
          <w:p w14:paraId="2F8CF22D" w14:textId="6CE9DAAB" w:rsidR="00886711" w:rsidRPr="00E23A6D" w:rsidRDefault="00886711" w:rsidP="00963492">
            <w:pPr>
              <w:jc w:val="both"/>
              <w:textAlignment w:val="top"/>
              <w:rPr>
                <w:lang w:val="lt-LT"/>
              </w:rPr>
            </w:pPr>
          </w:p>
        </w:tc>
      </w:tr>
      <w:tr w:rsidR="002710C5" w:rsidRPr="00E23A6D" w14:paraId="671A4A27" w14:textId="77777777" w:rsidTr="00984643">
        <w:tc>
          <w:tcPr>
            <w:tcW w:w="576" w:type="dxa"/>
            <w:shd w:val="clear" w:color="auto" w:fill="auto"/>
          </w:tcPr>
          <w:p w14:paraId="4771FA67" w14:textId="77777777" w:rsidR="002710C5" w:rsidRPr="00E23A6D" w:rsidRDefault="002710C5" w:rsidP="003F0FAF">
            <w:pPr>
              <w:jc w:val="both"/>
              <w:textAlignment w:val="top"/>
              <w:rPr>
                <w:lang w:val="lt-LT"/>
              </w:rPr>
            </w:pPr>
            <w:r w:rsidRPr="00E23A6D">
              <w:rPr>
                <w:lang w:val="lt-LT"/>
              </w:rPr>
              <w:t>3.</w:t>
            </w:r>
          </w:p>
        </w:tc>
        <w:tc>
          <w:tcPr>
            <w:tcW w:w="4029" w:type="dxa"/>
            <w:shd w:val="clear" w:color="auto" w:fill="auto"/>
            <w:vAlign w:val="center"/>
          </w:tcPr>
          <w:p w14:paraId="7AA01449" w14:textId="04E63619" w:rsidR="002710C5" w:rsidRPr="00E23A6D" w:rsidRDefault="002710C5" w:rsidP="00984643">
            <w:pPr>
              <w:textAlignment w:val="top"/>
              <w:rPr>
                <w:lang w:val="lt-LT"/>
              </w:rPr>
            </w:pPr>
            <w:r w:rsidRPr="00E23A6D">
              <w:rPr>
                <w:lang w:val="lt-LT"/>
              </w:rPr>
              <w:t>Civilinės saugos atmintinių p</w:t>
            </w:r>
            <w:r w:rsidR="00037356">
              <w:rPr>
                <w:lang w:val="lt-LT"/>
              </w:rPr>
              <w:t xml:space="preserve">askelbimas </w:t>
            </w:r>
            <w:r w:rsidR="00984643">
              <w:rPr>
                <w:lang w:val="lt-LT"/>
              </w:rPr>
              <w:t xml:space="preserve">seniūnijų </w:t>
            </w:r>
            <w:r w:rsidR="00037356">
              <w:rPr>
                <w:lang w:val="lt-LT"/>
              </w:rPr>
              <w:t>internet</w:t>
            </w:r>
            <w:r w:rsidR="000653A5">
              <w:rPr>
                <w:lang w:val="lt-LT"/>
              </w:rPr>
              <w:t>o</w:t>
            </w:r>
            <w:r w:rsidR="00037356">
              <w:rPr>
                <w:lang w:val="lt-LT"/>
              </w:rPr>
              <w:t xml:space="preserve"> svetainėse</w:t>
            </w:r>
            <w:r w:rsidRPr="00E23A6D">
              <w:rPr>
                <w:lang w:val="lt-LT"/>
              </w:rPr>
              <w:t xml:space="preserve"> </w:t>
            </w:r>
            <w:r w:rsidR="000653A5">
              <w:rPr>
                <w:lang w:val="lt-LT"/>
              </w:rPr>
              <w:t>seniūnijų</w:t>
            </w:r>
            <w:r w:rsidR="000653A5" w:rsidRPr="00E23A6D">
              <w:rPr>
                <w:lang w:val="lt-LT"/>
              </w:rPr>
              <w:t xml:space="preserve"> </w:t>
            </w:r>
            <w:r w:rsidRPr="00E23A6D">
              <w:rPr>
                <w:lang w:val="lt-LT"/>
              </w:rPr>
              <w:t>gyventojams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55AB944" w14:textId="77777777" w:rsidR="003E5AF6" w:rsidRDefault="003E5AF6" w:rsidP="003F0FAF">
            <w:pPr>
              <w:jc w:val="both"/>
              <w:textAlignment w:val="top"/>
              <w:rPr>
                <w:lang w:val="lt-LT"/>
              </w:rPr>
            </w:pPr>
          </w:p>
          <w:p w14:paraId="6A3730AC" w14:textId="7CD6164E" w:rsidR="002710C5" w:rsidRPr="00E23A6D" w:rsidRDefault="00EC10D5" w:rsidP="003F0FAF">
            <w:pPr>
              <w:jc w:val="both"/>
              <w:textAlignment w:val="top"/>
              <w:rPr>
                <w:lang w:val="lt-LT"/>
              </w:rPr>
            </w:pPr>
            <w:r>
              <w:rPr>
                <w:lang w:val="lt-LT"/>
              </w:rPr>
              <w:t>II</w:t>
            </w:r>
            <w:r w:rsidR="00F33622">
              <w:rPr>
                <w:lang w:val="lt-LT"/>
              </w:rPr>
              <w:t>-III</w:t>
            </w:r>
            <w:r>
              <w:rPr>
                <w:lang w:val="lt-LT"/>
              </w:rPr>
              <w:t xml:space="preserve"> ketvirtis</w:t>
            </w:r>
          </w:p>
        </w:tc>
        <w:tc>
          <w:tcPr>
            <w:tcW w:w="4126" w:type="dxa"/>
            <w:shd w:val="clear" w:color="auto" w:fill="auto"/>
            <w:vAlign w:val="center"/>
          </w:tcPr>
          <w:p w14:paraId="625335F0" w14:textId="1377323D" w:rsidR="002710C5" w:rsidRPr="00E23A6D" w:rsidRDefault="002710C5" w:rsidP="00963492">
            <w:pPr>
              <w:jc w:val="both"/>
              <w:textAlignment w:val="top"/>
              <w:rPr>
                <w:lang w:val="lt-LT"/>
              </w:rPr>
            </w:pPr>
            <w:r w:rsidRPr="00E23A6D">
              <w:rPr>
                <w:lang w:val="lt-LT"/>
              </w:rPr>
              <w:t>Seniūnas</w:t>
            </w:r>
          </w:p>
        </w:tc>
      </w:tr>
      <w:tr w:rsidR="002710C5" w:rsidRPr="00E23A6D" w14:paraId="5D5FFF56" w14:textId="77777777" w:rsidTr="00984643">
        <w:tc>
          <w:tcPr>
            <w:tcW w:w="576" w:type="dxa"/>
            <w:shd w:val="clear" w:color="auto" w:fill="auto"/>
          </w:tcPr>
          <w:p w14:paraId="4368A569" w14:textId="77777777" w:rsidR="004E5C7F" w:rsidRDefault="004E5C7F" w:rsidP="003F0FAF">
            <w:pPr>
              <w:jc w:val="both"/>
              <w:textAlignment w:val="top"/>
              <w:rPr>
                <w:lang w:val="lt-LT"/>
              </w:rPr>
            </w:pPr>
          </w:p>
          <w:p w14:paraId="769BAB02" w14:textId="77777777" w:rsidR="002710C5" w:rsidRPr="00E23A6D" w:rsidRDefault="002710C5" w:rsidP="003F0FAF">
            <w:pPr>
              <w:jc w:val="both"/>
              <w:textAlignment w:val="top"/>
              <w:rPr>
                <w:lang w:val="lt-LT"/>
              </w:rPr>
            </w:pPr>
            <w:r w:rsidRPr="00E23A6D">
              <w:rPr>
                <w:lang w:val="lt-LT"/>
              </w:rPr>
              <w:t>4.</w:t>
            </w:r>
          </w:p>
        </w:tc>
        <w:tc>
          <w:tcPr>
            <w:tcW w:w="4029" w:type="dxa"/>
            <w:shd w:val="clear" w:color="auto" w:fill="auto"/>
            <w:vAlign w:val="center"/>
          </w:tcPr>
          <w:p w14:paraId="4CFC5AB2" w14:textId="55C87AFE" w:rsidR="002710C5" w:rsidRPr="00E23A6D" w:rsidRDefault="002710C5" w:rsidP="00984643">
            <w:pPr>
              <w:textAlignment w:val="top"/>
              <w:rPr>
                <w:lang w:val="lt-LT"/>
              </w:rPr>
            </w:pPr>
            <w:r w:rsidRPr="00E23A6D">
              <w:rPr>
                <w:lang w:val="lt-LT"/>
              </w:rPr>
              <w:t>Rengti ir Savivaldybės internet</w:t>
            </w:r>
            <w:r w:rsidR="000653A5">
              <w:rPr>
                <w:lang w:val="lt-LT"/>
              </w:rPr>
              <w:t>o</w:t>
            </w:r>
            <w:r w:rsidRPr="00E23A6D">
              <w:rPr>
                <w:lang w:val="lt-LT"/>
              </w:rPr>
              <w:t xml:space="preserve"> svetainėje skelbti informaciją gyventojams: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83038F5" w14:textId="5755C2EE" w:rsidR="004E5C7F" w:rsidRPr="00E23A6D" w:rsidRDefault="00EC10D5" w:rsidP="003F0FAF">
            <w:pPr>
              <w:jc w:val="both"/>
              <w:textAlignment w:val="top"/>
              <w:rPr>
                <w:lang w:val="lt-LT"/>
              </w:rPr>
            </w:pPr>
            <w:r>
              <w:rPr>
                <w:lang w:val="lt-LT"/>
              </w:rPr>
              <w:t>II</w:t>
            </w:r>
            <w:r w:rsidR="00984643">
              <w:rPr>
                <w:lang w:val="lt-LT"/>
              </w:rPr>
              <w:t>-</w:t>
            </w:r>
            <w:r>
              <w:rPr>
                <w:lang w:val="lt-LT"/>
              </w:rPr>
              <w:t>III ketvirtis</w:t>
            </w:r>
          </w:p>
        </w:tc>
        <w:tc>
          <w:tcPr>
            <w:tcW w:w="4126" w:type="dxa"/>
            <w:shd w:val="clear" w:color="auto" w:fill="auto"/>
            <w:vAlign w:val="center"/>
          </w:tcPr>
          <w:p w14:paraId="4B3F515E" w14:textId="24643D95" w:rsidR="00281261" w:rsidRDefault="00AC00F9" w:rsidP="00963492">
            <w:pPr>
              <w:jc w:val="both"/>
              <w:textAlignment w:val="top"/>
              <w:rPr>
                <w:lang w:val="lt-LT"/>
              </w:rPr>
            </w:pPr>
            <w:r>
              <w:rPr>
                <w:lang w:val="lt-LT"/>
              </w:rPr>
              <w:t>Vyr. specialistas (civilinei saugai)</w:t>
            </w:r>
          </w:p>
          <w:p w14:paraId="3D05BDC2" w14:textId="2CBBAC54" w:rsidR="002710C5" w:rsidRPr="00E23A6D" w:rsidRDefault="002710C5" w:rsidP="00963492">
            <w:pPr>
              <w:jc w:val="both"/>
              <w:textAlignment w:val="top"/>
              <w:rPr>
                <w:lang w:val="lt-LT"/>
              </w:rPr>
            </w:pPr>
            <w:r w:rsidRPr="00E23A6D">
              <w:rPr>
                <w:lang w:val="lt-LT"/>
              </w:rPr>
              <w:t xml:space="preserve"> </w:t>
            </w:r>
            <w:r w:rsidR="00281261">
              <w:rPr>
                <w:lang w:val="lt-LT"/>
              </w:rPr>
              <w:t>Viešųjų ir tarptautinių ryšių skyrius</w:t>
            </w:r>
          </w:p>
        </w:tc>
      </w:tr>
      <w:tr w:rsidR="002710C5" w:rsidRPr="00E23A6D" w14:paraId="43969D24" w14:textId="77777777" w:rsidTr="00984643">
        <w:tc>
          <w:tcPr>
            <w:tcW w:w="576" w:type="dxa"/>
            <w:shd w:val="clear" w:color="auto" w:fill="auto"/>
          </w:tcPr>
          <w:p w14:paraId="46D3633A" w14:textId="77777777" w:rsidR="002710C5" w:rsidRPr="00E23A6D" w:rsidRDefault="002710C5" w:rsidP="003F0FAF">
            <w:pPr>
              <w:jc w:val="both"/>
              <w:textAlignment w:val="top"/>
              <w:rPr>
                <w:lang w:val="lt-LT"/>
              </w:rPr>
            </w:pPr>
          </w:p>
          <w:p w14:paraId="369291DF" w14:textId="77777777" w:rsidR="002710C5" w:rsidRPr="00E23A6D" w:rsidRDefault="002710C5" w:rsidP="003F0FAF">
            <w:pPr>
              <w:jc w:val="both"/>
              <w:textAlignment w:val="top"/>
              <w:rPr>
                <w:lang w:val="lt-LT"/>
              </w:rPr>
            </w:pPr>
            <w:r w:rsidRPr="00E23A6D">
              <w:rPr>
                <w:lang w:val="lt-LT"/>
              </w:rPr>
              <w:t>4.1.</w:t>
            </w:r>
          </w:p>
        </w:tc>
        <w:tc>
          <w:tcPr>
            <w:tcW w:w="4029" w:type="dxa"/>
            <w:shd w:val="clear" w:color="auto" w:fill="auto"/>
            <w:vAlign w:val="center"/>
          </w:tcPr>
          <w:p w14:paraId="1332AC88" w14:textId="4EABFDBC" w:rsidR="002710C5" w:rsidRPr="00E23A6D" w:rsidRDefault="002710C5" w:rsidP="00984643">
            <w:pPr>
              <w:textAlignment w:val="top"/>
              <w:rPr>
                <w:lang w:val="lt-LT"/>
              </w:rPr>
            </w:pPr>
            <w:r w:rsidRPr="00E23A6D">
              <w:rPr>
                <w:lang w:val="lt-LT"/>
              </w:rPr>
              <w:t>apie draudimą deginti žolę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A118858" w14:textId="77777777" w:rsidR="002710C5" w:rsidRPr="00E23A6D" w:rsidRDefault="002710C5" w:rsidP="003F0FAF">
            <w:pPr>
              <w:jc w:val="both"/>
              <w:textAlignment w:val="top"/>
              <w:rPr>
                <w:lang w:val="lt-LT"/>
              </w:rPr>
            </w:pPr>
            <w:r w:rsidRPr="00E23A6D">
              <w:rPr>
                <w:lang w:val="lt-LT"/>
              </w:rPr>
              <w:t>Iškilus sausros grėsmei</w:t>
            </w:r>
          </w:p>
        </w:tc>
        <w:tc>
          <w:tcPr>
            <w:tcW w:w="4126" w:type="dxa"/>
            <w:shd w:val="clear" w:color="auto" w:fill="auto"/>
            <w:vAlign w:val="center"/>
          </w:tcPr>
          <w:p w14:paraId="39402866" w14:textId="77777777" w:rsidR="002710C5" w:rsidRDefault="002710C5" w:rsidP="003F0FAF">
            <w:pPr>
              <w:jc w:val="both"/>
              <w:textAlignment w:val="top"/>
              <w:rPr>
                <w:lang w:val="lt-LT"/>
              </w:rPr>
            </w:pPr>
            <w:r w:rsidRPr="00E23A6D">
              <w:rPr>
                <w:lang w:val="lt-LT"/>
              </w:rPr>
              <w:t>Priešgaisrinė gelbėjimo tarnyba</w:t>
            </w:r>
          </w:p>
          <w:p w14:paraId="140BF023" w14:textId="5E2673AA" w:rsidR="00281261" w:rsidRDefault="00AC00F9" w:rsidP="003F0FAF">
            <w:pPr>
              <w:jc w:val="both"/>
              <w:textAlignment w:val="top"/>
              <w:rPr>
                <w:lang w:val="lt-LT"/>
              </w:rPr>
            </w:pPr>
            <w:r>
              <w:rPr>
                <w:lang w:val="lt-LT"/>
              </w:rPr>
              <w:t>Vyr. specialistas (civilinei saugai)</w:t>
            </w:r>
          </w:p>
          <w:p w14:paraId="2CD900C9" w14:textId="787C85C3" w:rsidR="00281261" w:rsidRPr="00E23A6D" w:rsidRDefault="00281261" w:rsidP="003F0FAF">
            <w:pPr>
              <w:jc w:val="both"/>
              <w:textAlignment w:val="top"/>
              <w:rPr>
                <w:lang w:val="lt-LT"/>
              </w:rPr>
            </w:pPr>
            <w:r>
              <w:rPr>
                <w:lang w:val="lt-LT"/>
              </w:rPr>
              <w:t>Viešųjų ir tarptautinių ryšių skyrius</w:t>
            </w:r>
          </w:p>
        </w:tc>
      </w:tr>
      <w:tr w:rsidR="002710C5" w:rsidRPr="00E23A6D" w14:paraId="527056D6" w14:textId="77777777" w:rsidTr="00984643">
        <w:tc>
          <w:tcPr>
            <w:tcW w:w="576" w:type="dxa"/>
            <w:shd w:val="clear" w:color="auto" w:fill="auto"/>
          </w:tcPr>
          <w:p w14:paraId="041742E7" w14:textId="77777777" w:rsidR="002710C5" w:rsidRPr="00E23A6D" w:rsidRDefault="002710C5" w:rsidP="003F0FAF">
            <w:pPr>
              <w:jc w:val="both"/>
              <w:textAlignment w:val="top"/>
              <w:rPr>
                <w:lang w:val="lt-LT"/>
              </w:rPr>
            </w:pPr>
          </w:p>
          <w:p w14:paraId="0B6E3CB6" w14:textId="77777777" w:rsidR="002710C5" w:rsidRPr="00E23A6D" w:rsidRDefault="002710C5" w:rsidP="003F0FAF">
            <w:pPr>
              <w:jc w:val="both"/>
              <w:textAlignment w:val="top"/>
              <w:rPr>
                <w:lang w:val="lt-LT"/>
              </w:rPr>
            </w:pPr>
            <w:r w:rsidRPr="00E23A6D">
              <w:rPr>
                <w:lang w:val="lt-LT"/>
              </w:rPr>
              <w:t>4.2.</w:t>
            </w:r>
          </w:p>
        </w:tc>
        <w:tc>
          <w:tcPr>
            <w:tcW w:w="4029" w:type="dxa"/>
            <w:shd w:val="clear" w:color="auto" w:fill="auto"/>
            <w:vAlign w:val="center"/>
          </w:tcPr>
          <w:p w14:paraId="1F1BCCB7" w14:textId="6E3A53C1" w:rsidR="002710C5" w:rsidRPr="00E23A6D" w:rsidRDefault="002710C5" w:rsidP="00984643">
            <w:pPr>
              <w:textAlignment w:val="top"/>
              <w:rPr>
                <w:lang w:val="lt-LT"/>
              </w:rPr>
            </w:pPr>
            <w:r w:rsidRPr="00E23A6D">
              <w:rPr>
                <w:lang w:val="lt-LT"/>
              </w:rPr>
              <w:t>apie planuojamą Gyventojų perspėjimo informavimo sistemos patikrinimą su elektros sirenų įjungimu ir kaip elgtis išgirdus sirenų kauksmą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2E030E1" w14:textId="77777777" w:rsidR="004E5C7F" w:rsidRDefault="004E5C7F" w:rsidP="003F0FAF">
            <w:pPr>
              <w:jc w:val="both"/>
              <w:textAlignment w:val="top"/>
              <w:rPr>
                <w:lang w:val="lt-LT"/>
              </w:rPr>
            </w:pPr>
          </w:p>
          <w:p w14:paraId="08893D9C" w14:textId="77777777" w:rsidR="002710C5" w:rsidRPr="00E23A6D" w:rsidRDefault="002710C5" w:rsidP="003F0FAF">
            <w:pPr>
              <w:jc w:val="both"/>
              <w:textAlignment w:val="top"/>
              <w:rPr>
                <w:lang w:val="lt-LT"/>
              </w:rPr>
            </w:pPr>
            <w:r w:rsidRPr="00E23A6D">
              <w:rPr>
                <w:lang w:val="lt-LT"/>
              </w:rPr>
              <w:t>Pagal grafiką</w:t>
            </w:r>
          </w:p>
        </w:tc>
        <w:tc>
          <w:tcPr>
            <w:tcW w:w="4126" w:type="dxa"/>
            <w:shd w:val="clear" w:color="auto" w:fill="auto"/>
            <w:vAlign w:val="center"/>
          </w:tcPr>
          <w:p w14:paraId="1738D0C8" w14:textId="477C35B9" w:rsidR="00F33622" w:rsidRDefault="00AC00F9" w:rsidP="00963492">
            <w:pPr>
              <w:jc w:val="both"/>
              <w:textAlignment w:val="top"/>
              <w:rPr>
                <w:lang w:val="lt-LT"/>
              </w:rPr>
            </w:pPr>
            <w:r>
              <w:rPr>
                <w:lang w:val="lt-LT"/>
              </w:rPr>
              <w:t>Viešųjų ir tarptautinių ryšių skyrius</w:t>
            </w:r>
          </w:p>
          <w:p w14:paraId="59B09AD5" w14:textId="47FAF3E8" w:rsidR="002710C5" w:rsidRPr="00E23A6D" w:rsidRDefault="00AC00F9" w:rsidP="00963492">
            <w:pPr>
              <w:jc w:val="both"/>
              <w:textAlignment w:val="top"/>
              <w:rPr>
                <w:lang w:val="lt-LT"/>
              </w:rPr>
            </w:pPr>
            <w:r>
              <w:rPr>
                <w:lang w:val="lt-LT"/>
              </w:rPr>
              <w:t>Vyr. specialistas (civilinei saugai)</w:t>
            </w:r>
          </w:p>
        </w:tc>
      </w:tr>
      <w:tr w:rsidR="002710C5" w:rsidRPr="00E23A6D" w14:paraId="1844EB3E" w14:textId="77777777" w:rsidTr="00984643">
        <w:tc>
          <w:tcPr>
            <w:tcW w:w="576" w:type="dxa"/>
            <w:shd w:val="clear" w:color="auto" w:fill="auto"/>
          </w:tcPr>
          <w:p w14:paraId="3AC022C3" w14:textId="77777777" w:rsidR="002710C5" w:rsidRPr="00E23A6D" w:rsidRDefault="002710C5" w:rsidP="003F0FAF">
            <w:pPr>
              <w:jc w:val="both"/>
              <w:textAlignment w:val="top"/>
              <w:rPr>
                <w:lang w:val="lt-LT"/>
              </w:rPr>
            </w:pPr>
            <w:r w:rsidRPr="00E23A6D">
              <w:rPr>
                <w:lang w:val="lt-LT"/>
              </w:rPr>
              <w:t>4.3.</w:t>
            </w:r>
          </w:p>
        </w:tc>
        <w:tc>
          <w:tcPr>
            <w:tcW w:w="4029" w:type="dxa"/>
            <w:shd w:val="clear" w:color="auto" w:fill="auto"/>
            <w:vAlign w:val="center"/>
          </w:tcPr>
          <w:p w14:paraId="78027691" w14:textId="1EFD15CE" w:rsidR="002710C5" w:rsidRPr="00E23A6D" w:rsidRDefault="00984643" w:rsidP="00984643">
            <w:pPr>
              <w:textAlignment w:val="top"/>
              <w:rPr>
                <w:lang w:val="lt-LT"/>
              </w:rPr>
            </w:pPr>
            <w:r>
              <w:rPr>
                <w:lang w:val="lt-LT"/>
              </w:rPr>
              <w:t>k</w:t>
            </w:r>
            <w:r w:rsidR="002710C5" w:rsidRPr="00E23A6D">
              <w:rPr>
                <w:lang w:val="lt-LT"/>
              </w:rPr>
              <w:t>aip elgtis vasarą prie vandens telkinių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0742073" w14:textId="77777777" w:rsidR="001E70D2" w:rsidRDefault="001E70D2" w:rsidP="003F0FAF">
            <w:pPr>
              <w:jc w:val="both"/>
              <w:textAlignment w:val="top"/>
              <w:rPr>
                <w:lang w:val="lt-LT"/>
              </w:rPr>
            </w:pPr>
          </w:p>
          <w:p w14:paraId="118B8FD1" w14:textId="01456985" w:rsidR="002710C5" w:rsidRPr="00E23A6D" w:rsidRDefault="002710C5" w:rsidP="003F0FAF">
            <w:pPr>
              <w:jc w:val="both"/>
              <w:textAlignment w:val="top"/>
              <w:rPr>
                <w:lang w:val="lt-LT"/>
              </w:rPr>
            </w:pPr>
            <w:r w:rsidRPr="00E23A6D">
              <w:rPr>
                <w:lang w:val="lt-LT"/>
              </w:rPr>
              <w:t>Gegužė</w:t>
            </w:r>
            <w:r w:rsidR="00984643">
              <w:rPr>
                <w:lang w:val="lt-LT"/>
              </w:rPr>
              <w:t>s mėn.</w:t>
            </w:r>
          </w:p>
        </w:tc>
        <w:tc>
          <w:tcPr>
            <w:tcW w:w="4126" w:type="dxa"/>
            <w:shd w:val="clear" w:color="auto" w:fill="auto"/>
            <w:vAlign w:val="center"/>
          </w:tcPr>
          <w:p w14:paraId="447BB1FE" w14:textId="5F57E5CE" w:rsidR="002710C5" w:rsidRDefault="00AC00F9" w:rsidP="00963492">
            <w:pPr>
              <w:jc w:val="both"/>
              <w:textAlignment w:val="top"/>
              <w:rPr>
                <w:lang w:val="lt-LT"/>
              </w:rPr>
            </w:pPr>
            <w:r>
              <w:rPr>
                <w:lang w:val="lt-LT"/>
              </w:rPr>
              <w:t>Vyr. specialistas (civilinei saugai)</w:t>
            </w:r>
          </w:p>
          <w:p w14:paraId="5F9C1099" w14:textId="77777777" w:rsidR="00981200" w:rsidRDefault="00981200" w:rsidP="00963492">
            <w:pPr>
              <w:jc w:val="both"/>
              <w:textAlignment w:val="top"/>
              <w:rPr>
                <w:lang w:val="lt-LT"/>
              </w:rPr>
            </w:pPr>
            <w:r>
              <w:rPr>
                <w:lang w:val="lt-LT"/>
              </w:rPr>
              <w:t>Seniūnas</w:t>
            </w:r>
          </w:p>
          <w:p w14:paraId="3218F136" w14:textId="13E9B8A3" w:rsidR="00981200" w:rsidRPr="00E23A6D" w:rsidRDefault="00281261" w:rsidP="00963492">
            <w:pPr>
              <w:jc w:val="both"/>
              <w:textAlignment w:val="top"/>
              <w:rPr>
                <w:lang w:val="lt-LT"/>
              </w:rPr>
            </w:pPr>
            <w:r>
              <w:rPr>
                <w:lang w:val="lt-LT"/>
              </w:rPr>
              <w:t>Kultūros, švietimo ir sporto skyrius</w:t>
            </w:r>
          </w:p>
        </w:tc>
      </w:tr>
      <w:tr w:rsidR="002710C5" w:rsidRPr="00E23A6D" w14:paraId="147A48A8" w14:textId="77777777" w:rsidTr="00984643">
        <w:tc>
          <w:tcPr>
            <w:tcW w:w="576" w:type="dxa"/>
            <w:shd w:val="clear" w:color="auto" w:fill="auto"/>
          </w:tcPr>
          <w:p w14:paraId="27017A27" w14:textId="77777777" w:rsidR="002710C5" w:rsidRPr="00E23A6D" w:rsidRDefault="002710C5" w:rsidP="003F0FAF">
            <w:pPr>
              <w:jc w:val="both"/>
              <w:textAlignment w:val="top"/>
              <w:rPr>
                <w:lang w:val="lt-LT"/>
              </w:rPr>
            </w:pPr>
            <w:r w:rsidRPr="00E23A6D">
              <w:rPr>
                <w:lang w:val="lt-LT"/>
              </w:rPr>
              <w:t>4.4.</w:t>
            </w:r>
          </w:p>
        </w:tc>
        <w:tc>
          <w:tcPr>
            <w:tcW w:w="4029" w:type="dxa"/>
            <w:shd w:val="clear" w:color="auto" w:fill="auto"/>
            <w:vAlign w:val="center"/>
          </w:tcPr>
          <w:p w14:paraId="7EB7DF5D" w14:textId="10AEDA65" w:rsidR="002710C5" w:rsidRPr="00E23A6D" w:rsidRDefault="002710C5" w:rsidP="00984643">
            <w:pPr>
              <w:textAlignment w:val="top"/>
              <w:rPr>
                <w:lang w:val="lt-LT"/>
              </w:rPr>
            </w:pPr>
            <w:r w:rsidRPr="00E23A6D">
              <w:rPr>
                <w:lang w:val="lt-LT"/>
              </w:rPr>
              <w:t>kaip pasirengti šildymo sezonui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F00F1A3" w14:textId="058B3A48" w:rsidR="002710C5" w:rsidRPr="00E23A6D" w:rsidRDefault="002710C5" w:rsidP="003F0FAF">
            <w:pPr>
              <w:jc w:val="both"/>
              <w:textAlignment w:val="top"/>
              <w:rPr>
                <w:lang w:val="lt-LT"/>
              </w:rPr>
            </w:pPr>
            <w:r w:rsidRPr="00E23A6D">
              <w:rPr>
                <w:lang w:val="lt-LT"/>
              </w:rPr>
              <w:t>Spali</w:t>
            </w:r>
            <w:r w:rsidR="00984643">
              <w:rPr>
                <w:lang w:val="lt-LT"/>
              </w:rPr>
              <w:t>o-</w:t>
            </w:r>
            <w:r w:rsidRPr="00E23A6D">
              <w:rPr>
                <w:lang w:val="lt-LT"/>
              </w:rPr>
              <w:t>lapkri</w:t>
            </w:r>
            <w:r w:rsidR="00984643">
              <w:rPr>
                <w:lang w:val="lt-LT"/>
              </w:rPr>
              <w:t>čio mėn.</w:t>
            </w:r>
          </w:p>
        </w:tc>
        <w:tc>
          <w:tcPr>
            <w:tcW w:w="4126" w:type="dxa"/>
            <w:shd w:val="clear" w:color="auto" w:fill="auto"/>
            <w:vAlign w:val="center"/>
          </w:tcPr>
          <w:p w14:paraId="1242E7FD" w14:textId="77777777" w:rsidR="002710C5" w:rsidRPr="00E23A6D" w:rsidRDefault="002710C5" w:rsidP="003F0FAF">
            <w:pPr>
              <w:jc w:val="both"/>
              <w:textAlignment w:val="top"/>
              <w:rPr>
                <w:lang w:val="lt-LT"/>
              </w:rPr>
            </w:pPr>
            <w:r w:rsidRPr="00E23A6D">
              <w:rPr>
                <w:lang w:val="lt-LT"/>
              </w:rPr>
              <w:t>Priešgaisrinė gelbėjimo tarnyba</w:t>
            </w:r>
          </w:p>
        </w:tc>
      </w:tr>
      <w:tr w:rsidR="00782948" w:rsidRPr="00E23A6D" w14:paraId="66818BC4" w14:textId="77777777" w:rsidTr="00984643">
        <w:trPr>
          <w:trHeight w:val="838"/>
        </w:trPr>
        <w:tc>
          <w:tcPr>
            <w:tcW w:w="576" w:type="dxa"/>
            <w:shd w:val="clear" w:color="auto" w:fill="auto"/>
          </w:tcPr>
          <w:p w14:paraId="173ABCC6" w14:textId="77777777" w:rsidR="00782948" w:rsidRDefault="00782948" w:rsidP="003F0FAF">
            <w:pPr>
              <w:jc w:val="both"/>
              <w:textAlignment w:val="top"/>
              <w:rPr>
                <w:lang w:val="lt-LT"/>
              </w:rPr>
            </w:pPr>
          </w:p>
          <w:p w14:paraId="48EA03C8" w14:textId="77777777" w:rsidR="00782948" w:rsidRPr="00E23A6D" w:rsidRDefault="00782948" w:rsidP="003F0FAF">
            <w:pPr>
              <w:jc w:val="both"/>
              <w:textAlignment w:val="top"/>
              <w:rPr>
                <w:lang w:val="lt-LT"/>
              </w:rPr>
            </w:pPr>
            <w:r w:rsidRPr="00E23A6D">
              <w:rPr>
                <w:lang w:val="lt-LT"/>
              </w:rPr>
              <w:t>4.5.</w:t>
            </w:r>
          </w:p>
          <w:p w14:paraId="32420FB4" w14:textId="6F053D9A" w:rsidR="00782948" w:rsidRPr="00E23A6D" w:rsidRDefault="00782948" w:rsidP="003F0FAF">
            <w:pPr>
              <w:jc w:val="both"/>
              <w:textAlignment w:val="top"/>
              <w:rPr>
                <w:lang w:val="lt-LT"/>
              </w:rPr>
            </w:pPr>
          </w:p>
        </w:tc>
        <w:tc>
          <w:tcPr>
            <w:tcW w:w="4029" w:type="dxa"/>
            <w:shd w:val="clear" w:color="auto" w:fill="auto"/>
            <w:vAlign w:val="center"/>
          </w:tcPr>
          <w:p w14:paraId="2B61287C" w14:textId="0EB5FE94" w:rsidR="00782948" w:rsidRPr="00E23A6D" w:rsidRDefault="00782948" w:rsidP="00984643">
            <w:pPr>
              <w:textAlignment w:val="top"/>
              <w:rPr>
                <w:lang w:val="lt-LT"/>
              </w:rPr>
            </w:pPr>
            <w:r w:rsidRPr="00E23A6D">
              <w:rPr>
                <w:lang w:val="lt-LT"/>
              </w:rPr>
              <w:t>kaip elgtis esant dideliam šalčiui, speigo metu, pakliuvus į pūgą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95AEA73" w14:textId="648015DE" w:rsidR="00782948" w:rsidRPr="00E23A6D" w:rsidRDefault="00782948" w:rsidP="003F0FAF">
            <w:pPr>
              <w:jc w:val="both"/>
              <w:textAlignment w:val="top"/>
              <w:rPr>
                <w:lang w:val="lt-LT"/>
              </w:rPr>
            </w:pPr>
            <w:r w:rsidRPr="00E23A6D">
              <w:rPr>
                <w:lang w:val="lt-LT"/>
              </w:rPr>
              <w:t>Gr</w:t>
            </w:r>
            <w:r>
              <w:rPr>
                <w:lang w:val="lt-LT"/>
              </w:rPr>
              <w:t>e</w:t>
            </w:r>
            <w:r w:rsidRPr="00E23A6D">
              <w:rPr>
                <w:lang w:val="lt-LT"/>
              </w:rPr>
              <w:t>siant reiškiniui</w:t>
            </w:r>
          </w:p>
        </w:tc>
        <w:tc>
          <w:tcPr>
            <w:tcW w:w="4126" w:type="dxa"/>
            <w:shd w:val="clear" w:color="auto" w:fill="auto"/>
            <w:vAlign w:val="center"/>
          </w:tcPr>
          <w:p w14:paraId="26A9BD55" w14:textId="3DAE8333" w:rsidR="00782948" w:rsidRDefault="00AC00F9" w:rsidP="003F0FAF">
            <w:pPr>
              <w:jc w:val="both"/>
              <w:textAlignment w:val="top"/>
              <w:rPr>
                <w:lang w:val="lt-LT"/>
              </w:rPr>
            </w:pPr>
            <w:r>
              <w:rPr>
                <w:lang w:val="lt-LT"/>
              </w:rPr>
              <w:t>Vyr. specialistas (civilinei saugai)</w:t>
            </w:r>
          </w:p>
          <w:p w14:paraId="373A5241" w14:textId="58D11BE7" w:rsidR="00782948" w:rsidRPr="00E23A6D" w:rsidRDefault="00782948" w:rsidP="003F0FAF">
            <w:pPr>
              <w:jc w:val="both"/>
              <w:textAlignment w:val="top"/>
              <w:rPr>
                <w:lang w:val="lt-LT"/>
              </w:rPr>
            </w:pPr>
            <w:r>
              <w:rPr>
                <w:lang w:val="lt-LT"/>
              </w:rPr>
              <w:t>Seniūnas</w:t>
            </w:r>
          </w:p>
        </w:tc>
      </w:tr>
      <w:tr w:rsidR="002710C5" w:rsidRPr="00E23A6D" w14:paraId="07060544" w14:textId="77777777" w:rsidTr="00984643">
        <w:tc>
          <w:tcPr>
            <w:tcW w:w="576" w:type="dxa"/>
            <w:shd w:val="clear" w:color="auto" w:fill="auto"/>
          </w:tcPr>
          <w:p w14:paraId="684CF0DB" w14:textId="77777777" w:rsidR="002710C5" w:rsidRPr="00E23A6D" w:rsidRDefault="002710C5" w:rsidP="003F0FAF">
            <w:pPr>
              <w:jc w:val="both"/>
              <w:textAlignment w:val="top"/>
              <w:rPr>
                <w:lang w:val="lt-LT"/>
              </w:rPr>
            </w:pPr>
            <w:r w:rsidRPr="00E23A6D">
              <w:rPr>
                <w:lang w:val="lt-LT"/>
              </w:rPr>
              <w:t>5.</w:t>
            </w:r>
          </w:p>
        </w:tc>
        <w:tc>
          <w:tcPr>
            <w:tcW w:w="4029" w:type="dxa"/>
            <w:shd w:val="clear" w:color="auto" w:fill="auto"/>
            <w:vAlign w:val="center"/>
          </w:tcPr>
          <w:p w14:paraId="6AC0EEA7" w14:textId="76F42EA8" w:rsidR="002710C5" w:rsidRPr="00E23A6D" w:rsidRDefault="002710C5" w:rsidP="00984643">
            <w:pPr>
              <w:textAlignment w:val="top"/>
              <w:rPr>
                <w:lang w:val="lt-LT"/>
              </w:rPr>
            </w:pPr>
            <w:r w:rsidRPr="00E23A6D">
              <w:rPr>
                <w:lang w:val="lt-LT"/>
              </w:rPr>
              <w:t>Atmintinių</w:t>
            </w:r>
            <w:r>
              <w:rPr>
                <w:lang w:val="lt-LT"/>
              </w:rPr>
              <w:t>,</w:t>
            </w:r>
            <w:r w:rsidRPr="00E23A6D">
              <w:rPr>
                <w:lang w:val="lt-LT"/>
              </w:rPr>
              <w:t xml:space="preserve"> kaip pasirengti potvyniui ir kaip elgtis potvynio metu</w:t>
            </w:r>
            <w:r>
              <w:rPr>
                <w:lang w:val="lt-LT"/>
              </w:rPr>
              <w:t>,</w:t>
            </w:r>
            <w:r w:rsidRPr="00E23A6D">
              <w:rPr>
                <w:lang w:val="lt-LT"/>
              </w:rPr>
              <w:t xml:space="preserve"> p</w:t>
            </w:r>
            <w:r w:rsidR="00981200">
              <w:rPr>
                <w:lang w:val="lt-LT"/>
              </w:rPr>
              <w:t>askelbimas internet</w:t>
            </w:r>
            <w:r w:rsidR="007C5B3B">
              <w:rPr>
                <w:lang w:val="lt-LT"/>
              </w:rPr>
              <w:t>o</w:t>
            </w:r>
            <w:r w:rsidR="00981200">
              <w:rPr>
                <w:lang w:val="lt-LT"/>
              </w:rPr>
              <w:t xml:space="preserve"> svetainėje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690687E" w14:textId="7367ADAF" w:rsidR="002710C5" w:rsidRPr="00E23A6D" w:rsidRDefault="00981200" w:rsidP="003F0FAF">
            <w:pPr>
              <w:jc w:val="both"/>
              <w:textAlignment w:val="top"/>
              <w:rPr>
                <w:lang w:val="lt-LT"/>
              </w:rPr>
            </w:pPr>
            <w:r>
              <w:rPr>
                <w:lang w:val="lt-LT"/>
              </w:rPr>
              <w:t>Gresiant reiškiniui</w:t>
            </w:r>
          </w:p>
        </w:tc>
        <w:tc>
          <w:tcPr>
            <w:tcW w:w="4126" w:type="dxa"/>
            <w:shd w:val="clear" w:color="auto" w:fill="auto"/>
            <w:vAlign w:val="center"/>
          </w:tcPr>
          <w:p w14:paraId="42A29CF4" w14:textId="75F712E6" w:rsidR="002710C5" w:rsidRDefault="00AC00F9" w:rsidP="00963492">
            <w:pPr>
              <w:jc w:val="both"/>
              <w:textAlignment w:val="top"/>
              <w:rPr>
                <w:lang w:val="lt-LT"/>
              </w:rPr>
            </w:pPr>
            <w:r>
              <w:rPr>
                <w:lang w:val="lt-LT"/>
              </w:rPr>
              <w:t>Vyr. specialistas (civilinei saugai)</w:t>
            </w:r>
          </w:p>
          <w:p w14:paraId="0407B8B5" w14:textId="6895F83D" w:rsidR="00F33622" w:rsidRPr="00E23A6D" w:rsidRDefault="00F33622" w:rsidP="00963492">
            <w:pPr>
              <w:jc w:val="both"/>
              <w:textAlignment w:val="top"/>
              <w:rPr>
                <w:lang w:val="lt-LT"/>
              </w:rPr>
            </w:pPr>
            <w:r>
              <w:rPr>
                <w:lang w:val="lt-LT"/>
              </w:rPr>
              <w:t>Viešųjų</w:t>
            </w:r>
            <w:r w:rsidR="00AC00F9">
              <w:rPr>
                <w:lang w:val="lt-LT"/>
              </w:rPr>
              <w:t xml:space="preserve"> ir tarptautinių</w:t>
            </w:r>
            <w:r>
              <w:rPr>
                <w:lang w:val="lt-LT"/>
              </w:rPr>
              <w:t xml:space="preserve"> ryšių skyrius</w:t>
            </w:r>
          </w:p>
        </w:tc>
      </w:tr>
      <w:tr w:rsidR="002710C5" w:rsidRPr="00E23A6D" w14:paraId="66574A8D" w14:textId="77777777" w:rsidTr="00984643">
        <w:tc>
          <w:tcPr>
            <w:tcW w:w="576" w:type="dxa"/>
            <w:shd w:val="clear" w:color="auto" w:fill="auto"/>
          </w:tcPr>
          <w:p w14:paraId="0D04A6CC" w14:textId="77777777" w:rsidR="002710C5" w:rsidRPr="00E23A6D" w:rsidRDefault="002710C5" w:rsidP="003F0FAF">
            <w:pPr>
              <w:jc w:val="both"/>
              <w:textAlignment w:val="top"/>
              <w:rPr>
                <w:lang w:val="lt-LT"/>
              </w:rPr>
            </w:pPr>
            <w:r w:rsidRPr="00E23A6D">
              <w:rPr>
                <w:lang w:val="lt-LT"/>
              </w:rPr>
              <w:t>6.</w:t>
            </w:r>
          </w:p>
        </w:tc>
        <w:tc>
          <w:tcPr>
            <w:tcW w:w="4029" w:type="dxa"/>
            <w:shd w:val="clear" w:color="auto" w:fill="auto"/>
            <w:vAlign w:val="center"/>
          </w:tcPr>
          <w:p w14:paraId="067F9038" w14:textId="3732016B" w:rsidR="002710C5" w:rsidRPr="00E23A6D" w:rsidRDefault="00981200" w:rsidP="00984643">
            <w:pPr>
              <w:textAlignment w:val="top"/>
              <w:rPr>
                <w:lang w:val="lt-LT"/>
              </w:rPr>
            </w:pPr>
            <w:r>
              <w:rPr>
                <w:lang w:val="lt-LT"/>
              </w:rPr>
              <w:t>Internet</w:t>
            </w:r>
            <w:r w:rsidR="000653A5">
              <w:rPr>
                <w:lang w:val="lt-LT"/>
              </w:rPr>
              <w:t>o</w:t>
            </w:r>
            <w:r>
              <w:rPr>
                <w:lang w:val="lt-LT"/>
              </w:rPr>
              <w:t xml:space="preserve"> svetainėje paskelbti</w:t>
            </w:r>
            <w:r w:rsidR="002710C5" w:rsidRPr="00E23A6D">
              <w:rPr>
                <w:lang w:val="lt-LT"/>
              </w:rPr>
              <w:t xml:space="preserve"> atmintines apie žolės deginimo žalą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6CC58FB" w14:textId="288C8BAD" w:rsidR="002710C5" w:rsidRPr="00E23A6D" w:rsidRDefault="002710C5" w:rsidP="003F0FAF">
            <w:pPr>
              <w:jc w:val="both"/>
              <w:textAlignment w:val="top"/>
              <w:rPr>
                <w:lang w:val="lt-LT"/>
              </w:rPr>
            </w:pPr>
            <w:r w:rsidRPr="00E23A6D">
              <w:rPr>
                <w:lang w:val="lt-LT"/>
              </w:rPr>
              <w:t>Baland</w:t>
            </w:r>
            <w:r w:rsidR="00984643">
              <w:rPr>
                <w:lang w:val="lt-LT"/>
              </w:rPr>
              <w:t>žio-</w:t>
            </w:r>
            <w:r w:rsidR="004E5C7F">
              <w:rPr>
                <w:lang w:val="lt-LT"/>
              </w:rPr>
              <w:t>gegužė</w:t>
            </w:r>
            <w:r w:rsidR="00984643">
              <w:rPr>
                <w:lang w:val="lt-LT"/>
              </w:rPr>
              <w:t>s mėn.</w:t>
            </w:r>
          </w:p>
        </w:tc>
        <w:tc>
          <w:tcPr>
            <w:tcW w:w="4126" w:type="dxa"/>
            <w:shd w:val="clear" w:color="auto" w:fill="auto"/>
            <w:vAlign w:val="center"/>
          </w:tcPr>
          <w:p w14:paraId="13AA8DCC" w14:textId="77777777" w:rsidR="002710C5" w:rsidRDefault="00AC00F9" w:rsidP="00AC00F9">
            <w:pPr>
              <w:textAlignment w:val="top"/>
              <w:rPr>
                <w:lang w:val="lt-LT"/>
              </w:rPr>
            </w:pPr>
            <w:r>
              <w:rPr>
                <w:lang w:val="lt-LT"/>
              </w:rPr>
              <w:t xml:space="preserve">Viešųjų ir tarptautinių ryšių skyrius </w:t>
            </w:r>
            <w:r w:rsidR="002710C5" w:rsidRPr="00E23A6D">
              <w:rPr>
                <w:lang w:val="lt-LT"/>
              </w:rPr>
              <w:t xml:space="preserve"> Priešgaisrinė gelbėjimo tarnyba</w:t>
            </w:r>
          </w:p>
          <w:p w14:paraId="487E8E91" w14:textId="4669FBB2" w:rsidR="00AC00F9" w:rsidRPr="00E23A6D" w:rsidRDefault="00AC00F9" w:rsidP="00AC00F9">
            <w:pPr>
              <w:jc w:val="both"/>
              <w:textAlignment w:val="top"/>
              <w:rPr>
                <w:lang w:val="lt-LT"/>
              </w:rPr>
            </w:pPr>
            <w:r>
              <w:rPr>
                <w:lang w:val="lt-LT"/>
              </w:rPr>
              <w:t>Vyr. specialistas (civilinei saugai)</w:t>
            </w:r>
          </w:p>
        </w:tc>
      </w:tr>
      <w:tr w:rsidR="001D4383" w:rsidRPr="00E23A6D" w14:paraId="27DEDE6E" w14:textId="77777777" w:rsidTr="00984643">
        <w:tc>
          <w:tcPr>
            <w:tcW w:w="576" w:type="dxa"/>
            <w:shd w:val="clear" w:color="auto" w:fill="auto"/>
          </w:tcPr>
          <w:p w14:paraId="3B799CA1" w14:textId="02ABA451" w:rsidR="001D4383" w:rsidRPr="00E23A6D" w:rsidRDefault="001D4383" w:rsidP="001D4383">
            <w:pPr>
              <w:jc w:val="both"/>
              <w:textAlignment w:val="top"/>
              <w:rPr>
                <w:lang w:val="lt-LT"/>
              </w:rPr>
            </w:pPr>
            <w:r>
              <w:rPr>
                <w:lang w:val="lt-LT"/>
              </w:rPr>
              <w:t>7.</w:t>
            </w:r>
          </w:p>
        </w:tc>
        <w:tc>
          <w:tcPr>
            <w:tcW w:w="4029" w:type="dxa"/>
            <w:shd w:val="clear" w:color="auto" w:fill="auto"/>
            <w:vAlign w:val="center"/>
          </w:tcPr>
          <w:p w14:paraId="437A95C5" w14:textId="2A2A55B7" w:rsidR="001D4383" w:rsidRDefault="00984643" w:rsidP="00984643">
            <w:pPr>
              <w:textAlignment w:val="top"/>
              <w:rPr>
                <w:lang w:val="lt-LT"/>
              </w:rPr>
            </w:pPr>
            <w:r>
              <w:rPr>
                <w:noProof/>
                <w:lang w:val="lt-LT"/>
              </w:rPr>
              <w:t>Savivaldybės</w:t>
            </w:r>
            <w:r w:rsidR="001D4383">
              <w:rPr>
                <w:noProof/>
                <w:lang w:val="lt-LT"/>
              </w:rPr>
              <w:t xml:space="preserve"> ir seniūnijų interneto svetainėse paskelbti informaciją , kaip elgtis jei įvyktų atominės elektrinės avarija</w:t>
            </w:r>
            <w:r w:rsidR="00782948">
              <w:rPr>
                <w:noProof/>
                <w:lang w:val="lt-LT"/>
              </w:rPr>
              <w:t>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0D072C5" w14:textId="2FCE02F8" w:rsidR="001D4383" w:rsidRPr="00E23A6D" w:rsidRDefault="001D4383" w:rsidP="001D4383">
            <w:pPr>
              <w:jc w:val="both"/>
              <w:textAlignment w:val="top"/>
              <w:rPr>
                <w:lang w:val="lt-LT"/>
              </w:rPr>
            </w:pPr>
            <w:r>
              <w:rPr>
                <w:noProof/>
                <w:lang w:val="lt-LT"/>
              </w:rPr>
              <w:t>I</w:t>
            </w:r>
            <w:r w:rsidR="00782948">
              <w:rPr>
                <w:noProof/>
                <w:lang w:val="lt-LT"/>
              </w:rPr>
              <w:t>I</w:t>
            </w:r>
            <w:r>
              <w:rPr>
                <w:noProof/>
                <w:lang w:val="lt-LT"/>
              </w:rPr>
              <w:t>-</w:t>
            </w:r>
            <w:r w:rsidR="00281261">
              <w:rPr>
                <w:noProof/>
                <w:lang w:val="lt-LT"/>
              </w:rPr>
              <w:t>III</w:t>
            </w:r>
            <w:r>
              <w:rPr>
                <w:noProof/>
                <w:lang w:val="lt-LT"/>
              </w:rPr>
              <w:t xml:space="preserve"> ketvirtis</w:t>
            </w:r>
          </w:p>
        </w:tc>
        <w:tc>
          <w:tcPr>
            <w:tcW w:w="4126" w:type="dxa"/>
            <w:shd w:val="clear" w:color="auto" w:fill="auto"/>
            <w:vAlign w:val="center"/>
          </w:tcPr>
          <w:p w14:paraId="5F762BAB" w14:textId="260A522B" w:rsidR="0022678C" w:rsidRDefault="00886711" w:rsidP="001D4383">
            <w:pPr>
              <w:jc w:val="both"/>
              <w:textAlignment w:val="top"/>
              <w:rPr>
                <w:lang w:val="lt-LT"/>
              </w:rPr>
            </w:pPr>
            <w:r>
              <w:rPr>
                <w:lang w:val="lt-LT"/>
              </w:rPr>
              <w:t xml:space="preserve">Viešųjų </w:t>
            </w:r>
            <w:r w:rsidR="00AC00F9">
              <w:rPr>
                <w:lang w:val="lt-LT"/>
              </w:rPr>
              <w:t xml:space="preserve">ir tarptautinių </w:t>
            </w:r>
            <w:r>
              <w:rPr>
                <w:lang w:val="lt-LT"/>
              </w:rPr>
              <w:t>ryšių skyrius</w:t>
            </w:r>
          </w:p>
          <w:p w14:paraId="67CFBEFD" w14:textId="18F63E9C" w:rsidR="001D4383" w:rsidRPr="00E23A6D" w:rsidRDefault="00AC00F9" w:rsidP="001D4383">
            <w:pPr>
              <w:jc w:val="both"/>
              <w:textAlignment w:val="top"/>
              <w:rPr>
                <w:lang w:val="lt-LT"/>
              </w:rPr>
            </w:pPr>
            <w:r>
              <w:rPr>
                <w:lang w:val="lt-LT"/>
              </w:rPr>
              <w:t>Vyr. specialistas (civilinei saugai)</w:t>
            </w:r>
          </w:p>
        </w:tc>
      </w:tr>
    </w:tbl>
    <w:p w14:paraId="3DD3FC15" w14:textId="77777777" w:rsidR="00F33B15" w:rsidRPr="00E23A6D" w:rsidRDefault="00F33B15" w:rsidP="00F33B15">
      <w:pPr>
        <w:jc w:val="center"/>
        <w:rPr>
          <w:u w:val="single"/>
          <w:lang w:val="lt-LT"/>
        </w:rPr>
      </w:pPr>
    </w:p>
    <w:p w14:paraId="087A8AF2" w14:textId="77777777" w:rsidR="00F33B15" w:rsidRPr="00E23A6D" w:rsidRDefault="007A0DDB" w:rsidP="00F33B15">
      <w:pPr>
        <w:jc w:val="center"/>
        <w:rPr>
          <w:lang w:val="lt-LT"/>
        </w:rPr>
      </w:pPr>
      <w:r w:rsidRPr="00E23A6D">
        <w:rPr>
          <w:lang w:val="lt-LT"/>
        </w:rPr>
        <w:t>––––––––––––––––––––––––––––––</w:t>
      </w:r>
    </w:p>
    <w:p w14:paraId="60312D2B" w14:textId="77777777" w:rsidR="00F33B15" w:rsidRPr="00E23A6D" w:rsidRDefault="00F33B15" w:rsidP="00F33B15">
      <w:pPr>
        <w:jc w:val="center"/>
        <w:rPr>
          <w:u w:val="single"/>
          <w:lang w:val="lt-LT"/>
        </w:rPr>
      </w:pPr>
    </w:p>
    <w:sectPr w:rsidR="00F33B15" w:rsidRPr="00E23A6D" w:rsidSect="00F96F3A">
      <w:pgSz w:w="11907" w:h="16840" w:code="9"/>
      <w:pgMar w:top="851" w:right="510" w:bottom="851" w:left="1418" w:header="720" w:footer="72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15"/>
    <w:rsid w:val="00037317"/>
    <w:rsid w:val="00037356"/>
    <w:rsid w:val="000653A5"/>
    <w:rsid w:val="001D4383"/>
    <w:rsid w:val="001E70D2"/>
    <w:rsid w:val="00215724"/>
    <w:rsid w:val="0022678C"/>
    <w:rsid w:val="002710C5"/>
    <w:rsid w:val="00281261"/>
    <w:rsid w:val="0037765F"/>
    <w:rsid w:val="003B21CD"/>
    <w:rsid w:val="003C66B4"/>
    <w:rsid w:val="003E5AF6"/>
    <w:rsid w:val="004A30E3"/>
    <w:rsid w:val="004C675D"/>
    <w:rsid w:val="004D18A3"/>
    <w:rsid w:val="004D551E"/>
    <w:rsid w:val="004E5C7F"/>
    <w:rsid w:val="00687905"/>
    <w:rsid w:val="00734797"/>
    <w:rsid w:val="00782948"/>
    <w:rsid w:val="007A0DDB"/>
    <w:rsid w:val="007C5B3B"/>
    <w:rsid w:val="007E63D9"/>
    <w:rsid w:val="0086789C"/>
    <w:rsid w:val="00886711"/>
    <w:rsid w:val="00904DA1"/>
    <w:rsid w:val="00951216"/>
    <w:rsid w:val="00963492"/>
    <w:rsid w:val="00981200"/>
    <w:rsid w:val="00984643"/>
    <w:rsid w:val="00AA29CF"/>
    <w:rsid w:val="00AB750D"/>
    <w:rsid w:val="00AC00F9"/>
    <w:rsid w:val="00AC31EA"/>
    <w:rsid w:val="00AD294F"/>
    <w:rsid w:val="00AE1F0C"/>
    <w:rsid w:val="00AF52CB"/>
    <w:rsid w:val="00B77F32"/>
    <w:rsid w:val="00BB35B1"/>
    <w:rsid w:val="00BF3618"/>
    <w:rsid w:val="00D03BA3"/>
    <w:rsid w:val="00D61E1E"/>
    <w:rsid w:val="00E22B0C"/>
    <w:rsid w:val="00E23A6D"/>
    <w:rsid w:val="00E34B3A"/>
    <w:rsid w:val="00E478AC"/>
    <w:rsid w:val="00E52B7D"/>
    <w:rsid w:val="00EC10D5"/>
    <w:rsid w:val="00EC31B8"/>
    <w:rsid w:val="00F23BE1"/>
    <w:rsid w:val="00F33622"/>
    <w:rsid w:val="00F33B15"/>
    <w:rsid w:val="00F63E7D"/>
    <w:rsid w:val="00F90667"/>
    <w:rsid w:val="00F96F3A"/>
    <w:rsid w:val="00F9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8386"/>
  <w15:docId w15:val="{C5D6B30E-9D9D-48DD-B937-6A1DDB82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33B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73079-BF63-4D56-96E7-C89E0FE8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1502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Regina Cibulskienė</dc:creator>
  <cp:lastModifiedBy>Algirdas Tatarūnis</cp:lastModifiedBy>
  <cp:revision>6</cp:revision>
  <cp:lastPrinted>2020-01-20T08:00:00Z</cp:lastPrinted>
  <dcterms:created xsi:type="dcterms:W3CDTF">2023-12-14T13:02:00Z</dcterms:created>
  <dcterms:modified xsi:type="dcterms:W3CDTF">2024-01-16T08:05:00Z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0ed88195-c65b-4067-a495-ea7d369a8bf5</vt:lpwstr>
  </property>
</Properties>
</file>