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482E0" w14:textId="77777777" w:rsidR="00CD0B09" w:rsidRPr="00252144" w:rsidRDefault="00CD0B09" w:rsidP="00CD0B09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1F12E1A2" w14:textId="77777777" w:rsidR="00CD0B09" w:rsidRDefault="00CD0B09" w:rsidP="00CD0B09">
      <w:pPr>
        <w:tabs>
          <w:tab w:val="left" w:pos="6804"/>
        </w:tabs>
        <w:ind w:left="4820"/>
        <w:jc w:val="right"/>
        <w:rPr>
          <w:szCs w:val="24"/>
        </w:rPr>
      </w:pPr>
    </w:p>
    <w:p w14:paraId="6656B30F" w14:textId="77777777" w:rsidR="00B34339" w:rsidRDefault="004D3C69" w:rsidP="00B179F8">
      <w:pPr>
        <w:tabs>
          <w:tab w:val="left" w:pos="6804"/>
        </w:tabs>
        <w:ind w:left="4820"/>
        <w:jc w:val="both"/>
        <w:rPr>
          <w:szCs w:val="24"/>
        </w:rPr>
      </w:pPr>
      <w:r>
        <w:rPr>
          <w:szCs w:val="24"/>
        </w:rPr>
        <w:t xml:space="preserve">Valstybės ir savivaldybių įstaigų darbuotojų </w:t>
      </w:r>
    </w:p>
    <w:p w14:paraId="272028AF" w14:textId="77777777" w:rsidR="00B34339" w:rsidRDefault="004D3C69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</w:rPr>
        <w:t>veiklos vertinimo tvarkos aprašo</w:t>
      </w:r>
      <w:r>
        <w:rPr>
          <w:lang w:eastAsia="ar-SA"/>
        </w:rPr>
        <w:br/>
        <w:t>priedas</w:t>
      </w:r>
    </w:p>
    <w:p w14:paraId="17C57A13" w14:textId="77777777" w:rsidR="00B34339" w:rsidRDefault="00B34339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40A2E07D" w14:textId="77777777" w:rsidR="00F937A7" w:rsidRDefault="00F937A7" w:rsidP="00F937A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14:paraId="3968C3C2" w14:textId="77777777" w:rsidR="00B34339" w:rsidRDefault="00B34339">
      <w:pPr>
        <w:tabs>
          <w:tab w:val="left" w:pos="14656"/>
        </w:tabs>
        <w:jc w:val="center"/>
        <w:rPr>
          <w:szCs w:val="24"/>
        </w:rPr>
      </w:pPr>
    </w:p>
    <w:p w14:paraId="1FC1F1D3" w14:textId="77777777" w:rsidR="006A7C3A" w:rsidRPr="00DE0909" w:rsidRDefault="006A7C3A" w:rsidP="006A7C3A">
      <w:pPr>
        <w:tabs>
          <w:tab w:val="left" w:pos="14656"/>
        </w:tabs>
        <w:jc w:val="center"/>
        <w:rPr>
          <w:lang w:eastAsia="lt-LT"/>
        </w:rPr>
      </w:pPr>
      <w:r w:rsidRPr="00DE0909">
        <w:rPr>
          <w:lang w:eastAsia="lt-LT"/>
        </w:rPr>
        <w:t>___</w:t>
      </w:r>
      <w:r w:rsidRPr="00843F66">
        <w:rPr>
          <w:u w:val="single"/>
          <w:lang w:eastAsia="lt-LT"/>
        </w:rPr>
        <w:t>KAUNO RAJONO SAVIVALDYBĖS VIEŠOSIOS BIBLIOTEKOS</w:t>
      </w:r>
      <w:r>
        <w:rPr>
          <w:u w:val="single"/>
          <w:lang w:eastAsia="lt-LT"/>
        </w:rPr>
        <w:t xml:space="preserve"> </w:t>
      </w:r>
      <w:r w:rsidRPr="00DE0909">
        <w:rPr>
          <w:lang w:eastAsia="lt-LT"/>
        </w:rPr>
        <w:t>__</w:t>
      </w:r>
      <w:r>
        <w:rPr>
          <w:lang w:eastAsia="lt-LT"/>
        </w:rPr>
        <w:t>__</w:t>
      </w:r>
    </w:p>
    <w:p w14:paraId="6E66DF47" w14:textId="77777777" w:rsidR="006A7C3A" w:rsidRPr="00DE0909" w:rsidRDefault="006A7C3A" w:rsidP="006A7C3A">
      <w:pPr>
        <w:tabs>
          <w:tab w:val="left" w:pos="14656"/>
        </w:tabs>
        <w:jc w:val="center"/>
        <w:rPr>
          <w:sz w:val="20"/>
          <w:lang w:eastAsia="lt-LT"/>
        </w:rPr>
      </w:pPr>
      <w:r w:rsidRPr="00DE0909">
        <w:rPr>
          <w:sz w:val="20"/>
          <w:lang w:eastAsia="lt-LT"/>
        </w:rPr>
        <w:t>(valstybės ar savivaldybės įstaigos pavadinimas)</w:t>
      </w:r>
    </w:p>
    <w:p w14:paraId="7B908666" w14:textId="77777777" w:rsidR="006A7C3A" w:rsidRPr="00DE0909" w:rsidRDefault="006A7C3A" w:rsidP="006A7C3A">
      <w:pPr>
        <w:tabs>
          <w:tab w:val="left" w:pos="14656"/>
        </w:tabs>
        <w:jc w:val="center"/>
        <w:rPr>
          <w:lang w:eastAsia="lt-LT"/>
        </w:rPr>
      </w:pPr>
    </w:p>
    <w:p w14:paraId="7280EE90" w14:textId="77777777" w:rsidR="006A7C3A" w:rsidRPr="00DE0909" w:rsidRDefault="006A7C3A" w:rsidP="006A7C3A">
      <w:pPr>
        <w:tabs>
          <w:tab w:val="left" w:pos="14656"/>
        </w:tabs>
        <w:jc w:val="center"/>
        <w:rPr>
          <w:lang w:eastAsia="lt-LT"/>
        </w:rPr>
      </w:pPr>
      <w:r w:rsidRPr="00DE0909">
        <w:rPr>
          <w:lang w:eastAsia="lt-LT"/>
        </w:rPr>
        <w:t>___</w:t>
      </w:r>
      <w:r>
        <w:rPr>
          <w:u w:val="single"/>
          <w:lang w:eastAsia="lt-LT"/>
        </w:rPr>
        <w:t xml:space="preserve">DIREKTORĖS IRENOS VIKTORIJOS STANČIAUSKIENĖS </w:t>
      </w:r>
      <w:r>
        <w:rPr>
          <w:lang w:eastAsia="lt-LT"/>
        </w:rPr>
        <w:t>_________</w:t>
      </w:r>
    </w:p>
    <w:p w14:paraId="071E1C0F" w14:textId="77777777" w:rsidR="006A7C3A" w:rsidRDefault="006A7C3A" w:rsidP="006A7C3A">
      <w:pPr>
        <w:spacing w:line="360" w:lineRule="auto"/>
        <w:jc w:val="center"/>
        <w:rPr>
          <w:sz w:val="20"/>
        </w:rPr>
      </w:pPr>
      <w:r>
        <w:rPr>
          <w:sz w:val="20"/>
        </w:rPr>
        <w:t>(darbuotojo / biudžetinės įstaigos vadovo pareigos, vardas ir pavardė)</w:t>
      </w:r>
    </w:p>
    <w:p w14:paraId="71C44175" w14:textId="77777777" w:rsidR="006A7C3A" w:rsidRDefault="006A7C3A" w:rsidP="006A7C3A">
      <w:pPr>
        <w:jc w:val="center"/>
        <w:rPr>
          <w:b/>
          <w:lang w:eastAsia="lt-LT"/>
        </w:rPr>
      </w:pPr>
    </w:p>
    <w:p w14:paraId="3FFB4E53" w14:textId="77777777" w:rsidR="006A7C3A" w:rsidRPr="00DE0909" w:rsidRDefault="006A7C3A" w:rsidP="006A7C3A">
      <w:pPr>
        <w:jc w:val="center"/>
        <w:rPr>
          <w:b/>
          <w:lang w:eastAsia="lt-LT"/>
        </w:rPr>
      </w:pPr>
      <w:r w:rsidRPr="00DE0909">
        <w:rPr>
          <w:b/>
          <w:lang w:eastAsia="lt-LT"/>
        </w:rPr>
        <w:t>VEIKLOS VERTINIMO IŠVADA</w:t>
      </w:r>
    </w:p>
    <w:p w14:paraId="26F89222" w14:textId="77777777" w:rsidR="006A7C3A" w:rsidRPr="00DE0909" w:rsidRDefault="006A7C3A" w:rsidP="006A7C3A">
      <w:pPr>
        <w:spacing w:line="360" w:lineRule="auto"/>
        <w:jc w:val="center"/>
        <w:rPr>
          <w:lang w:eastAsia="lt-LT"/>
        </w:rPr>
      </w:pPr>
    </w:p>
    <w:p w14:paraId="290ADCDF" w14:textId="260086EA" w:rsidR="006A7C3A" w:rsidRPr="00DE0909" w:rsidRDefault="006A7C3A" w:rsidP="006A7C3A">
      <w:pPr>
        <w:jc w:val="center"/>
        <w:rPr>
          <w:lang w:eastAsia="lt-LT"/>
        </w:rPr>
      </w:pPr>
      <w:r w:rsidRPr="00DE0909">
        <w:rPr>
          <w:lang w:eastAsia="lt-LT"/>
        </w:rPr>
        <w:t>__</w:t>
      </w:r>
      <w:r w:rsidR="00F937A7">
        <w:rPr>
          <w:u w:val="single"/>
          <w:lang w:eastAsia="lt-LT"/>
        </w:rPr>
        <w:t>2023-0</w:t>
      </w:r>
      <w:r w:rsidR="0083316F">
        <w:rPr>
          <w:u w:val="single"/>
          <w:lang w:eastAsia="lt-LT"/>
        </w:rPr>
        <w:t>2</w:t>
      </w:r>
      <w:r w:rsidR="00F937A7">
        <w:rPr>
          <w:u w:val="single"/>
          <w:lang w:eastAsia="lt-LT"/>
        </w:rPr>
        <w:t>-</w:t>
      </w:r>
      <w:r w:rsidR="0083316F">
        <w:rPr>
          <w:u w:val="single"/>
          <w:lang w:eastAsia="lt-LT"/>
        </w:rPr>
        <w:t>2</w:t>
      </w:r>
      <w:r w:rsidR="00471EBB">
        <w:rPr>
          <w:u w:val="single"/>
          <w:lang w:eastAsia="lt-LT"/>
        </w:rPr>
        <w:t>1</w:t>
      </w:r>
      <w:r w:rsidR="0083316F">
        <w:rPr>
          <w:u w:val="single"/>
          <w:lang w:eastAsia="lt-LT"/>
        </w:rPr>
        <w:t xml:space="preserve"> </w:t>
      </w:r>
      <w:r>
        <w:rPr>
          <w:lang w:eastAsia="lt-LT"/>
        </w:rPr>
        <w:t>_</w:t>
      </w:r>
      <w:r w:rsidRPr="00DE0909">
        <w:rPr>
          <w:lang w:eastAsia="lt-LT"/>
        </w:rPr>
        <w:t xml:space="preserve"> Nr. </w:t>
      </w:r>
      <w:r w:rsidR="00CB0166">
        <w:rPr>
          <w:lang w:eastAsia="lt-LT"/>
        </w:rPr>
        <w:t>KVIR-</w:t>
      </w:r>
      <w:r w:rsidR="0083316F">
        <w:rPr>
          <w:lang w:eastAsia="lt-LT"/>
        </w:rPr>
        <w:t>13</w:t>
      </w:r>
    </w:p>
    <w:p w14:paraId="20C82B88" w14:textId="77777777" w:rsidR="006A7C3A" w:rsidRPr="00DE0909" w:rsidRDefault="006A7C3A" w:rsidP="006A7C3A">
      <w:pPr>
        <w:jc w:val="center"/>
        <w:rPr>
          <w:sz w:val="20"/>
          <w:lang w:eastAsia="lt-LT"/>
        </w:rPr>
      </w:pPr>
      <w:r w:rsidRPr="00DE0909">
        <w:rPr>
          <w:sz w:val="20"/>
          <w:lang w:eastAsia="lt-LT"/>
        </w:rPr>
        <w:t>(data)</w:t>
      </w:r>
    </w:p>
    <w:p w14:paraId="3A3AD60D" w14:textId="77777777" w:rsidR="006A7C3A" w:rsidRPr="00DE0909" w:rsidRDefault="006A7C3A" w:rsidP="006A7C3A">
      <w:pPr>
        <w:tabs>
          <w:tab w:val="left" w:pos="3828"/>
        </w:tabs>
        <w:jc w:val="center"/>
        <w:rPr>
          <w:lang w:eastAsia="lt-LT"/>
        </w:rPr>
      </w:pPr>
      <w:r w:rsidRPr="00DE0909">
        <w:rPr>
          <w:lang w:eastAsia="lt-LT"/>
        </w:rPr>
        <w:t>___</w:t>
      </w:r>
      <w:r>
        <w:rPr>
          <w:u w:val="single"/>
          <w:lang w:eastAsia="lt-LT"/>
        </w:rPr>
        <w:t xml:space="preserve">         Kauno rajonas</w:t>
      </w:r>
      <w:r>
        <w:rPr>
          <w:lang w:eastAsia="lt-LT"/>
        </w:rPr>
        <w:t>______</w:t>
      </w:r>
    </w:p>
    <w:p w14:paraId="7E327BCC" w14:textId="77777777" w:rsidR="006A7C3A" w:rsidRPr="00DE0909" w:rsidRDefault="006A7C3A" w:rsidP="006A7C3A">
      <w:pPr>
        <w:tabs>
          <w:tab w:val="left" w:pos="3828"/>
        </w:tabs>
        <w:jc w:val="center"/>
        <w:rPr>
          <w:sz w:val="20"/>
          <w:lang w:eastAsia="lt-LT"/>
        </w:rPr>
      </w:pPr>
      <w:r w:rsidRPr="00DE0909">
        <w:rPr>
          <w:sz w:val="20"/>
          <w:lang w:eastAsia="lt-LT"/>
        </w:rPr>
        <w:t>(sudarymo vieta)</w:t>
      </w:r>
    </w:p>
    <w:p w14:paraId="5E47F31B" w14:textId="77777777" w:rsidR="00B34339" w:rsidRDefault="00B34339">
      <w:pPr>
        <w:jc w:val="center"/>
        <w:rPr>
          <w:szCs w:val="24"/>
        </w:rPr>
      </w:pPr>
    </w:p>
    <w:p w14:paraId="094631AC" w14:textId="77777777" w:rsidR="00B34339" w:rsidRDefault="004D3C69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64EC454F" w14:textId="77777777" w:rsidR="00B34339" w:rsidRDefault="004D3C69">
      <w:pPr>
        <w:jc w:val="center"/>
        <w:rPr>
          <w:b/>
          <w:szCs w:val="24"/>
        </w:rPr>
      </w:pPr>
      <w:r>
        <w:rPr>
          <w:b/>
          <w:szCs w:val="24"/>
        </w:rPr>
        <w:t>PASIEKTI IR PLANUOJAMI REZULTATAI</w:t>
      </w:r>
    </w:p>
    <w:p w14:paraId="572BDFE2" w14:textId="77777777" w:rsidR="00B34339" w:rsidRDefault="00B34339">
      <w:pPr>
        <w:jc w:val="center"/>
        <w:rPr>
          <w:szCs w:val="24"/>
        </w:rPr>
      </w:pPr>
    </w:p>
    <w:p w14:paraId="717F9D5E" w14:textId="77777777" w:rsidR="00B34339" w:rsidRDefault="004D3C69">
      <w:pPr>
        <w:tabs>
          <w:tab w:val="left" w:pos="284"/>
        </w:tabs>
        <w:ind w:left="426" w:hanging="360"/>
        <w:rPr>
          <w:b/>
          <w:szCs w:val="24"/>
        </w:rPr>
      </w:pPr>
      <w:r>
        <w:rPr>
          <w:rFonts w:eastAsia="Calibri"/>
          <w:b/>
          <w:szCs w:val="24"/>
        </w:rPr>
        <w:t>2.</w:t>
      </w:r>
      <w:r>
        <w:rPr>
          <w:rFonts w:eastAsia="Calibri"/>
          <w:b/>
          <w:szCs w:val="24"/>
        </w:rPr>
        <w:tab/>
      </w:r>
      <w:r>
        <w:rPr>
          <w:b/>
          <w:szCs w:val="24"/>
        </w:rPr>
        <w:t>Einamųjų metų užduotys</w:t>
      </w:r>
      <w:bookmarkStart w:id="0" w:name="_GoBack"/>
      <w:bookmarkEnd w:id="0"/>
    </w:p>
    <w:p w14:paraId="47C50FC4" w14:textId="77777777" w:rsidR="00B34339" w:rsidRDefault="004D3C69">
      <w:pPr>
        <w:ind w:firstLine="142"/>
        <w:rPr>
          <w:szCs w:val="24"/>
        </w:rPr>
      </w:pPr>
      <w:r>
        <w:rPr>
          <w:szCs w:val="24"/>
        </w:rPr>
        <w:t>(nustatomos ne mažiau kaip 3 ir ne daugiau kaip 6 užduotys)</w:t>
      </w:r>
    </w:p>
    <w:p w14:paraId="6DFAAC57" w14:textId="77777777" w:rsidR="00B34339" w:rsidRDefault="00B34339">
      <w:pPr>
        <w:rPr>
          <w:sz w:val="10"/>
          <w:szCs w:val="10"/>
        </w:rPr>
      </w:pPr>
    </w:p>
    <w:tbl>
      <w:tblPr>
        <w:tblW w:w="91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088"/>
      </w:tblGrid>
      <w:tr w:rsidR="00461E29" w14:paraId="4B2361EF" w14:textId="77777777" w:rsidTr="00CD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7327" w14:textId="66B4C92F" w:rsidR="00461E29" w:rsidRDefault="00461E29" w:rsidP="00461E2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683A" w14:textId="7C641BF7" w:rsidR="00461E29" w:rsidRDefault="00461E29" w:rsidP="00461E2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305E" w14:textId="1E7E81C8" w:rsidR="00461E29" w:rsidRDefault="00461E29" w:rsidP="00CD0B0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F937A7" w14:paraId="164A56D8" w14:textId="77777777" w:rsidTr="00CD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B39" w14:textId="062C9D6E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Įgyvendinti bibliotekose medijų ir informacinio raštingumo (MIR) ugdymo veiklas.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AD5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Parengti medijų ir informacinio raštingumo (MIR) veiklų planą.</w:t>
            </w:r>
          </w:p>
          <w:p w14:paraId="61DCBAA2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Sudaryti sąlygas kokybiškam moksleivių ir suaugusių lankytojų skaitmeninio raštingumo ugdymui.</w:t>
            </w:r>
          </w:p>
          <w:p w14:paraId="6BF0CDF6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informacinio raštingumo ugdymo (MIR.)</w:t>
            </w:r>
          </w:p>
          <w:p w14:paraId="346274AD" w14:textId="780C3B6E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Sukurti galimybes bibliotekų darbuotojų mokymuisi.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71D" w14:textId="77777777" w:rsidR="00F937A7" w:rsidRPr="00587A1D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Parengti planą iki </w:t>
            </w:r>
            <w:proofErr w:type="spellStart"/>
            <w:r>
              <w:rPr>
                <w:sz w:val="22"/>
                <w:szCs w:val="22"/>
              </w:rPr>
              <w:t>š.m</w:t>
            </w:r>
            <w:proofErr w:type="spellEnd"/>
            <w:r>
              <w:rPr>
                <w:sz w:val="22"/>
                <w:szCs w:val="22"/>
              </w:rPr>
              <w:t>. vasario 15 d.</w:t>
            </w:r>
          </w:p>
          <w:p w14:paraId="17AC89FB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513627DE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Įdiegti skaitytojų mokymui 2 naujas informacinių technologijų programas iki š. m. </w:t>
            </w:r>
            <w:proofErr w:type="spellStart"/>
            <w:r>
              <w:rPr>
                <w:sz w:val="22"/>
                <w:szCs w:val="22"/>
              </w:rPr>
              <w:t>balandio</w:t>
            </w:r>
            <w:proofErr w:type="spellEnd"/>
            <w:r>
              <w:rPr>
                <w:sz w:val="22"/>
                <w:szCs w:val="22"/>
              </w:rPr>
              <w:t xml:space="preserve"> 1 d. Saugiam internetui ir duomenų apsaugai užtikrinti įdiegti 5 programas.</w:t>
            </w:r>
          </w:p>
          <w:p w14:paraId="25A446A4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2A36D6FF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3 mokymus Viešojoje bibliotekoje iki š. m. lapkričio 1 d.</w:t>
            </w:r>
          </w:p>
          <w:p w14:paraId="4022E8D0" w14:textId="14E2D12D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Inicijuoti 35 darbuotojų mokymąsi Kauno apskrities viešosios bibliotekos MIR organizuojamuose mokymuose iki š. m. spalio 1 d.</w:t>
            </w:r>
          </w:p>
        </w:tc>
      </w:tr>
      <w:tr w:rsidR="00F937A7" w14:paraId="03ABF149" w14:textId="77777777" w:rsidTr="00CD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9CC" w14:textId="2BBDC7AE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Didinti bibliotekų paslaugų prieinamumą gyventojams su negalia.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26E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respublikinę iniciatyvą ,,Biblioteka visiems‘‘.</w:t>
            </w:r>
          </w:p>
          <w:p w14:paraId="1940D1A4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66B74596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Formuoti specialų dokumentų fondą.</w:t>
            </w:r>
          </w:p>
          <w:p w14:paraId="1FF5707F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25E98C48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3AD17BF8" w14:textId="0BB77F53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Atnaujinti patalpų pritaikymą neįgaliesiems.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E83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Aprūpinti 20 padalinių priemonėmis, skirtomis sensoriniams </w:t>
            </w:r>
            <w:proofErr w:type="spellStart"/>
            <w:r>
              <w:rPr>
                <w:sz w:val="22"/>
                <w:szCs w:val="22"/>
              </w:rPr>
              <w:t>skaitymams</w:t>
            </w:r>
            <w:proofErr w:type="spellEnd"/>
            <w:r>
              <w:rPr>
                <w:sz w:val="22"/>
                <w:szCs w:val="22"/>
              </w:rPr>
              <w:t xml:space="preserve"> bei </w:t>
            </w:r>
            <w:proofErr w:type="spellStart"/>
            <w:r>
              <w:rPr>
                <w:sz w:val="22"/>
                <w:szCs w:val="22"/>
              </w:rPr>
              <w:t>disleksiją</w:t>
            </w:r>
            <w:proofErr w:type="spellEnd"/>
            <w:r>
              <w:rPr>
                <w:sz w:val="22"/>
                <w:szCs w:val="22"/>
              </w:rPr>
              <w:t xml:space="preserve"> turintiems skaitytojams.</w:t>
            </w:r>
          </w:p>
          <w:p w14:paraId="4E8654EC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1274B775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Viešojoje bibliotekoje ir 30 padalinių formuoti specialius knygų, garsinių ir elektroninių dokumentų fondus iki š. m. gruodžio 15 d.</w:t>
            </w:r>
          </w:p>
          <w:p w14:paraId="22AEAF30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Įrengti Viešojoje bibliotekoje naują keltuvą neįgaliesiems iki š. m. kovo 1 d.</w:t>
            </w:r>
          </w:p>
          <w:p w14:paraId="118DB02A" w14:textId="6E953FF5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F937A7" w14:paraId="039F549A" w14:textId="77777777" w:rsidTr="00CD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F92" w14:textId="6171F1C5" w:rsidR="00F937A7" w:rsidRPr="00B00C85" w:rsidRDefault="00F937A7" w:rsidP="00F937A7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2.3. Plėtoti bibliotekų socialines sąlygas bei kūrybiškumo galimybes.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ED2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Pagerinti bibliotekų materialinę bazę.</w:t>
            </w:r>
          </w:p>
          <w:p w14:paraId="3DC7601E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24BF30B9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55BCEA2B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4B705FF8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311E7999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792BA783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1AC650FE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451DD240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2417C103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3E5448D0" w14:textId="4544EDA0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005CEF71" w14:textId="77777777" w:rsidR="00AE372A" w:rsidRDefault="00AE372A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427A1A4C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614F9B11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45FCC3A0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Sukurti vienodas sąlygas toliau nuo centro nutolusių bibliotekų lankytojų kūrybiškumui ugdyti. </w:t>
            </w:r>
          </w:p>
          <w:p w14:paraId="0CE9B2E9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</w:p>
          <w:p w14:paraId="7C8149B1" w14:textId="77777777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Formuoti gyventojų poreikius </w:t>
            </w:r>
            <w:proofErr w:type="spellStart"/>
            <w:r>
              <w:rPr>
                <w:sz w:val="22"/>
                <w:szCs w:val="22"/>
              </w:rPr>
              <w:t>atitinkatį</w:t>
            </w:r>
            <w:proofErr w:type="spellEnd"/>
            <w:r>
              <w:rPr>
                <w:sz w:val="22"/>
                <w:szCs w:val="22"/>
              </w:rPr>
              <w:t xml:space="preserve"> naujų knygų bei elektroninių dokumentų fondą.</w:t>
            </w:r>
          </w:p>
          <w:p w14:paraId="16B1DAC5" w14:textId="06F4FC39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Pagerinti knygų fondo prieinamumą.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40F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Perkelti Ringaudų biblioteką į naujas patalpas bei pritaikyti naujas erdves edukacijų vykdymui iki rugsėjo 1 d. Prisidėti prie Neveronių bibliotekos naujų patalpų planavimo, siekiant padidinti plotą iki 180 kv. m.</w:t>
            </w:r>
          </w:p>
          <w:p w14:paraId="5E4DBC92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Įrengti 2 </w:t>
            </w:r>
            <w:proofErr w:type="spellStart"/>
            <w:r>
              <w:rPr>
                <w:sz w:val="22"/>
                <w:szCs w:val="22"/>
              </w:rPr>
              <w:t>Knygomatus</w:t>
            </w:r>
            <w:proofErr w:type="spellEnd"/>
            <w:r>
              <w:rPr>
                <w:sz w:val="22"/>
                <w:szCs w:val="22"/>
              </w:rPr>
              <w:t xml:space="preserve"> Akademijos miestelyje ir Mastaičiuose. iki š. m. rugsėjo 1 d. Paruošti darbuotojų komandą </w:t>
            </w:r>
            <w:proofErr w:type="spellStart"/>
            <w:r>
              <w:rPr>
                <w:sz w:val="22"/>
                <w:szCs w:val="22"/>
              </w:rPr>
              <w:t>knygomatų</w:t>
            </w:r>
            <w:proofErr w:type="spellEnd"/>
            <w:r>
              <w:rPr>
                <w:sz w:val="22"/>
                <w:szCs w:val="22"/>
              </w:rPr>
              <w:t xml:space="preserve"> aptarnavimui.</w:t>
            </w:r>
          </w:p>
          <w:p w14:paraId="6748273F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Įkurti edukacijų erdvę Viešosios bibliotekos kieme, įrengiant sveikatingumo taką bei poilsio zoną.</w:t>
            </w:r>
          </w:p>
          <w:p w14:paraId="56167F8A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3827C14D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Sudaryti Viešosios bibliotekos 4 darbuotojų komandą bei sąlygas kūrybinių veiklų vykdymui padalinių lankytojams.</w:t>
            </w:r>
          </w:p>
          <w:p w14:paraId="682F7D96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00F1E2CD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</w:p>
          <w:p w14:paraId="5A9676E3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Inicijuoti kokybišką knygų fondo </w:t>
            </w:r>
            <w:proofErr w:type="spellStart"/>
            <w:r>
              <w:rPr>
                <w:sz w:val="22"/>
                <w:szCs w:val="22"/>
              </w:rPr>
              <w:t>komlektavimą</w:t>
            </w:r>
            <w:proofErr w:type="spellEnd"/>
            <w:r>
              <w:rPr>
                <w:sz w:val="22"/>
                <w:szCs w:val="22"/>
              </w:rPr>
              <w:t xml:space="preserve">, ypatingą dėmesį skiriant programinės literatūros bei specialių poreikių turintiems skaitytojams už 113 </w:t>
            </w:r>
            <w:proofErr w:type="spellStart"/>
            <w:r>
              <w:rPr>
                <w:sz w:val="22"/>
                <w:szCs w:val="22"/>
              </w:rPr>
              <w:t>tūkt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t>. iki š. m. gruodžio 15 d.</w:t>
            </w:r>
          </w:p>
          <w:p w14:paraId="40226C3E" w14:textId="595BC6F2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Programinės literatūros komplektavimui surasti papildomą </w:t>
            </w:r>
            <w:proofErr w:type="spellStart"/>
            <w:r>
              <w:rPr>
                <w:sz w:val="22"/>
                <w:szCs w:val="22"/>
              </w:rPr>
              <w:t>koplektavimo</w:t>
            </w:r>
            <w:proofErr w:type="spellEnd"/>
            <w:r>
              <w:rPr>
                <w:sz w:val="22"/>
                <w:szCs w:val="22"/>
              </w:rPr>
              <w:t xml:space="preserve"> šaltinį – rėmėjus.</w:t>
            </w:r>
          </w:p>
        </w:tc>
      </w:tr>
      <w:tr w:rsidR="00F937A7" w14:paraId="16B350C5" w14:textId="77777777" w:rsidTr="00CD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5C4" w14:textId="1FC3F05B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Inicijuoti Viešosios bibliotekos ir padalinių vartotojų pasitenkinimo teikiamomis paslaugomis apklausą, vadovaujantis Lietuvos kultūros ministerijos patvirtinta metodika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E0F" w14:textId="1CC21A9A" w:rsidR="00F937A7" w:rsidRDefault="00F937A7" w:rsidP="00F93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vartotojų pasitenkinimo bibliotekų paslaugomis apklausą.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D0E" w14:textId="77777777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Apklausti 1100 bibliotekų lankytojų iki š. m. gruodžio 1 d., rezultatus pristatant bibliotekų darbuotojų pasitarime bei metinėje veiklos ataskaitoje.</w:t>
            </w:r>
          </w:p>
          <w:p w14:paraId="2E6C9595" w14:textId="300EE358" w:rsidR="00F937A7" w:rsidRDefault="00F937A7" w:rsidP="00CD0B0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Atsižvelgiant į apklausos rezultatus nustatyti veiklų prioritetus.</w:t>
            </w:r>
          </w:p>
        </w:tc>
      </w:tr>
    </w:tbl>
    <w:p w14:paraId="4573E31D" w14:textId="77777777" w:rsidR="00B34339" w:rsidRDefault="00B34339"/>
    <w:p w14:paraId="48D69AD9" w14:textId="77777777" w:rsidR="00461E29" w:rsidRDefault="004D3C69" w:rsidP="00461E29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</w:rPr>
        <w:t>3.</w:t>
      </w:r>
      <w:r>
        <w:rPr>
          <w:rFonts w:eastAsia="Calibri"/>
          <w:b/>
          <w:szCs w:val="24"/>
        </w:rPr>
        <w:tab/>
      </w:r>
      <w:r w:rsidR="00461E29">
        <w:rPr>
          <w:b/>
          <w:szCs w:val="24"/>
          <w:lang w:eastAsia="lt-LT"/>
        </w:rPr>
        <w:t>Rizika, kuriai esant nustatytos e</w:t>
      </w:r>
      <w:r w:rsidR="00461E29">
        <w:rPr>
          <w:b/>
          <w:lang w:eastAsia="lt-LT"/>
        </w:rPr>
        <w:t xml:space="preserve">inamųjų metų užduotys </w:t>
      </w:r>
      <w:r w:rsidR="00461E29"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6BFF650D" w14:textId="77777777" w:rsidR="00461E29" w:rsidRDefault="00461E29" w:rsidP="00461E29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7E3E6805" w14:textId="1BE20495" w:rsidR="00B34339" w:rsidRDefault="00B34339" w:rsidP="00461E29">
      <w:pPr>
        <w:tabs>
          <w:tab w:val="left" w:pos="426"/>
        </w:tabs>
        <w:ind w:left="142"/>
        <w:rPr>
          <w:sz w:val="10"/>
          <w:szCs w:val="10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B34339" w14:paraId="441770C5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D1D" w14:textId="1FDB9F08" w:rsidR="00B34339" w:rsidRDefault="004D3C69" w:rsidP="00F937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F937A7">
              <w:rPr>
                <w:sz w:val="22"/>
                <w:szCs w:val="22"/>
              </w:rPr>
              <w:t xml:space="preserve"> Einamųjų metų užduotys gali būti neįvykdytos dalinai dėl nelaimėtų projektų, pateiktų Kultūros tarybai.</w:t>
            </w:r>
          </w:p>
        </w:tc>
      </w:tr>
    </w:tbl>
    <w:p w14:paraId="51E7AE25" w14:textId="77777777" w:rsidR="00B34339" w:rsidRDefault="00B34339">
      <w:pPr>
        <w:jc w:val="center"/>
        <w:rPr>
          <w:szCs w:val="24"/>
        </w:rPr>
      </w:pPr>
    </w:p>
    <w:p w14:paraId="2AD910D8" w14:textId="6467E923" w:rsidR="00CD0B09" w:rsidRDefault="00CD0B09">
      <w:pPr>
        <w:jc w:val="center"/>
        <w:rPr>
          <w:szCs w:val="24"/>
        </w:rPr>
      </w:pPr>
      <w:r>
        <w:rPr>
          <w:szCs w:val="24"/>
        </w:rPr>
        <w:t>________________________________________</w:t>
      </w:r>
    </w:p>
    <w:sectPr w:rsidR="00CD0B09" w:rsidSect="00227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B4DE" w14:textId="77777777" w:rsidR="00376B62" w:rsidRDefault="00376B62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3B27EF9A" w14:textId="77777777" w:rsidR="00376B62" w:rsidRDefault="00376B62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50E5" w14:textId="77777777" w:rsidR="00B34339" w:rsidRDefault="00B34339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EB3E4" w14:textId="77777777" w:rsidR="00B34339" w:rsidRDefault="00B34339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635D" w14:textId="77777777" w:rsidR="00B34339" w:rsidRDefault="00B34339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32A9" w14:textId="77777777" w:rsidR="00376B62" w:rsidRDefault="00376B62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664C4C9" w14:textId="77777777" w:rsidR="00376B62" w:rsidRDefault="00376B62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CABE" w14:textId="77777777" w:rsidR="00B34339" w:rsidRDefault="004D3C69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A74C651" w14:textId="77777777" w:rsidR="00B34339" w:rsidRDefault="00B34339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717FE" w14:textId="1CACE8C5" w:rsidR="00B34339" w:rsidRDefault="004D3C69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CD0B09">
      <w:rPr>
        <w:noProof/>
        <w:lang w:eastAsia="lt-LT"/>
      </w:rPr>
      <w:t>2</w:t>
    </w:r>
    <w:r>
      <w:rPr>
        <w:lang w:eastAsia="lt-LT"/>
      </w:rPr>
      <w:fldChar w:fldCharType="end"/>
    </w:r>
  </w:p>
  <w:p w14:paraId="56604B1B" w14:textId="77777777" w:rsidR="00B34339" w:rsidRDefault="00B34339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646F" w14:textId="77777777" w:rsidR="00B34339" w:rsidRDefault="00B34339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30A79"/>
    <w:rsid w:val="000A04E7"/>
    <w:rsid w:val="000A7D4D"/>
    <w:rsid w:val="000C356B"/>
    <w:rsid w:val="000E16E1"/>
    <w:rsid w:val="000E287C"/>
    <w:rsid w:val="000F3A0F"/>
    <w:rsid w:val="00166283"/>
    <w:rsid w:val="00167748"/>
    <w:rsid w:val="001A3C4D"/>
    <w:rsid w:val="001C2975"/>
    <w:rsid w:val="001C431D"/>
    <w:rsid w:val="001E0459"/>
    <w:rsid w:val="00212FE0"/>
    <w:rsid w:val="00216F8B"/>
    <w:rsid w:val="00221526"/>
    <w:rsid w:val="00227575"/>
    <w:rsid w:val="00235BAF"/>
    <w:rsid w:val="00241BA7"/>
    <w:rsid w:val="002877AD"/>
    <w:rsid w:val="00297986"/>
    <w:rsid w:val="002C3B73"/>
    <w:rsid w:val="002E74B6"/>
    <w:rsid w:val="002F1030"/>
    <w:rsid w:val="0035346C"/>
    <w:rsid w:val="0035368B"/>
    <w:rsid w:val="00376B62"/>
    <w:rsid w:val="00391ABA"/>
    <w:rsid w:val="00403D37"/>
    <w:rsid w:val="004233EA"/>
    <w:rsid w:val="00433317"/>
    <w:rsid w:val="0044289F"/>
    <w:rsid w:val="00461E29"/>
    <w:rsid w:val="00471EBB"/>
    <w:rsid w:val="004754A3"/>
    <w:rsid w:val="004C66E7"/>
    <w:rsid w:val="004D3C69"/>
    <w:rsid w:val="004E0B19"/>
    <w:rsid w:val="004E0BB7"/>
    <w:rsid w:val="004F2155"/>
    <w:rsid w:val="004F250D"/>
    <w:rsid w:val="00516057"/>
    <w:rsid w:val="00537858"/>
    <w:rsid w:val="00543406"/>
    <w:rsid w:val="005574D8"/>
    <w:rsid w:val="005665F5"/>
    <w:rsid w:val="00582D7A"/>
    <w:rsid w:val="005A16A5"/>
    <w:rsid w:val="005A6EA0"/>
    <w:rsid w:val="005B7B67"/>
    <w:rsid w:val="005D0222"/>
    <w:rsid w:val="005F2B7B"/>
    <w:rsid w:val="00670F59"/>
    <w:rsid w:val="006A7C3A"/>
    <w:rsid w:val="006E1C1F"/>
    <w:rsid w:val="00711C02"/>
    <w:rsid w:val="0072249B"/>
    <w:rsid w:val="00732065"/>
    <w:rsid w:val="0074139B"/>
    <w:rsid w:val="00757721"/>
    <w:rsid w:val="007744C1"/>
    <w:rsid w:val="007D0C1E"/>
    <w:rsid w:val="008040B1"/>
    <w:rsid w:val="0083316F"/>
    <w:rsid w:val="00834BE4"/>
    <w:rsid w:val="00837D6A"/>
    <w:rsid w:val="008467FB"/>
    <w:rsid w:val="00871537"/>
    <w:rsid w:val="0087265B"/>
    <w:rsid w:val="00877F99"/>
    <w:rsid w:val="0089653D"/>
    <w:rsid w:val="008A08AF"/>
    <w:rsid w:val="008A3FE6"/>
    <w:rsid w:val="008E47EE"/>
    <w:rsid w:val="008F3080"/>
    <w:rsid w:val="00905B17"/>
    <w:rsid w:val="00905D05"/>
    <w:rsid w:val="00925CFE"/>
    <w:rsid w:val="00937D53"/>
    <w:rsid w:val="00940326"/>
    <w:rsid w:val="00970730"/>
    <w:rsid w:val="00977263"/>
    <w:rsid w:val="00994CC9"/>
    <w:rsid w:val="009C36E7"/>
    <w:rsid w:val="009C7A3F"/>
    <w:rsid w:val="009D196D"/>
    <w:rsid w:val="009E1F91"/>
    <w:rsid w:val="00A56136"/>
    <w:rsid w:val="00A90654"/>
    <w:rsid w:val="00AC3527"/>
    <w:rsid w:val="00AE372A"/>
    <w:rsid w:val="00AF70F3"/>
    <w:rsid w:val="00B00C85"/>
    <w:rsid w:val="00B01C38"/>
    <w:rsid w:val="00B179F8"/>
    <w:rsid w:val="00B34339"/>
    <w:rsid w:val="00B40096"/>
    <w:rsid w:val="00B40D21"/>
    <w:rsid w:val="00B4252A"/>
    <w:rsid w:val="00B456A9"/>
    <w:rsid w:val="00B57E3A"/>
    <w:rsid w:val="00B60ACE"/>
    <w:rsid w:val="00BA64A5"/>
    <w:rsid w:val="00BB09C3"/>
    <w:rsid w:val="00BC68FE"/>
    <w:rsid w:val="00BE4593"/>
    <w:rsid w:val="00C31372"/>
    <w:rsid w:val="00C44803"/>
    <w:rsid w:val="00C57429"/>
    <w:rsid w:val="00C802E5"/>
    <w:rsid w:val="00C8599C"/>
    <w:rsid w:val="00CA7120"/>
    <w:rsid w:val="00CB0166"/>
    <w:rsid w:val="00CC4E73"/>
    <w:rsid w:val="00CD0B09"/>
    <w:rsid w:val="00CD1929"/>
    <w:rsid w:val="00D055CC"/>
    <w:rsid w:val="00D7397A"/>
    <w:rsid w:val="00D84868"/>
    <w:rsid w:val="00D966DA"/>
    <w:rsid w:val="00DB7420"/>
    <w:rsid w:val="00DD2EDE"/>
    <w:rsid w:val="00DE564E"/>
    <w:rsid w:val="00E16B82"/>
    <w:rsid w:val="00E33E56"/>
    <w:rsid w:val="00E93E46"/>
    <w:rsid w:val="00EA1488"/>
    <w:rsid w:val="00ED5C37"/>
    <w:rsid w:val="00F00434"/>
    <w:rsid w:val="00F02B03"/>
    <w:rsid w:val="00F31C55"/>
    <w:rsid w:val="00F463CD"/>
    <w:rsid w:val="00F4711D"/>
    <w:rsid w:val="00F476BC"/>
    <w:rsid w:val="00F54823"/>
    <w:rsid w:val="00F61B41"/>
    <w:rsid w:val="00F646BF"/>
    <w:rsid w:val="00F72F3B"/>
    <w:rsid w:val="00F937A7"/>
    <w:rsid w:val="00FB021B"/>
    <w:rsid w:val="00FC7EDB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9DAF6"/>
  <w15:docId w15:val="{D27BBCCF-B3A7-4B63-ACF7-F5F6AFB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Hipersaitas">
    <w:name w:val="Hyperlink"/>
    <w:basedOn w:val="Numatytasispastraiposriftas"/>
    <w:unhideWhenUsed/>
    <w:rsid w:val="006A7C3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rsid w:val="008A3FE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8A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2659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4167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Roma</cp:lastModifiedBy>
  <cp:revision>2</cp:revision>
  <cp:lastPrinted>2022-01-31T15:14:00Z</cp:lastPrinted>
  <dcterms:created xsi:type="dcterms:W3CDTF">2023-03-22T13:38:00Z</dcterms:created>
  <dcterms:modified xsi:type="dcterms:W3CDTF">2023-03-22T13:38:00Z</dcterms:modified>
</cp:coreProperties>
</file>