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8259C" w14:textId="1E879BEA" w:rsidR="00692CE1" w:rsidRDefault="00ED4602" w:rsidP="00692CE1">
      <w:pPr>
        <w:pStyle w:val="Pavadinimas"/>
        <w:spacing w:line="360" w:lineRule="auto"/>
        <w:rPr>
          <w:szCs w:val="28"/>
        </w:rPr>
      </w:pPr>
      <w:r w:rsidRPr="00692CE1">
        <w:rPr>
          <w:szCs w:val="28"/>
        </w:rPr>
        <w:t>3</w:t>
      </w:r>
      <w:r w:rsidR="00A20EF3" w:rsidRPr="00692CE1">
        <w:rPr>
          <w:szCs w:val="28"/>
        </w:rPr>
        <w:t xml:space="preserve"> POSĖDIS</w:t>
      </w:r>
    </w:p>
    <w:p w14:paraId="5375149B" w14:textId="77777777" w:rsidR="00692CE1" w:rsidRPr="00692CE1" w:rsidRDefault="00692CE1" w:rsidP="00692CE1">
      <w:pPr>
        <w:pStyle w:val="Pavadinimas"/>
        <w:spacing w:line="360" w:lineRule="auto"/>
        <w:rPr>
          <w:sz w:val="16"/>
          <w:szCs w:val="16"/>
        </w:rPr>
      </w:pPr>
    </w:p>
    <w:p w14:paraId="78B1E209" w14:textId="77777777" w:rsidR="00D72AD5" w:rsidRPr="00E019A8" w:rsidRDefault="00D72AD5" w:rsidP="00692CE1">
      <w:pPr>
        <w:jc w:val="center"/>
        <w:rPr>
          <w:rFonts w:ascii="Times New Roman" w:hAnsi="Times New Roman"/>
          <w:b/>
          <w:bCs/>
          <w:sz w:val="24"/>
          <w:szCs w:val="24"/>
        </w:rPr>
      </w:pPr>
      <w:r w:rsidRPr="00E019A8">
        <w:rPr>
          <w:rFonts w:ascii="Times New Roman" w:hAnsi="Times New Roman"/>
          <w:b/>
          <w:bCs/>
          <w:sz w:val="24"/>
          <w:szCs w:val="24"/>
        </w:rPr>
        <w:t>SPRENDIMAS</w:t>
      </w:r>
    </w:p>
    <w:p w14:paraId="5B397B7D" w14:textId="77777777" w:rsidR="00D72AD5" w:rsidRPr="00E019A8" w:rsidRDefault="00D72AD5" w:rsidP="00692CE1">
      <w:pPr>
        <w:jc w:val="center"/>
        <w:rPr>
          <w:rFonts w:ascii="Times New Roman" w:hAnsi="Times New Roman"/>
          <w:b/>
          <w:bCs/>
          <w:sz w:val="24"/>
          <w:szCs w:val="24"/>
        </w:rPr>
      </w:pPr>
      <w:r w:rsidRPr="00E019A8">
        <w:rPr>
          <w:rFonts w:ascii="Times New Roman" w:hAnsi="Times New Roman"/>
          <w:b/>
          <w:bCs/>
          <w:sz w:val="24"/>
          <w:szCs w:val="24"/>
        </w:rPr>
        <w:t>DĖL KAUNO RAJONO SAVIVALDYBĖS TARYBOS ETIKOS KOMISIJOS</w:t>
      </w:r>
    </w:p>
    <w:p w14:paraId="47435B2D" w14:textId="77777777" w:rsidR="00D72AD5" w:rsidRPr="00E019A8" w:rsidRDefault="00D72AD5" w:rsidP="00692CE1">
      <w:pPr>
        <w:jc w:val="center"/>
        <w:rPr>
          <w:rFonts w:ascii="Times New Roman" w:hAnsi="Times New Roman"/>
          <w:b/>
          <w:bCs/>
          <w:sz w:val="24"/>
          <w:szCs w:val="24"/>
        </w:rPr>
      </w:pPr>
      <w:r w:rsidRPr="00E019A8">
        <w:rPr>
          <w:rFonts w:ascii="Times New Roman" w:hAnsi="Times New Roman"/>
          <w:b/>
          <w:bCs/>
          <w:sz w:val="24"/>
          <w:szCs w:val="24"/>
        </w:rPr>
        <w:t>NUOSTATŲ PATVIRTINIMO</w:t>
      </w:r>
    </w:p>
    <w:p w14:paraId="7E0DB558" w14:textId="77777777" w:rsidR="00D72AD5" w:rsidRPr="00B70D90" w:rsidRDefault="00D72AD5" w:rsidP="00D84292">
      <w:pPr>
        <w:tabs>
          <w:tab w:val="left" w:pos="567"/>
          <w:tab w:val="left" w:pos="709"/>
          <w:tab w:val="left" w:pos="9639"/>
        </w:tabs>
        <w:spacing w:line="360" w:lineRule="auto"/>
        <w:ind w:firstLine="851"/>
        <w:jc w:val="center"/>
        <w:rPr>
          <w:rFonts w:ascii="Times New Roman" w:hAnsi="Times New Roman"/>
          <w:b/>
          <w:sz w:val="24"/>
          <w:szCs w:val="24"/>
        </w:rPr>
      </w:pPr>
    </w:p>
    <w:p w14:paraId="6EF2F5AA" w14:textId="71D7F5BC" w:rsidR="00D72AD5" w:rsidRPr="00B70D90" w:rsidRDefault="00D72AD5" w:rsidP="00692CE1">
      <w:pPr>
        <w:tabs>
          <w:tab w:val="left" w:pos="567"/>
          <w:tab w:val="left" w:pos="9639"/>
        </w:tabs>
        <w:jc w:val="center"/>
        <w:rPr>
          <w:rFonts w:ascii="Times New Roman" w:hAnsi="Times New Roman"/>
          <w:sz w:val="24"/>
          <w:szCs w:val="24"/>
        </w:rPr>
      </w:pPr>
      <w:r w:rsidRPr="00B70D90">
        <w:rPr>
          <w:rFonts w:ascii="Times New Roman" w:hAnsi="Times New Roman"/>
          <w:sz w:val="24"/>
          <w:szCs w:val="24"/>
        </w:rPr>
        <w:t xml:space="preserve">2023 m. </w:t>
      </w:r>
      <w:r>
        <w:rPr>
          <w:rFonts w:ascii="Times New Roman" w:hAnsi="Times New Roman"/>
          <w:sz w:val="24"/>
          <w:szCs w:val="24"/>
        </w:rPr>
        <w:t>kov</w:t>
      </w:r>
      <w:r w:rsidRPr="00B70D90">
        <w:rPr>
          <w:rFonts w:ascii="Times New Roman" w:hAnsi="Times New Roman"/>
          <w:sz w:val="24"/>
          <w:szCs w:val="24"/>
        </w:rPr>
        <w:t xml:space="preserve">o </w:t>
      </w:r>
      <w:r>
        <w:rPr>
          <w:rFonts w:ascii="Times New Roman" w:hAnsi="Times New Roman"/>
          <w:sz w:val="24"/>
          <w:szCs w:val="24"/>
        </w:rPr>
        <w:t>30</w:t>
      </w:r>
      <w:r w:rsidRPr="00B70D90">
        <w:rPr>
          <w:rFonts w:ascii="Times New Roman" w:hAnsi="Times New Roman"/>
          <w:sz w:val="24"/>
          <w:szCs w:val="24"/>
        </w:rPr>
        <w:t xml:space="preserve"> d. Nr. TS-</w:t>
      </w:r>
      <w:r w:rsidR="00D84292">
        <w:rPr>
          <w:rFonts w:ascii="Times New Roman" w:hAnsi="Times New Roman"/>
          <w:sz w:val="24"/>
          <w:szCs w:val="24"/>
        </w:rPr>
        <w:t>175</w:t>
      </w:r>
    </w:p>
    <w:p w14:paraId="79C76EF8" w14:textId="77777777" w:rsidR="00D72AD5" w:rsidRPr="00B70D90" w:rsidRDefault="00D72AD5" w:rsidP="00692CE1">
      <w:pPr>
        <w:tabs>
          <w:tab w:val="left" w:pos="567"/>
          <w:tab w:val="left" w:pos="709"/>
          <w:tab w:val="left" w:pos="9639"/>
        </w:tabs>
        <w:jc w:val="center"/>
        <w:rPr>
          <w:rFonts w:ascii="Times New Roman" w:hAnsi="Times New Roman"/>
          <w:sz w:val="24"/>
          <w:szCs w:val="24"/>
        </w:rPr>
      </w:pPr>
      <w:r w:rsidRPr="00B70D90">
        <w:rPr>
          <w:rFonts w:ascii="Times New Roman" w:hAnsi="Times New Roman"/>
          <w:sz w:val="24"/>
          <w:szCs w:val="24"/>
        </w:rPr>
        <w:t>Kaunas</w:t>
      </w:r>
    </w:p>
    <w:p w14:paraId="72F915CE" w14:textId="3A81B980" w:rsidR="00D72AD5" w:rsidRDefault="00D72AD5" w:rsidP="00D84292">
      <w:pPr>
        <w:tabs>
          <w:tab w:val="left" w:pos="567"/>
          <w:tab w:val="left" w:pos="1134"/>
          <w:tab w:val="left" w:pos="9639"/>
        </w:tabs>
        <w:spacing w:line="360" w:lineRule="auto"/>
        <w:ind w:firstLine="851"/>
        <w:jc w:val="both"/>
        <w:rPr>
          <w:rFonts w:ascii="Times New Roman" w:hAnsi="Times New Roman"/>
          <w:sz w:val="24"/>
          <w:szCs w:val="24"/>
        </w:rPr>
      </w:pPr>
    </w:p>
    <w:p w14:paraId="1DB6333A" w14:textId="77777777" w:rsidR="00692CE1" w:rsidRPr="00B70D90" w:rsidRDefault="00692CE1" w:rsidP="00D84292">
      <w:pPr>
        <w:tabs>
          <w:tab w:val="left" w:pos="567"/>
          <w:tab w:val="left" w:pos="1134"/>
          <w:tab w:val="left" w:pos="9639"/>
        </w:tabs>
        <w:spacing w:line="360" w:lineRule="auto"/>
        <w:ind w:firstLine="851"/>
        <w:jc w:val="both"/>
        <w:rPr>
          <w:rFonts w:ascii="Times New Roman" w:hAnsi="Times New Roman"/>
          <w:sz w:val="24"/>
          <w:szCs w:val="24"/>
        </w:rPr>
      </w:pPr>
    </w:p>
    <w:p w14:paraId="58C66776" w14:textId="3B07D4AE" w:rsidR="00D72AD5" w:rsidRPr="008E6478" w:rsidRDefault="00D72AD5" w:rsidP="00D84292">
      <w:pPr>
        <w:tabs>
          <w:tab w:val="left" w:pos="567"/>
          <w:tab w:val="left" w:pos="1134"/>
          <w:tab w:val="left" w:pos="9639"/>
        </w:tabs>
        <w:spacing w:line="360" w:lineRule="auto"/>
        <w:ind w:firstLine="851"/>
        <w:jc w:val="both"/>
        <w:rPr>
          <w:rFonts w:ascii="Times New Roman" w:hAnsi="Times New Roman"/>
          <w:sz w:val="24"/>
          <w:szCs w:val="24"/>
        </w:rPr>
      </w:pPr>
      <w:r w:rsidRPr="008E6478">
        <w:rPr>
          <w:rFonts w:ascii="Times New Roman" w:hAnsi="Times New Roman"/>
          <w:sz w:val="24"/>
          <w:szCs w:val="24"/>
        </w:rPr>
        <w:t xml:space="preserve">Vadovaudamasi Lietuvos Respublikos vietos savivaldos įstatymo 18 straipsnio </w:t>
      </w:r>
      <w:r w:rsidR="008E6478" w:rsidRPr="008E6478">
        <w:rPr>
          <w:rFonts w:ascii="Times New Roman" w:hAnsi="Times New Roman"/>
          <w:sz w:val="24"/>
          <w:szCs w:val="24"/>
        </w:rPr>
        <w:br/>
      </w:r>
      <w:r w:rsidRPr="008E6478">
        <w:rPr>
          <w:rFonts w:ascii="Times New Roman" w:hAnsi="Times New Roman"/>
          <w:sz w:val="24"/>
          <w:szCs w:val="24"/>
        </w:rPr>
        <w:t xml:space="preserve">1 dalimi, Lietuvos Respublikos vietos savivaldos įstatymo Nr. I-533 pakeitimo įstatymo </w:t>
      </w:r>
      <w:r w:rsidR="008E6478" w:rsidRPr="008E6478">
        <w:rPr>
          <w:rFonts w:ascii="Times New Roman" w:hAnsi="Times New Roman"/>
          <w:sz w:val="24"/>
          <w:szCs w:val="24"/>
        </w:rPr>
        <w:br/>
      </w:r>
      <w:r w:rsidRPr="008E6478">
        <w:rPr>
          <w:rFonts w:ascii="Times New Roman" w:hAnsi="Times New Roman"/>
          <w:sz w:val="24"/>
          <w:szCs w:val="24"/>
        </w:rPr>
        <w:t xml:space="preserve">Nr. XIV-1268 2 straipsnio 1 ir 2 dalimis, Lietuvos Respublikos vietos savivaldos įstatymo (2022 m. birželio 30 d. įstatymo Nr. XIV-1268 redakcija) 15 straipsnio 2 dalies 4 punktu, </w:t>
      </w:r>
      <w:r w:rsidR="008E6478" w:rsidRPr="008E6478">
        <w:rPr>
          <w:rFonts w:ascii="Times New Roman" w:hAnsi="Times New Roman"/>
          <w:sz w:val="24"/>
          <w:szCs w:val="24"/>
        </w:rPr>
        <w:br/>
      </w:r>
      <w:r w:rsidRPr="008E6478">
        <w:rPr>
          <w:rFonts w:ascii="Times New Roman" w:hAnsi="Times New Roman"/>
          <w:sz w:val="24"/>
          <w:szCs w:val="24"/>
        </w:rPr>
        <w:t>22 straipsnio 2 dalimi, 23 straipsniu, Kauno rajono savivaldybės taryba  nusprendžia:</w:t>
      </w:r>
    </w:p>
    <w:p w14:paraId="4E7BFBCC" w14:textId="77777777" w:rsidR="00D72AD5" w:rsidRPr="008E6478" w:rsidRDefault="00D72AD5" w:rsidP="00D84292">
      <w:pPr>
        <w:numPr>
          <w:ilvl w:val="0"/>
          <w:numId w:val="15"/>
        </w:numPr>
        <w:tabs>
          <w:tab w:val="left" w:pos="567"/>
          <w:tab w:val="left" w:pos="1134"/>
          <w:tab w:val="left" w:pos="1276"/>
          <w:tab w:val="left" w:pos="9639"/>
        </w:tabs>
        <w:spacing w:line="360" w:lineRule="auto"/>
        <w:ind w:left="0" w:firstLine="851"/>
        <w:contextualSpacing/>
        <w:jc w:val="both"/>
        <w:rPr>
          <w:rFonts w:ascii="Times New Roman" w:hAnsi="Times New Roman"/>
          <w:sz w:val="24"/>
          <w:szCs w:val="24"/>
        </w:rPr>
      </w:pPr>
      <w:r w:rsidRPr="008E6478">
        <w:rPr>
          <w:rFonts w:ascii="Times New Roman" w:hAnsi="Times New Roman"/>
          <w:sz w:val="24"/>
          <w:szCs w:val="24"/>
        </w:rPr>
        <w:t>Patvirtinti Kauno rajono savivaldybės tarybos etikos komisijos nuostatus (pridedama).</w:t>
      </w:r>
    </w:p>
    <w:p w14:paraId="0577AA76" w14:textId="77777777" w:rsidR="00D72AD5" w:rsidRPr="008E6478" w:rsidRDefault="00D72AD5" w:rsidP="00D84292">
      <w:pPr>
        <w:numPr>
          <w:ilvl w:val="0"/>
          <w:numId w:val="15"/>
        </w:numPr>
        <w:tabs>
          <w:tab w:val="left" w:pos="567"/>
          <w:tab w:val="left" w:pos="1134"/>
          <w:tab w:val="left" w:pos="1276"/>
          <w:tab w:val="left" w:pos="9639"/>
        </w:tabs>
        <w:spacing w:line="360" w:lineRule="auto"/>
        <w:ind w:left="0" w:firstLine="851"/>
        <w:contextualSpacing/>
        <w:jc w:val="both"/>
        <w:rPr>
          <w:rFonts w:ascii="Times New Roman" w:hAnsi="Times New Roman"/>
          <w:sz w:val="24"/>
          <w:szCs w:val="24"/>
        </w:rPr>
      </w:pPr>
      <w:r w:rsidRPr="008E6478">
        <w:rPr>
          <w:rFonts w:ascii="Times New Roman" w:hAnsi="Times New Roman"/>
          <w:sz w:val="24"/>
          <w:szCs w:val="24"/>
        </w:rPr>
        <w:t xml:space="preserve">Pripažinti netekusiu galios Kauno rajono savivaldybės tarybos 2019 m. rugpjūčio 29 d. sprendimą Nr. TS-306 „Dėl Kauno rajono savivaldybės tarybos etikos komisijos nuostatų patvirtinimo“ su visais pakeitimais ir papildymais. </w:t>
      </w:r>
    </w:p>
    <w:p w14:paraId="5AD3332D" w14:textId="77777777" w:rsidR="00D72AD5" w:rsidRPr="008E6478" w:rsidRDefault="00D72AD5" w:rsidP="00D84292">
      <w:pPr>
        <w:numPr>
          <w:ilvl w:val="0"/>
          <w:numId w:val="15"/>
        </w:numPr>
        <w:tabs>
          <w:tab w:val="left" w:pos="567"/>
          <w:tab w:val="left" w:pos="1134"/>
          <w:tab w:val="left" w:pos="1276"/>
          <w:tab w:val="left" w:pos="9639"/>
        </w:tabs>
        <w:spacing w:line="360" w:lineRule="auto"/>
        <w:ind w:left="0" w:firstLine="851"/>
        <w:contextualSpacing/>
        <w:jc w:val="both"/>
        <w:rPr>
          <w:rFonts w:ascii="Times New Roman" w:hAnsi="Times New Roman"/>
          <w:sz w:val="24"/>
          <w:szCs w:val="24"/>
        </w:rPr>
      </w:pPr>
      <w:r w:rsidRPr="008E6478">
        <w:rPr>
          <w:rFonts w:ascii="Times New Roman" w:hAnsi="Times New Roman"/>
          <w:sz w:val="24"/>
          <w:szCs w:val="24"/>
        </w:rPr>
        <w:t>Nustatyti, kad Kauno rajono savivaldybės tarybos etikos komisijos nuostatai įsigalioja nuo 2023 m. balandžio 1 d., o jų nuostatos pradedamos taikyti, kai naujai išrinkta 2023–2027 metų kadencijos Kauno rajono savivaldybės taryba susirenka į pirmąjį posėdį.</w:t>
      </w:r>
    </w:p>
    <w:p w14:paraId="6E9A624D" w14:textId="77777777" w:rsidR="00B23F04" w:rsidRDefault="00D72AD5" w:rsidP="00B23F04">
      <w:pPr>
        <w:tabs>
          <w:tab w:val="left" w:pos="0"/>
          <w:tab w:val="left" w:pos="567"/>
          <w:tab w:val="left" w:pos="9639"/>
        </w:tabs>
        <w:spacing w:line="360" w:lineRule="auto"/>
        <w:ind w:firstLine="851"/>
        <w:jc w:val="both"/>
        <w:rPr>
          <w:rFonts w:ascii="Times New Roman" w:hAnsi="Times New Roman"/>
          <w:sz w:val="24"/>
          <w:szCs w:val="24"/>
        </w:rPr>
      </w:pPr>
      <w:r w:rsidRPr="008E6478">
        <w:rPr>
          <w:rFonts w:ascii="Times New Roman" w:hAnsi="Times New Roman"/>
          <w:sz w:val="24"/>
          <w:szCs w:val="24"/>
        </w:rPr>
        <w:t xml:space="preserve">Šis sprendimas gali būti skundžiamas savo pasirinkimu Lietuvos Respublikos administracinių ginčų komisijos Kauno apygardos skyriui (Laisvės al. 36, LT-44240 Kaunas) Lietuvos Respublikos ikiteisminio administracinių ginčų nagrinėjimo tvarkos įstatymo nustatyta tvarka arba Regionų apygardos administracinio teismo Kauno rūmams </w:t>
      </w:r>
      <w:r w:rsidR="00692CE1">
        <w:rPr>
          <w:rFonts w:ascii="Times New Roman" w:hAnsi="Times New Roman"/>
          <w:sz w:val="24"/>
          <w:szCs w:val="24"/>
        </w:rPr>
        <w:br/>
      </w:r>
      <w:r w:rsidRPr="008E6478">
        <w:rPr>
          <w:rFonts w:ascii="Times New Roman" w:hAnsi="Times New Roman"/>
          <w:sz w:val="24"/>
          <w:szCs w:val="24"/>
        </w:rPr>
        <w:t>(A. Mickevičiaus g. 8A, LT-44312 Kaunas) Lietuvos Respublikos administracinių bylų teisenos įstatymo nustatyta tvarka per vieną mėnesį nuo jo paskelbimo arba įteikimo suinteresuotam asmeniui dienos.</w:t>
      </w:r>
      <w:r w:rsidR="00D84292">
        <w:rPr>
          <w:rFonts w:ascii="Times New Roman" w:hAnsi="Times New Roman"/>
          <w:sz w:val="24"/>
          <w:szCs w:val="24"/>
        </w:rPr>
        <w:t xml:space="preserve"> </w:t>
      </w:r>
    </w:p>
    <w:p w14:paraId="06D6E66D" w14:textId="77777777" w:rsidR="00B23F04" w:rsidRDefault="00B23F04" w:rsidP="00B23F04">
      <w:pPr>
        <w:tabs>
          <w:tab w:val="left" w:pos="0"/>
          <w:tab w:val="left" w:pos="567"/>
          <w:tab w:val="left" w:pos="9639"/>
        </w:tabs>
        <w:spacing w:line="360" w:lineRule="auto"/>
        <w:ind w:firstLine="851"/>
        <w:jc w:val="both"/>
        <w:rPr>
          <w:rFonts w:ascii="Times New Roman" w:hAnsi="Times New Roman"/>
          <w:sz w:val="24"/>
          <w:szCs w:val="24"/>
        </w:rPr>
      </w:pPr>
    </w:p>
    <w:p w14:paraId="6512DEB8" w14:textId="77777777" w:rsidR="00B23F04" w:rsidRDefault="00B23F04" w:rsidP="00B23F04">
      <w:pPr>
        <w:tabs>
          <w:tab w:val="left" w:pos="0"/>
          <w:tab w:val="left" w:pos="567"/>
          <w:tab w:val="left" w:pos="9639"/>
        </w:tabs>
        <w:spacing w:line="360" w:lineRule="auto"/>
        <w:ind w:firstLine="851"/>
        <w:jc w:val="both"/>
        <w:rPr>
          <w:rFonts w:ascii="Times New Roman" w:hAnsi="Times New Roman"/>
          <w:sz w:val="24"/>
          <w:szCs w:val="24"/>
        </w:rPr>
      </w:pPr>
    </w:p>
    <w:p w14:paraId="4D5A3C77" w14:textId="7D529B0B" w:rsidR="00D84292" w:rsidRPr="00D84292" w:rsidRDefault="00D84292" w:rsidP="00B23F04">
      <w:pPr>
        <w:tabs>
          <w:tab w:val="left" w:pos="0"/>
          <w:tab w:val="left" w:pos="567"/>
          <w:tab w:val="left" w:pos="9639"/>
        </w:tabs>
        <w:spacing w:line="360" w:lineRule="auto"/>
        <w:jc w:val="both"/>
        <w:rPr>
          <w:rFonts w:ascii="Times New Roman" w:hAnsi="Times New Roman"/>
          <w:sz w:val="24"/>
          <w:szCs w:val="24"/>
        </w:rPr>
      </w:pPr>
      <w:r w:rsidRPr="00D84292">
        <w:rPr>
          <w:rFonts w:ascii="Times New Roman" w:hAnsi="Times New Roman"/>
          <w:color w:val="000000" w:themeColor="text1"/>
          <w:sz w:val="24"/>
          <w:szCs w:val="24"/>
        </w:rPr>
        <w:t>Savivaldybės meras</w:t>
      </w:r>
      <w:r w:rsidR="00B23F04">
        <w:rPr>
          <w:rFonts w:ascii="Times New Roman" w:hAnsi="Times New Roman"/>
          <w:color w:val="000000" w:themeColor="text1"/>
          <w:sz w:val="24"/>
          <w:szCs w:val="24"/>
        </w:rPr>
        <w:t xml:space="preserve"> </w:t>
      </w:r>
      <w:r w:rsidRPr="00D84292">
        <w:rPr>
          <w:rFonts w:ascii="Times New Roman" w:hAnsi="Times New Roman"/>
          <w:color w:val="000000" w:themeColor="text1"/>
          <w:sz w:val="24"/>
          <w:szCs w:val="24"/>
        </w:rPr>
        <w:t>Valerijus Makūnas</w:t>
      </w:r>
    </w:p>
    <w:p w14:paraId="2422D2E2" w14:textId="77777777" w:rsidR="00D84292" w:rsidRDefault="00D84292" w:rsidP="00D84292">
      <w:pPr>
        <w:tabs>
          <w:tab w:val="center" w:pos="0"/>
          <w:tab w:val="left" w:pos="567"/>
          <w:tab w:val="left" w:pos="9639"/>
        </w:tabs>
        <w:spacing w:line="360" w:lineRule="auto"/>
        <w:ind w:firstLine="851"/>
        <w:jc w:val="both"/>
        <w:rPr>
          <w:rFonts w:ascii="Times New Roman" w:hAnsi="Times New Roman"/>
          <w:sz w:val="24"/>
          <w:szCs w:val="24"/>
        </w:rPr>
      </w:pPr>
    </w:p>
    <w:p w14:paraId="21C33F12" w14:textId="77777777" w:rsidR="00D72AD5" w:rsidRPr="00E019A8" w:rsidRDefault="00D72AD5" w:rsidP="008E6478">
      <w:pPr>
        <w:ind w:firstLine="4395"/>
        <w:rPr>
          <w:rFonts w:ascii="Times New Roman" w:hAnsi="Times New Roman"/>
          <w:sz w:val="24"/>
          <w:szCs w:val="24"/>
        </w:rPr>
      </w:pPr>
      <w:r w:rsidRPr="00E019A8">
        <w:rPr>
          <w:rFonts w:ascii="Times New Roman" w:hAnsi="Times New Roman"/>
          <w:sz w:val="24"/>
          <w:szCs w:val="24"/>
        </w:rPr>
        <w:t>PATVIRTINTA</w:t>
      </w:r>
    </w:p>
    <w:p w14:paraId="5A5766AF" w14:textId="77777777" w:rsidR="00D72AD5" w:rsidRPr="00E019A8" w:rsidRDefault="00D72AD5" w:rsidP="008E6478">
      <w:pPr>
        <w:ind w:firstLine="4395"/>
        <w:rPr>
          <w:rFonts w:ascii="Times New Roman" w:hAnsi="Times New Roman"/>
          <w:sz w:val="24"/>
          <w:szCs w:val="24"/>
        </w:rPr>
      </w:pPr>
      <w:r w:rsidRPr="00E019A8">
        <w:rPr>
          <w:rFonts w:ascii="Times New Roman" w:hAnsi="Times New Roman"/>
          <w:sz w:val="24"/>
          <w:szCs w:val="24"/>
        </w:rPr>
        <w:t>Kauno rajono savivaldybės tarybos</w:t>
      </w:r>
    </w:p>
    <w:p w14:paraId="660B3CE9" w14:textId="0B7655E1" w:rsidR="00D72AD5" w:rsidRDefault="00D72AD5" w:rsidP="008E6478">
      <w:pPr>
        <w:ind w:firstLine="4395"/>
        <w:rPr>
          <w:rFonts w:ascii="Times New Roman" w:hAnsi="Times New Roman"/>
          <w:sz w:val="24"/>
          <w:szCs w:val="24"/>
        </w:rPr>
      </w:pPr>
      <w:r w:rsidRPr="00E019A8">
        <w:rPr>
          <w:rFonts w:ascii="Times New Roman" w:hAnsi="Times New Roman"/>
          <w:sz w:val="24"/>
          <w:szCs w:val="24"/>
        </w:rPr>
        <w:t>2023 m. kovo 30 d. sprendimu Nr. TS-</w:t>
      </w:r>
      <w:r w:rsidR="00D84292">
        <w:rPr>
          <w:rFonts w:ascii="Times New Roman" w:hAnsi="Times New Roman"/>
          <w:sz w:val="24"/>
          <w:szCs w:val="24"/>
        </w:rPr>
        <w:t>175</w:t>
      </w:r>
    </w:p>
    <w:p w14:paraId="582CA1B7" w14:textId="77777777" w:rsidR="00D72AD5" w:rsidRPr="00DA31C5" w:rsidRDefault="00D72AD5" w:rsidP="00D72AD5">
      <w:pPr>
        <w:spacing w:line="360" w:lineRule="auto"/>
        <w:ind w:firstLine="5670"/>
        <w:rPr>
          <w:sz w:val="24"/>
          <w:szCs w:val="24"/>
        </w:rPr>
      </w:pPr>
    </w:p>
    <w:p w14:paraId="4344D8F9" w14:textId="77777777" w:rsidR="00D72AD5" w:rsidRPr="00DA31C5" w:rsidRDefault="00D72AD5" w:rsidP="00D72AD5">
      <w:pPr>
        <w:spacing w:line="360" w:lineRule="auto"/>
        <w:ind w:right="565" w:firstLine="5670"/>
        <w:rPr>
          <w:sz w:val="24"/>
          <w:szCs w:val="24"/>
        </w:rPr>
      </w:pPr>
    </w:p>
    <w:p w14:paraId="4344AD16" w14:textId="77777777" w:rsidR="00D72AD5" w:rsidRPr="00E019A8" w:rsidRDefault="00D72AD5" w:rsidP="00D72AD5">
      <w:pPr>
        <w:tabs>
          <w:tab w:val="left" w:pos="567"/>
          <w:tab w:val="left" w:pos="9639"/>
        </w:tabs>
        <w:ind w:right="565"/>
        <w:jc w:val="center"/>
        <w:rPr>
          <w:rFonts w:ascii="Times New Roman" w:hAnsi="Times New Roman"/>
          <w:b/>
          <w:caps/>
          <w:sz w:val="24"/>
          <w:szCs w:val="24"/>
        </w:rPr>
      </w:pPr>
      <w:r w:rsidRPr="00E019A8">
        <w:rPr>
          <w:rFonts w:ascii="Times New Roman" w:hAnsi="Times New Roman"/>
          <w:b/>
          <w:bCs/>
          <w:caps/>
          <w:sz w:val="24"/>
          <w:szCs w:val="24"/>
        </w:rPr>
        <w:t>K</w:t>
      </w:r>
      <w:r w:rsidRPr="00E019A8">
        <w:rPr>
          <w:rFonts w:ascii="Times New Roman" w:hAnsi="Times New Roman"/>
          <w:b/>
          <w:caps/>
          <w:sz w:val="24"/>
          <w:szCs w:val="24"/>
        </w:rPr>
        <w:t>auno rajono savivaldybės tarybos etikos komisijos</w:t>
      </w:r>
    </w:p>
    <w:p w14:paraId="3CB0FCA9" w14:textId="77777777" w:rsidR="00D72AD5" w:rsidRPr="00E019A8" w:rsidRDefault="00D72AD5" w:rsidP="00D72AD5">
      <w:pPr>
        <w:tabs>
          <w:tab w:val="left" w:pos="567"/>
          <w:tab w:val="left" w:pos="9639"/>
        </w:tabs>
        <w:ind w:right="565"/>
        <w:jc w:val="center"/>
        <w:rPr>
          <w:rFonts w:ascii="Times New Roman" w:hAnsi="Times New Roman"/>
          <w:b/>
          <w:caps/>
          <w:sz w:val="24"/>
          <w:szCs w:val="24"/>
        </w:rPr>
      </w:pPr>
      <w:r w:rsidRPr="00E019A8">
        <w:rPr>
          <w:rFonts w:ascii="Times New Roman" w:hAnsi="Times New Roman"/>
          <w:b/>
          <w:caps/>
          <w:sz w:val="24"/>
          <w:szCs w:val="24"/>
        </w:rPr>
        <w:t>nuostatai</w:t>
      </w:r>
    </w:p>
    <w:p w14:paraId="6CD9A6CC" w14:textId="77777777" w:rsidR="00D72AD5" w:rsidRPr="00020193" w:rsidRDefault="00D72AD5" w:rsidP="00D72AD5">
      <w:pPr>
        <w:tabs>
          <w:tab w:val="left" w:pos="426"/>
          <w:tab w:val="left" w:pos="567"/>
          <w:tab w:val="left" w:pos="9639"/>
        </w:tabs>
        <w:spacing w:line="360" w:lineRule="auto"/>
        <w:ind w:firstLine="1247"/>
        <w:rPr>
          <w:rFonts w:ascii="Times New Roman" w:hAnsi="Times New Roman"/>
          <w:sz w:val="24"/>
          <w:szCs w:val="24"/>
        </w:rPr>
      </w:pPr>
    </w:p>
    <w:p w14:paraId="74E0E448" w14:textId="77777777" w:rsidR="00D72AD5" w:rsidRPr="00020193" w:rsidRDefault="00D72AD5" w:rsidP="00D72AD5">
      <w:pPr>
        <w:tabs>
          <w:tab w:val="left" w:pos="567"/>
          <w:tab w:val="left" w:pos="9639"/>
        </w:tabs>
        <w:ind w:right="565"/>
        <w:jc w:val="center"/>
        <w:rPr>
          <w:rFonts w:ascii="Times New Roman" w:hAnsi="Times New Roman"/>
          <w:b/>
          <w:sz w:val="24"/>
          <w:szCs w:val="24"/>
        </w:rPr>
      </w:pPr>
      <w:r w:rsidRPr="00020193">
        <w:rPr>
          <w:rFonts w:ascii="Times New Roman" w:hAnsi="Times New Roman"/>
          <w:b/>
          <w:sz w:val="24"/>
          <w:szCs w:val="24"/>
        </w:rPr>
        <w:t>I SKYRIUS</w:t>
      </w:r>
    </w:p>
    <w:p w14:paraId="72A287E1" w14:textId="77777777" w:rsidR="00D72AD5" w:rsidRPr="00020193" w:rsidRDefault="00D72AD5" w:rsidP="00D72AD5">
      <w:pPr>
        <w:tabs>
          <w:tab w:val="left" w:pos="0"/>
          <w:tab w:val="left" w:pos="567"/>
          <w:tab w:val="left" w:pos="9639"/>
        </w:tabs>
        <w:ind w:right="565"/>
        <w:jc w:val="center"/>
        <w:rPr>
          <w:rFonts w:ascii="Times New Roman" w:hAnsi="Times New Roman"/>
          <w:b/>
          <w:sz w:val="24"/>
          <w:szCs w:val="24"/>
        </w:rPr>
      </w:pPr>
      <w:r w:rsidRPr="00020193">
        <w:rPr>
          <w:rFonts w:ascii="Times New Roman" w:hAnsi="Times New Roman"/>
          <w:b/>
          <w:sz w:val="24"/>
          <w:szCs w:val="24"/>
        </w:rPr>
        <w:t>BENDROSIOS NUOSTATOS</w:t>
      </w:r>
    </w:p>
    <w:p w14:paraId="6043A7F7" w14:textId="77777777" w:rsidR="00D72AD5" w:rsidRPr="00020193" w:rsidRDefault="00D72AD5" w:rsidP="00D72AD5">
      <w:pPr>
        <w:spacing w:line="360" w:lineRule="auto"/>
        <w:ind w:firstLine="851"/>
        <w:jc w:val="center"/>
        <w:rPr>
          <w:rFonts w:ascii="Times New Roman" w:hAnsi="Times New Roman"/>
          <w:b/>
          <w:sz w:val="24"/>
          <w:szCs w:val="24"/>
        </w:rPr>
      </w:pPr>
    </w:p>
    <w:p w14:paraId="1E8F97DB" w14:textId="77777777" w:rsidR="00D72AD5" w:rsidRPr="00E019A8" w:rsidRDefault="00D72AD5" w:rsidP="008E6478">
      <w:pPr>
        <w:pStyle w:val="Sraopastraipa"/>
        <w:numPr>
          <w:ilvl w:val="0"/>
          <w:numId w:val="16"/>
        </w:numPr>
        <w:tabs>
          <w:tab w:val="left" w:pos="1134"/>
        </w:tabs>
        <w:suppressAutoHyphens/>
        <w:ind w:left="0" w:right="282" w:firstLine="851"/>
        <w:jc w:val="both"/>
        <w:rPr>
          <w:rFonts w:eastAsia="Times New Roman"/>
          <w:bCs/>
          <w:szCs w:val="24"/>
          <w:lang w:eastAsia="lt-LT"/>
        </w:rPr>
      </w:pPr>
      <w:r w:rsidRPr="00E019A8">
        <w:rPr>
          <w:rFonts w:eastAsia="Times New Roman"/>
          <w:szCs w:val="24"/>
          <w:lang w:eastAsia="lt-LT"/>
        </w:rPr>
        <w:t xml:space="preserve">Kauno rajono savivaldybės tarybos </w:t>
      </w:r>
      <w:r>
        <w:rPr>
          <w:rFonts w:eastAsia="Times New Roman"/>
          <w:szCs w:val="24"/>
          <w:lang w:eastAsia="lt-LT"/>
        </w:rPr>
        <w:t>e</w:t>
      </w:r>
      <w:r w:rsidRPr="00E019A8">
        <w:rPr>
          <w:rFonts w:eastAsia="Times New Roman"/>
          <w:szCs w:val="24"/>
          <w:lang w:eastAsia="lt-LT"/>
        </w:rPr>
        <w:t xml:space="preserve">tikos komisijos nuostatai (toliau – Nuostatai) </w:t>
      </w:r>
      <w:r w:rsidRPr="00E019A8">
        <w:rPr>
          <w:rFonts w:eastAsia="Times New Roman"/>
          <w:bCs/>
          <w:szCs w:val="24"/>
          <w:lang w:eastAsia="lt-LT"/>
        </w:rPr>
        <w:t xml:space="preserve">nustato </w:t>
      </w:r>
      <w:r w:rsidRPr="00E019A8">
        <w:rPr>
          <w:rFonts w:eastAsia="Times New Roman"/>
          <w:szCs w:val="24"/>
          <w:lang w:eastAsia="lt-LT"/>
        </w:rPr>
        <w:t xml:space="preserve">Kauno rajono </w:t>
      </w:r>
      <w:r w:rsidRPr="00E019A8">
        <w:rPr>
          <w:rFonts w:eastAsia="Times New Roman"/>
          <w:bCs/>
          <w:szCs w:val="24"/>
          <w:lang w:eastAsia="lt-LT"/>
        </w:rPr>
        <w:t xml:space="preserve">savivaldybės tarybos </w:t>
      </w:r>
      <w:r>
        <w:rPr>
          <w:rFonts w:eastAsia="Times New Roman"/>
          <w:bCs/>
          <w:szCs w:val="24"/>
          <w:lang w:eastAsia="lt-LT"/>
        </w:rPr>
        <w:t>e</w:t>
      </w:r>
      <w:r w:rsidRPr="00E019A8">
        <w:rPr>
          <w:rFonts w:eastAsia="Times New Roman"/>
          <w:bCs/>
          <w:szCs w:val="24"/>
          <w:lang w:eastAsia="lt-LT"/>
        </w:rPr>
        <w:t>tikos komisijos (toliau – Komisija) struktūrą, funkcijas, darbo organizavimą ir sprendimų priėmimo tvarką.</w:t>
      </w:r>
    </w:p>
    <w:p w14:paraId="05C18055" w14:textId="77777777" w:rsidR="00D72AD5" w:rsidRPr="00E019A8" w:rsidRDefault="00D72AD5" w:rsidP="008E6478">
      <w:pPr>
        <w:pStyle w:val="Sraopastraipa"/>
        <w:numPr>
          <w:ilvl w:val="0"/>
          <w:numId w:val="16"/>
        </w:numPr>
        <w:tabs>
          <w:tab w:val="left" w:pos="426"/>
          <w:tab w:val="left" w:pos="1134"/>
        </w:tabs>
        <w:suppressAutoHyphens/>
        <w:ind w:left="0" w:right="282" w:firstLine="851"/>
        <w:jc w:val="both"/>
        <w:rPr>
          <w:rFonts w:eastAsia="Times New Roman"/>
          <w:bCs/>
          <w:szCs w:val="24"/>
          <w:lang w:eastAsia="lt-LT"/>
        </w:rPr>
      </w:pPr>
      <w:r w:rsidRPr="00E019A8">
        <w:rPr>
          <w:rFonts w:eastAsia="Times New Roman"/>
          <w:bCs/>
          <w:szCs w:val="24"/>
          <w:lang w:eastAsia="lt-LT"/>
        </w:rPr>
        <w:t>Komisija savo veikloje vadovaujasi Lietuvos Respublikos Konstitucija, Lietuvos Respublikos valstybės politikų elgesio kodeksu, Lietuvos Respublikos vietos savivaldos įstatymu (toliau – Įstatymas), šiais nuostatais ir kitais teisės aktais.</w:t>
      </w:r>
    </w:p>
    <w:p w14:paraId="6B64F333" w14:textId="77777777" w:rsidR="00D72AD5" w:rsidRPr="00020193" w:rsidRDefault="00D72AD5" w:rsidP="008E6478">
      <w:pPr>
        <w:tabs>
          <w:tab w:val="left" w:pos="1134"/>
        </w:tabs>
        <w:spacing w:line="276" w:lineRule="auto"/>
        <w:ind w:firstLine="851"/>
        <w:jc w:val="center"/>
        <w:rPr>
          <w:rFonts w:ascii="Times New Roman" w:hAnsi="Times New Roman"/>
          <w:b/>
          <w:caps/>
          <w:sz w:val="24"/>
          <w:szCs w:val="24"/>
        </w:rPr>
      </w:pPr>
    </w:p>
    <w:p w14:paraId="1AD2DFD2" w14:textId="77777777" w:rsidR="00D72AD5" w:rsidRPr="00020193" w:rsidRDefault="00D72AD5" w:rsidP="008E6478">
      <w:pPr>
        <w:tabs>
          <w:tab w:val="left" w:pos="1134"/>
        </w:tabs>
        <w:ind w:right="565" w:firstLine="851"/>
        <w:jc w:val="center"/>
        <w:rPr>
          <w:rFonts w:ascii="Times New Roman" w:hAnsi="Times New Roman"/>
          <w:b/>
          <w:caps/>
          <w:sz w:val="24"/>
          <w:szCs w:val="24"/>
        </w:rPr>
      </w:pPr>
      <w:r w:rsidRPr="00020193">
        <w:rPr>
          <w:rFonts w:ascii="Times New Roman" w:hAnsi="Times New Roman"/>
          <w:b/>
          <w:caps/>
          <w:sz w:val="24"/>
          <w:szCs w:val="24"/>
        </w:rPr>
        <w:t>II SKYRIUS</w:t>
      </w:r>
    </w:p>
    <w:p w14:paraId="26E12B2C" w14:textId="77777777" w:rsidR="00D72AD5" w:rsidRPr="00020193" w:rsidRDefault="00D72AD5" w:rsidP="008E6478">
      <w:pPr>
        <w:tabs>
          <w:tab w:val="left" w:pos="1134"/>
        </w:tabs>
        <w:ind w:right="565" w:firstLine="851"/>
        <w:jc w:val="center"/>
        <w:rPr>
          <w:rFonts w:ascii="Times New Roman" w:hAnsi="Times New Roman"/>
          <w:b/>
          <w:caps/>
          <w:sz w:val="24"/>
          <w:szCs w:val="24"/>
        </w:rPr>
      </w:pPr>
      <w:r w:rsidRPr="00020193">
        <w:rPr>
          <w:rFonts w:ascii="Times New Roman" w:hAnsi="Times New Roman"/>
          <w:b/>
          <w:caps/>
          <w:sz w:val="24"/>
          <w:szCs w:val="24"/>
        </w:rPr>
        <w:t>KOMISIJOS UŽDAVINIAI IR FUNKCIJOS</w:t>
      </w:r>
    </w:p>
    <w:p w14:paraId="2741ED16" w14:textId="77777777" w:rsidR="00D72AD5" w:rsidRPr="00020193" w:rsidRDefault="00D72AD5" w:rsidP="008E6478">
      <w:pPr>
        <w:tabs>
          <w:tab w:val="left" w:pos="426"/>
          <w:tab w:val="num" w:pos="900"/>
          <w:tab w:val="left" w:pos="1134"/>
        </w:tabs>
        <w:spacing w:line="360" w:lineRule="auto"/>
        <w:ind w:firstLine="851"/>
        <w:jc w:val="center"/>
        <w:rPr>
          <w:rFonts w:ascii="Times New Roman" w:hAnsi="Times New Roman"/>
          <w:b/>
          <w:caps/>
          <w:sz w:val="24"/>
          <w:szCs w:val="24"/>
        </w:rPr>
      </w:pPr>
    </w:p>
    <w:p w14:paraId="27311E04" w14:textId="77777777" w:rsidR="00D72AD5" w:rsidRPr="00E019A8" w:rsidRDefault="00D72AD5" w:rsidP="008E6478">
      <w:pPr>
        <w:pStyle w:val="Sraopastraipa"/>
        <w:numPr>
          <w:ilvl w:val="0"/>
          <w:numId w:val="16"/>
        </w:numPr>
        <w:tabs>
          <w:tab w:val="left" w:pos="426"/>
          <w:tab w:val="num" w:pos="900"/>
          <w:tab w:val="left" w:pos="1134"/>
          <w:tab w:val="left" w:pos="1276"/>
        </w:tabs>
        <w:suppressAutoHyphens/>
        <w:ind w:left="0" w:right="565" w:firstLine="851"/>
        <w:jc w:val="both"/>
        <w:rPr>
          <w:rFonts w:eastAsia="Times New Roman"/>
          <w:bCs/>
          <w:szCs w:val="24"/>
          <w:lang w:eastAsia="lt-LT"/>
        </w:rPr>
      </w:pPr>
      <w:r w:rsidRPr="00E019A8">
        <w:rPr>
          <w:rFonts w:eastAsia="Times New Roman"/>
          <w:bCs/>
          <w:szCs w:val="24"/>
          <w:lang w:eastAsia="lt-LT"/>
        </w:rPr>
        <w:t xml:space="preserve">Komisija sudaroma vykdyti Įstatyme nurodytas funkcijas ir atlikti Kauno rajono savivaldybės (toliau – Savivaldybė) mero ir tarybos narių elgesio, kuriuo pažeidžiami Valstybės politikų elgesio kodekse nustatyti principai ir nuostatos, tyrimą. </w:t>
      </w:r>
    </w:p>
    <w:p w14:paraId="22593BB3" w14:textId="77777777" w:rsidR="00D72AD5" w:rsidRDefault="00D72AD5" w:rsidP="008E6478">
      <w:pPr>
        <w:pStyle w:val="Sraopastraipa"/>
        <w:numPr>
          <w:ilvl w:val="0"/>
          <w:numId w:val="16"/>
        </w:numPr>
        <w:tabs>
          <w:tab w:val="left" w:pos="426"/>
          <w:tab w:val="num" w:pos="900"/>
          <w:tab w:val="left" w:pos="1134"/>
          <w:tab w:val="left" w:pos="1276"/>
        </w:tabs>
        <w:suppressAutoHyphens/>
        <w:ind w:left="0" w:right="565" w:firstLine="851"/>
        <w:jc w:val="both"/>
        <w:rPr>
          <w:rFonts w:eastAsia="Times New Roman"/>
          <w:bCs/>
          <w:szCs w:val="24"/>
          <w:lang w:eastAsia="lt-LT"/>
        </w:rPr>
      </w:pPr>
      <w:r w:rsidRPr="00E019A8">
        <w:rPr>
          <w:rFonts w:eastAsia="Times New Roman"/>
          <w:bCs/>
          <w:szCs w:val="24"/>
          <w:lang w:eastAsia="lt-LT"/>
        </w:rPr>
        <w:t>Komisija:</w:t>
      </w:r>
    </w:p>
    <w:p w14:paraId="5453F700" w14:textId="77777777" w:rsidR="00D72AD5" w:rsidRDefault="00D72AD5" w:rsidP="008E6478">
      <w:pPr>
        <w:pStyle w:val="Sraopastraipa"/>
        <w:numPr>
          <w:ilvl w:val="1"/>
          <w:numId w:val="16"/>
        </w:numPr>
        <w:tabs>
          <w:tab w:val="left" w:pos="426"/>
          <w:tab w:val="num" w:pos="900"/>
          <w:tab w:val="left" w:pos="1276"/>
        </w:tabs>
        <w:suppressAutoHyphens/>
        <w:ind w:left="0" w:right="565" w:firstLine="851"/>
        <w:jc w:val="both"/>
        <w:rPr>
          <w:rFonts w:eastAsia="Times New Roman"/>
          <w:bCs/>
          <w:szCs w:val="24"/>
          <w:lang w:eastAsia="lt-LT"/>
        </w:rPr>
      </w:pPr>
      <w:r w:rsidRPr="00C4254C">
        <w:rPr>
          <w:rFonts w:eastAsia="Times New Roman"/>
          <w:bCs/>
          <w:szCs w:val="24"/>
          <w:lang w:eastAsia="lt-LT"/>
        </w:rPr>
        <w:t>prižiūri, kaip meras ir Savivaldybės tarybos nariai laikosi Įstatymo, Valstybės politikų elgesio kodekso, Viešųjų ir privačių interesų derinimo įstatymo, Savivaldybės tarybos reglamento (toliau – Reglamentas), kitų teisės aktų, reglamentuojančių savivaldybės tarybos narių veiklą ir elgesį, reikalavimų;</w:t>
      </w:r>
    </w:p>
    <w:p w14:paraId="3437A4F3" w14:textId="77777777" w:rsidR="00D72AD5" w:rsidRDefault="00D72AD5" w:rsidP="008E6478">
      <w:pPr>
        <w:pStyle w:val="Sraopastraipa"/>
        <w:numPr>
          <w:ilvl w:val="1"/>
          <w:numId w:val="16"/>
        </w:numPr>
        <w:tabs>
          <w:tab w:val="left" w:pos="426"/>
          <w:tab w:val="num" w:pos="900"/>
          <w:tab w:val="left" w:pos="1276"/>
        </w:tabs>
        <w:suppressAutoHyphens/>
        <w:ind w:left="0" w:right="565" w:firstLine="851"/>
        <w:jc w:val="both"/>
        <w:rPr>
          <w:rFonts w:eastAsia="Times New Roman"/>
          <w:bCs/>
          <w:szCs w:val="24"/>
          <w:lang w:eastAsia="lt-LT"/>
        </w:rPr>
      </w:pPr>
      <w:r w:rsidRPr="00C4254C">
        <w:rPr>
          <w:rFonts w:eastAsia="Times New Roman"/>
          <w:bCs/>
          <w:szCs w:val="24"/>
          <w:lang w:eastAsia="lt-LT"/>
        </w:rPr>
        <w:t>analizuoja Savivaldybės tarybos nari</w:t>
      </w:r>
      <w:r w:rsidRPr="00C4254C">
        <w:rPr>
          <w:rFonts w:eastAsia="Times New Roman" w:hint="eastAsia"/>
          <w:bCs/>
          <w:szCs w:val="24"/>
          <w:lang w:eastAsia="lt-LT"/>
        </w:rPr>
        <w:t>ų</w:t>
      </w:r>
      <w:r w:rsidRPr="00C4254C">
        <w:rPr>
          <w:rFonts w:eastAsia="Times New Roman"/>
          <w:bCs/>
          <w:szCs w:val="24"/>
          <w:lang w:eastAsia="lt-LT"/>
        </w:rPr>
        <w:t xml:space="preserve"> nedalyvavimo Savivaldybės tarybos, komitet</w:t>
      </w:r>
      <w:r w:rsidRPr="00C4254C">
        <w:rPr>
          <w:rFonts w:eastAsia="Times New Roman" w:hint="eastAsia"/>
          <w:bCs/>
          <w:szCs w:val="24"/>
          <w:lang w:eastAsia="lt-LT"/>
        </w:rPr>
        <w:t>ų</w:t>
      </w:r>
      <w:r w:rsidRPr="00C4254C">
        <w:rPr>
          <w:rFonts w:eastAsia="Times New Roman"/>
          <w:bCs/>
          <w:szCs w:val="24"/>
          <w:lang w:eastAsia="lt-LT"/>
        </w:rPr>
        <w:t xml:space="preserve"> ir komisij</w:t>
      </w:r>
      <w:r w:rsidRPr="00C4254C">
        <w:rPr>
          <w:rFonts w:eastAsia="Times New Roman" w:hint="eastAsia"/>
          <w:bCs/>
          <w:szCs w:val="24"/>
          <w:lang w:eastAsia="lt-LT"/>
        </w:rPr>
        <w:t>ų</w:t>
      </w:r>
      <w:r w:rsidRPr="00C4254C">
        <w:rPr>
          <w:rFonts w:eastAsia="Times New Roman"/>
          <w:bCs/>
          <w:szCs w:val="24"/>
          <w:lang w:eastAsia="lt-LT"/>
        </w:rPr>
        <w:t xml:space="preserve"> pos</w:t>
      </w:r>
      <w:r w:rsidRPr="00C4254C">
        <w:rPr>
          <w:rFonts w:eastAsia="Times New Roman" w:hint="eastAsia"/>
          <w:bCs/>
          <w:szCs w:val="24"/>
          <w:lang w:eastAsia="lt-LT"/>
        </w:rPr>
        <w:t>ė</w:t>
      </w:r>
      <w:r w:rsidRPr="00C4254C">
        <w:rPr>
          <w:rFonts w:eastAsia="Times New Roman"/>
          <w:bCs/>
          <w:szCs w:val="24"/>
          <w:lang w:eastAsia="lt-LT"/>
        </w:rPr>
        <w:t>džiuose ir Įstatymu nustatyt</w:t>
      </w:r>
      <w:r w:rsidRPr="00C4254C">
        <w:rPr>
          <w:rFonts w:eastAsia="Times New Roman" w:hint="eastAsia"/>
          <w:bCs/>
          <w:szCs w:val="24"/>
          <w:lang w:eastAsia="lt-LT"/>
        </w:rPr>
        <w:t>ų</w:t>
      </w:r>
      <w:r w:rsidRPr="00C4254C">
        <w:rPr>
          <w:rFonts w:eastAsia="Times New Roman"/>
          <w:bCs/>
          <w:szCs w:val="24"/>
          <w:lang w:eastAsia="lt-LT"/>
        </w:rPr>
        <w:t xml:space="preserve"> pareig</w:t>
      </w:r>
      <w:r w:rsidRPr="00C4254C">
        <w:rPr>
          <w:rFonts w:eastAsia="Times New Roman" w:hint="eastAsia"/>
          <w:bCs/>
          <w:szCs w:val="24"/>
          <w:lang w:eastAsia="lt-LT"/>
        </w:rPr>
        <w:t>ų</w:t>
      </w:r>
      <w:r w:rsidRPr="00C4254C">
        <w:rPr>
          <w:rFonts w:eastAsia="Times New Roman"/>
          <w:bCs/>
          <w:szCs w:val="24"/>
          <w:lang w:eastAsia="lt-LT"/>
        </w:rPr>
        <w:t xml:space="preserve"> nevykdymo priežastis;</w:t>
      </w:r>
    </w:p>
    <w:p w14:paraId="55BFD1F9" w14:textId="77777777" w:rsidR="00D72AD5" w:rsidRDefault="00D72AD5" w:rsidP="008E6478">
      <w:pPr>
        <w:pStyle w:val="Sraopastraipa"/>
        <w:numPr>
          <w:ilvl w:val="1"/>
          <w:numId w:val="16"/>
        </w:numPr>
        <w:tabs>
          <w:tab w:val="left" w:pos="426"/>
          <w:tab w:val="num" w:pos="900"/>
          <w:tab w:val="left" w:pos="1276"/>
        </w:tabs>
        <w:suppressAutoHyphens/>
        <w:ind w:left="0" w:right="565" w:firstLine="851"/>
        <w:jc w:val="both"/>
        <w:rPr>
          <w:rFonts w:eastAsia="Times New Roman"/>
          <w:bCs/>
          <w:szCs w:val="24"/>
          <w:lang w:eastAsia="lt-LT"/>
        </w:rPr>
      </w:pPr>
      <w:r w:rsidRPr="00C4254C">
        <w:rPr>
          <w:rFonts w:eastAsia="Times New Roman"/>
          <w:bCs/>
          <w:szCs w:val="24"/>
          <w:lang w:eastAsia="lt-LT"/>
        </w:rPr>
        <w:t>tiria ir priima sprendimus dėl mero ir Savivaldybės tarybos narių veiklos atitikties Įstatymo, Valstybės politikų elgesio kodekso, Viešųjų ir privačių interesų derinimo įstatymo, Reglamento, kitų teisės aktų, reglamentuojančių mero ir Savivaldybės tarybos narių veiklą ir elgesį, nuostatoms;</w:t>
      </w:r>
    </w:p>
    <w:p w14:paraId="3AE7132D" w14:textId="77777777" w:rsidR="00D72AD5" w:rsidRDefault="00D72AD5" w:rsidP="008E6478">
      <w:pPr>
        <w:pStyle w:val="Sraopastraipa"/>
        <w:numPr>
          <w:ilvl w:val="1"/>
          <w:numId w:val="16"/>
        </w:numPr>
        <w:tabs>
          <w:tab w:val="left" w:pos="426"/>
          <w:tab w:val="num" w:pos="900"/>
          <w:tab w:val="left" w:pos="1276"/>
        </w:tabs>
        <w:suppressAutoHyphens/>
        <w:ind w:left="0" w:right="565" w:firstLine="851"/>
        <w:jc w:val="both"/>
        <w:rPr>
          <w:rFonts w:eastAsia="Times New Roman"/>
          <w:bCs/>
          <w:szCs w:val="24"/>
          <w:lang w:eastAsia="lt-LT"/>
        </w:rPr>
      </w:pPr>
      <w:r w:rsidRPr="00C4254C">
        <w:rPr>
          <w:rFonts w:eastAsia="Times New Roman"/>
          <w:bCs/>
          <w:szCs w:val="24"/>
          <w:lang w:eastAsia="lt-LT"/>
        </w:rPr>
        <w:t>analizuoja Įstatyme nustatytų mero pareigų nevykdymo priežastis;</w:t>
      </w:r>
    </w:p>
    <w:p w14:paraId="4DD77765" w14:textId="77777777" w:rsidR="00D72AD5" w:rsidRDefault="00D72AD5" w:rsidP="008E6478">
      <w:pPr>
        <w:pStyle w:val="Sraopastraipa"/>
        <w:numPr>
          <w:ilvl w:val="1"/>
          <w:numId w:val="16"/>
        </w:numPr>
        <w:tabs>
          <w:tab w:val="left" w:pos="1276"/>
          <w:tab w:val="left" w:pos="1418"/>
        </w:tabs>
        <w:suppressAutoHyphens/>
        <w:ind w:left="0" w:right="565" w:firstLine="851"/>
        <w:jc w:val="both"/>
        <w:rPr>
          <w:rFonts w:eastAsia="Times New Roman"/>
          <w:bCs/>
          <w:szCs w:val="24"/>
          <w:lang w:eastAsia="lt-LT"/>
        </w:rPr>
      </w:pPr>
      <w:r w:rsidRPr="00C4254C">
        <w:rPr>
          <w:rFonts w:eastAsia="Times New Roman"/>
          <w:bCs/>
          <w:szCs w:val="24"/>
          <w:lang w:eastAsia="lt-LT"/>
        </w:rPr>
        <w:lastRenderedPageBreak/>
        <w:t>nagrin</w:t>
      </w:r>
      <w:r w:rsidRPr="00C4254C">
        <w:rPr>
          <w:rFonts w:eastAsia="Times New Roman" w:hint="eastAsia"/>
          <w:bCs/>
          <w:szCs w:val="24"/>
          <w:lang w:eastAsia="lt-LT"/>
        </w:rPr>
        <w:t>ė</w:t>
      </w:r>
      <w:r w:rsidRPr="00C4254C">
        <w:rPr>
          <w:rFonts w:eastAsia="Times New Roman"/>
          <w:bCs/>
          <w:szCs w:val="24"/>
          <w:lang w:eastAsia="lt-LT"/>
        </w:rPr>
        <w:t>ja Savivaldyb</w:t>
      </w:r>
      <w:r w:rsidRPr="00C4254C">
        <w:rPr>
          <w:rFonts w:eastAsia="Times New Roman" w:hint="eastAsia"/>
          <w:bCs/>
          <w:szCs w:val="24"/>
          <w:lang w:eastAsia="lt-LT"/>
        </w:rPr>
        <w:t>ė</w:t>
      </w:r>
      <w:r w:rsidRPr="00C4254C">
        <w:rPr>
          <w:rFonts w:eastAsia="Times New Roman"/>
          <w:bCs/>
          <w:szCs w:val="24"/>
          <w:lang w:eastAsia="lt-LT"/>
        </w:rPr>
        <w:t>s bendruomen</w:t>
      </w:r>
      <w:r w:rsidRPr="00C4254C">
        <w:rPr>
          <w:rFonts w:eastAsia="Times New Roman" w:hint="eastAsia"/>
          <w:bCs/>
          <w:szCs w:val="24"/>
          <w:lang w:eastAsia="lt-LT"/>
        </w:rPr>
        <w:t>ė</w:t>
      </w:r>
      <w:r w:rsidRPr="00C4254C">
        <w:rPr>
          <w:rFonts w:eastAsia="Times New Roman"/>
          <w:bCs/>
          <w:szCs w:val="24"/>
          <w:lang w:eastAsia="lt-LT"/>
        </w:rPr>
        <w:t>s nari</w:t>
      </w:r>
      <w:r w:rsidRPr="00C4254C">
        <w:rPr>
          <w:rFonts w:eastAsia="Times New Roman" w:hint="eastAsia"/>
          <w:bCs/>
          <w:szCs w:val="24"/>
          <w:lang w:eastAsia="lt-LT"/>
        </w:rPr>
        <w:t>ų</w:t>
      </w:r>
      <w:r w:rsidRPr="00C4254C">
        <w:rPr>
          <w:rFonts w:eastAsia="Times New Roman"/>
          <w:bCs/>
          <w:szCs w:val="24"/>
          <w:lang w:eastAsia="lt-LT"/>
        </w:rPr>
        <w:t>, valstyb</w:t>
      </w:r>
      <w:r w:rsidRPr="00C4254C">
        <w:rPr>
          <w:rFonts w:eastAsia="Times New Roman" w:hint="eastAsia"/>
          <w:bCs/>
          <w:szCs w:val="24"/>
          <w:lang w:eastAsia="lt-LT"/>
        </w:rPr>
        <w:t>ė</w:t>
      </w:r>
      <w:r w:rsidRPr="00C4254C">
        <w:rPr>
          <w:rFonts w:eastAsia="Times New Roman"/>
          <w:bCs/>
          <w:szCs w:val="24"/>
          <w:lang w:eastAsia="lt-LT"/>
        </w:rPr>
        <w:t>s institucij</w:t>
      </w:r>
      <w:r w:rsidRPr="00C4254C">
        <w:rPr>
          <w:rFonts w:eastAsia="Times New Roman" w:hint="eastAsia"/>
          <w:bCs/>
          <w:szCs w:val="24"/>
          <w:lang w:eastAsia="lt-LT"/>
        </w:rPr>
        <w:t>ų</w:t>
      </w:r>
      <w:r w:rsidRPr="00C4254C">
        <w:rPr>
          <w:rFonts w:eastAsia="Times New Roman"/>
          <w:bCs/>
          <w:szCs w:val="24"/>
          <w:lang w:eastAsia="lt-LT"/>
        </w:rPr>
        <w:t>, gyvenam</w:t>
      </w:r>
      <w:r w:rsidRPr="00C4254C">
        <w:rPr>
          <w:rFonts w:eastAsia="Times New Roman" w:hint="eastAsia"/>
          <w:bCs/>
          <w:szCs w:val="24"/>
          <w:lang w:eastAsia="lt-LT"/>
        </w:rPr>
        <w:t>ų</w:t>
      </w:r>
      <w:r w:rsidRPr="00C4254C">
        <w:rPr>
          <w:rFonts w:eastAsia="Times New Roman"/>
          <w:bCs/>
          <w:szCs w:val="24"/>
          <w:lang w:eastAsia="lt-LT"/>
        </w:rPr>
        <w:t>j</w:t>
      </w:r>
      <w:r w:rsidRPr="00C4254C">
        <w:rPr>
          <w:rFonts w:eastAsia="Times New Roman" w:hint="eastAsia"/>
          <w:bCs/>
          <w:szCs w:val="24"/>
          <w:lang w:eastAsia="lt-LT"/>
        </w:rPr>
        <w:t>ų</w:t>
      </w:r>
      <w:r w:rsidRPr="00C4254C">
        <w:rPr>
          <w:rFonts w:eastAsia="Times New Roman"/>
          <w:bCs/>
          <w:szCs w:val="24"/>
          <w:lang w:eastAsia="lt-LT"/>
        </w:rPr>
        <w:t xml:space="preserve"> vietovi</w:t>
      </w:r>
      <w:r w:rsidRPr="00C4254C">
        <w:rPr>
          <w:rFonts w:eastAsia="Times New Roman" w:hint="eastAsia"/>
          <w:bCs/>
          <w:szCs w:val="24"/>
          <w:lang w:eastAsia="lt-LT"/>
        </w:rPr>
        <w:t>ų</w:t>
      </w:r>
      <w:r w:rsidRPr="00C4254C">
        <w:rPr>
          <w:rFonts w:eastAsia="Times New Roman"/>
          <w:bCs/>
          <w:szCs w:val="24"/>
          <w:lang w:eastAsia="lt-LT"/>
        </w:rPr>
        <w:t xml:space="preserve"> bendruomeni</w:t>
      </w:r>
      <w:r w:rsidRPr="00C4254C">
        <w:rPr>
          <w:rFonts w:eastAsia="Times New Roman" w:hint="eastAsia"/>
          <w:bCs/>
          <w:szCs w:val="24"/>
          <w:lang w:eastAsia="lt-LT"/>
        </w:rPr>
        <w:t>ų</w:t>
      </w:r>
      <w:r w:rsidRPr="00C4254C">
        <w:rPr>
          <w:rFonts w:eastAsia="Times New Roman"/>
          <w:bCs/>
          <w:szCs w:val="24"/>
          <w:lang w:eastAsia="lt-LT"/>
        </w:rPr>
        <w:t xml:space="preserve"> ar bendruomenini</w:t>
      </w:r>
      <w:r w:rsidRPr="00C4254C">
        <w:rPr>
          <w:rFonts w:eastAsia="Times New Roman" w:hint="eastAsia"/>
          <w:bCs/>
          <w:szCs w:val="24"/>
          <w:lang w:eastAsia="lt-LT"/>
        </w:rPr>
        <w:t>ų</w:t>
      </w:r>
      <w:r w:rsidRPr="00C4254C">
        <w:rPr>
          <w:rFonts w:eastAsia="Times New Roman"/>
          <w:bCs/>
          <w:szCs w:val="24"/>
          <w:lang w:eastAsia="lt-LT"/>
        </w:rPr>
        <w:t xml:space="preserve"> organizacij</w:t>
      </w:r>
      <w:r w:rsidRPr="00C4254C">
        <w:rPr>
          <w:rFonts w:eastAsia="Times New Roman" w:hint="eastAsia"/>
          <w:bCs/>
          <w:szCs w:val="24"/>
          <w:lang w:eastAsia="lt-LT"/>
        </w:rPr>
        <w:t>ų</w:t>
      </w:r>
      <w:r w:rsidRPr="00C4254C">
        <w:rPr>
          <w:rFonts w:eastAsia="Times New Roman"/>
          <w:bCs/>
          <w:szCs w:val="24"/>
          <w:lang w:eastAsia="lt-LT"/>
        </w:rPr>
        <w:t xml:space="preserve"> atstov</w:t>
      </w:r>
      <w:r w:rsidRPr="00C4254C">
        <w:rPr>
          <w:rFonts w:eastAsia="Times New Roman" w:hint="eastAsia"/>
          <w:bCs/>
          <w:szCs w:val="24"/>
          <w:lang w:eastAsia="lt-LT"/>
        </w:rPr>
        <w:t>ų</w:t>
      </w:r>
      <w:r w:rsidRPr="00C4254C">
        <w:rPr>
          <w:rFonts w:eastAsia="Times New Roman"/>
          <w:bCs/>
          <w:szCs w:val="24"/>
          <w:lang w:eastAsia="lt-LT"/>
        </w:rPr>
        <w:t xml:space="preserve"> si</w:t>
      </w:r>
      <w:r w:rsidRPr="00C4254C">
        <w:rPr>
          <w:rFonts w:eastAsia="Times New Roman" w:hint="eastAsia"/>
          <w:bCs/>
          <w:szCs w:val="24"/>
          <w:lang w:eastAsia="lt-LT"/>
        </w:rPr>
        <w:t>ū</w:t>
      </w:r>
      <w:r w:rsidRPr="00C4254C">
        <w:rPr>
          <w:rFonts w:eastAsia="Times New Roman"/>
          <w:bCs/>
          <w:szCs w:val="24"/>
          <w:lang w:eastAsia="lt-LT"/>
        </w:rPr>
        <w:t>lymus ir pastabas d</w:t>
      </w:r>
      <w:r w:rsidRPr="00C4254C">
        <w:rPr>
          <w:rFonts w:eastAsia="Times New Roman" w:hint="eastAsia"/>
          <w:bCs/>
          <w:szCs w:val="24"/>
          <w:lang w:eastAsia="lt-LT"/>
        </w:rPr>
        <w:t>ė</w:t>
      </w:r>
      <w:r w:rsidRPr="00C4254C">
        <w:rPr>
          <w:rFonts w:eastAsia="Times New Roman"/>
          <w:bCs/>
          <w:szCs w:val="24"/>
          <w:lang w:eastAsia="lt-LT"/>
        </w:rPr>
        <w:t>l Savivaldybės tarybos nari</w:t>
      </w:r>
      <w:r w:rsidRPr="00C4254C">
        <w:rPr>
          <w:rFonts w:eastAsia="Times New Roman" w:hint="eastAsia"/>
          <w:bCs/>
          <w:szCs w:val="24"/>
          <w:lang w:eastAsia="lt-LT"/>
        </w:rPr>
        <w:t>ų</w:t>
      </w:r>
      <w:r w:rsidRPr="00C4254C">
        <w:rPr>
          <w:rFonts w:eastAsia="Times New Roman"/>
          <w:bCs/>
          <w:szCs w:val="24"/>
          <w:lang w:eastAsia="lt-LT"/>
        </w:rPr>
        <w:t xml:space="preserve"> veiklos skaidrumo;</w:t>
      </w:r>
    </w:p>
    <w:p w14:paraId="5E0C338F" w14:textId="77777777" w:rsidR="00D72AD5" w:rsidRDefault="00D72AD5" w:rsidP="008E6478">
      <w:pPr>
        <w:pStyle w:val="Sraopastraipa"/>
        <w:numPr>
          <w:ilvl w:val="1"/>
          <w:numId w:val="16"/>
        </w:numPr>
        <w:tabs>
          <w:tab w:val="left" w:pos="1276"/>
          <w:tab w:val="left" w:pos="1418"/>
        </w:tabs>
        <w:suppressAutoHyphens/>
        <w:ind w:left="0" w:right="565" w:firstLine="851"/>
        <w:jc w:val="both"/>
        <w:rPr>
          <w:rFonts w:eastAsia="Times New Roman"/>
          <w:bCs/>
          <w:szCs w:val="24"/>
          <w:lang w:eastAsia="lt-LT"/>
        </w:rPr>
      </w:pPr>
      <w:r w:rsidRPr="00C4254C">
        <w:rPr>
          <w:rFonts w:eastAsia="Times New Roman"/>
          <w:bCs/>
          <w:szCs w:val="24"/>
          <w:lang w:eastAsia="lt-LT"/>
        </w:rPr>
        <w:t>teikia Vyriausiajai rinkim</w:t>
      </w:r>
      <w:r w:rsidRPr="00C4254C">
        <w:rPr>
          <w:rFonts w:eastAsia="Times New Roman" w:hint="eastAsia"/>
          <w:bCs/>
          <w:szCs w:val="24"/>
          <w:lang w:eastAsia="lt-LT"/>
        </w:rPr>
        <w:t>ų</w:t>
      </w:r>
      <w:r w:rsidRPr="00C4254C">
        <w:rPr>
          <w:rFonts w:eastAsia="Times New Roman"/>
          <w:bCs/>
          <w:szCs w:val="24"/>
          <w:lang w:eastAsia="lt-LT"/>
        </w:rPr>
        <w:t xml:space="preserve"> komisijai si</w:t>
      </w:r>
      <w:r w:rsidRPr="00C4254C">
        <w:rPr>
          <w:rFonts w:eastAsia="Times New Roman" w:hint="eastAsia"/>
          <w:bCs/>
          <w:szCs w:val="24"/>
          <w:lang w:eastAsia="lt-LT"/>
        </w:rPr>
        <w:t>ū</w:t>
      </w:r>
      <w:r w:rsidRPr="00C4254C">
        <w:rPr>
          <w:rFonts w:eastAsia="Times New Roman"/>
          <w:bCs/>
          <w:szCs w:val="24"/>
          <w:lang w:eastAsia="lt-LT"/>
        </w:rPr>
        <w:t>lym</w:t>
      </w:r>
      <w:r w:rsidRPr="00C4254C">
        <w:rPr>
          <w:rFonts w:eastAsia="Times New Roman" w:hint="eastAsia"/>
          <w:bCs/>
          <w:szCs w:val="24"/>
          <w:lang w:eastAsia="lt-LT"/>
        </w:rPr>
        <w:t>ą</w:t>
      </w:r>
      <w:r w:rsidRPr="00C4254C">
        <w:rPr>
          <w:rFonts w:eastAsia="Times New Roman"/>
          <w:bCs/>
          <w:szCs w:val="24"/>
          <w:lang w:eastAsia="lt-LT"/>
        </w:rPr>
        <w:t xml:space="preserve"> priimti sprendimą d</w:t>
      </w:r>
      <w:r w:rsidRPr="00C4254C">
        <w:rPr>
          <w:rFonts w:eastAsia="Times New Roman" w:hint="eastAsia"/>
          <w:bCs/>
          <w:szCs w:val="24"/>
          <w:lang w:eastAsia="lt-LT"/>
        </w:rPr>
        <w:t>ė</w:t>
      </w:r>
      <w:r w:rsidRPr="00C4254C">
        <w:rPr>
          <w:rFonts w:eastAsia="Times New Roman"/>
          <w:bCs/>
          <w:szCs w:val="24"/>
          <w:lang w:eastAsia="lt-LT"/>
        </w:rPr>
        <w:t xml:space="preserve">l Savivaldybės tarybos nario </w:t>
      </w:r>
      <w:r w:rsidRPr="00C4254C">
        <w:rPr>
          <w:rFonts w:eastAsia="Times New Roman" w:hint="eastAsia"/>
          <w:bCs/>
          <w:szCs w:val="24"/>
          <w:lang w:eastAsia="lt-LT"/>
        </w:rPr>
        <w:t>į</w:t>
      </w:r>
      <w:r w:rsidRPr="00C4254C">
        <w:rPr>
          <w:rFonts w:eastAsia="Times New Roman"/>
          <w:bCs/>
          <w:szCs w:val="24"/>
          <w:lang w:eastAsia="lt-LT"/>
        </w:rPr>
        <w:t>galiojim</w:t>
      </w:r>
      <w:r w:rsidRPr="00C4254C">
        <w:rPr>
          <w:rFonts w:eastAsia="Times New Roman" w:hint="eastAsia"/>
          <w:bCs/>
          <w:szCs w:val="24"/>
          <w:lang w:eastAsia="lt-LT"/>
        </w:rPr>
        <w:t>ų</w:t>
      </w:r>
      <w:r w:rsidRPr="00C4254C">
        <w:rPr>
          <w:rFonts w:eastAsia="Times New Roman"/>
          <w:bCs/>
          <w:szCs w:val="24"/>
          <w:lang w:eastAsia="lt-LT"/>
        </w:rPr>
        <w:t xml:space="preserve"> nutrūkimo, jeigu šis Savivaldybės tarybos narys yra praleid</w:t>
      </w:r>
      <w:r w:rsidRPr="00C4254C">
        <w:rPr>
          <w:rFonts w:eastAsia="Times New Roman" w:hint="eastAsia"/>
          <w:bCs/>
          <w:szCs w:val="24"/>
          <w:lang w:eastAsia="lt-LT"/>
        </w:rPr>
        <w:t>ę</w:t>
      </w:r>
      <w:r w:rsidRPr="00C4254C">
        <w:rPr>
          <w:rFonts w:eastAsia="Times New Roman"/>
          <w:bCs/>
          <w:szCs w:val="24"/>
          <w:lang w:eastAsia="lt-LT"/>
        </w:rPr>
        <w:t>s iš eil</w:t>
      </w:r>
      <w:r w:rsidRPr="00C4254C">
        <w:rPr>
          <w:rFonts w:eastAsia="Times New Roman" w:hint="eastAsia"/>
          <w:bCs/>
          <w:szCs w:val="24"/>
          <w:lang w:eastAsia="lt-LT"/>
        </w:rPr>
        <w:t>ė</w:t>
      </w:r>
      <w:r w:rsidRPr="00C4254C">
        <w:rPr>
          <w:rFonts w:eastAsia="Times New Roman"/>
          <w:bCs/>
          <w:szCs w:val="24"/>
          <w:lang w:eastAsia="lt-LT"/>
        </w:rPr>
        <w:t>s tris Savivaldybės tarybos pos</w:t>
      </w:r>
      <w:r w:rsidRPr="00C4254C">
        <w:rPr>
          <w:rFonts w:eastAsia="Times New Roman" w:hint="eastAsia"/>
          <w:bCs/>
          <w:szCs w:val="24"/>
          <w:lang w:eastAsia="lt-LT"/>
        </w:rPr>
        <w:t>ė</w:t>
      </w:r>
      <w:r w:rsidRPr="00C4254C">
        <w:rPr>
          <w:rFonts w:eastAsia="Times New Roman"/>
          <w:bCs/>
          <w:szCs w:val="24"/>
          <w:lang w:eastAsia="lt-LT"/>
        </w:rPr>
        <w:t>džius be pateisinamos priežasties;</w:t>
      </w:r>
      <w:bookmarkStart w:id="0" w:name="_Hlk126153177"/>
    </w:p>
    <w:p w14:paraId="1522D4EF" w14:textId="77777777" w:rsidR="00D72AD5" w:rsidRDefault="00D72AD5" w:rsidP="008E6478">
      <w:pPr>
        <w:pStyle w:val="Sraopastraipa"/>
        <w:numPr>
          <w:ilvl w:val="1"/>
          <w:numId w:val="16"/>
        </w:numPr>
        <w:tabs>
          <w:tab w:val="left" w:pos="1276"/>
          <w:tab w:val="left" w:pos="1418"/>
        </w:tabs>
        <w:suppressAutoHyphens/>
        <w:ind w:left="0" w:right="565" w:firstLine="851"/>
        <w:jc w:val="both"/>
        <w:rPr>
          <w:rFonts w:eastAsia="Times New Roman"/>
          <w:bCs/>
          <w:szCs w:val="24"/>
          <w:lang w:eastAsia="lt-LT"/>
        </w:rPr>
      </w:pPr>
      <w:r w:rsidRPr="00C4254C">
        <w:rPr>
          <w:rFonts w:eastAsia="Times New Roman"/>
          <w:bCs/>
          <w:szCs w:val="24"/>
          <w:lang w:eastAsia="lt-LT"/>
        </w:rPr>
        <w:t>Savivaldybės tarybos narių, mero ir savo iniciatyva teikia Savivaldybės tarybos nariams rekomendacijas dėl Viešųjų ir privačių interesų derinimo įstatymo nuostatų įgyvendinimo;</w:t>
      </w:r>
      <w:bookmarkEnd w:id="0"/>
    </w:p>
    <w:p w14:paraId="744FA272" w14:textId="77777777" w:rsidR="00D72AD5" w:rsidRPr="00C4254C" w:rsidRDefault="00D72AD5" w:rsidP="008E6478">
      <w:pPr>
        <w:pStyle w:val="Sraopastraipa"/>
        <w:numPr>
          <w:ilvl w:val="1"/>
          <w:numId w:val="16"/>
        </w:numPr>
        <w:tabs>
          <w:tab w:val="left" w:pos="1276"/>
          <w:tab w:val="left" w:pos="1418"/>
        </w:tabs>
        <w:suppressAutoHyphens/>
        <w:ind w:left="0" w:right="565" w:firstLine="851"/>
        <w:jc w:val="both"/>
        <w:rPr>
          <w:rFonts w:eastAsia="Times New Roman"/>
          <w:bCs/>
          <w:szCs w:val="24"/>
          <w:lang w:eastAsia="lt-LT"/>
        </w:rPr>
      </w:pPr>
      <w:r w:rsidRPr="00C4254C">
        <w:rPr>
          <w:rFonts w:eastAsia="Times New Roman"/>
          <w:bCs/>
          <w:szCs w:val="24"/>
          <w:lang w:eastAsia="lt-LT"/>
        </w:rPr>
        <w:t>Savivaldybės tarybos narių ir savo iniciatyva teikia Savivaldybės tarybos nariams rekomendacijas dėl Viešųjų ir privačių interesų derinimo įstatymo nuostatų įgyvendinimo;</w:t>
      </w:r>
    </w:p>
    <w:p w14:paraId="2E17F683" w14:textId="77777777" w:rsidR="00D72AD5" w:rsidRPr="00725729" w:rsidRDefault="00D72AD5" w:rsidP="00D72AD5">
      <w:pPr>
        <w:tabs>
          <w:tab w:val="left" w:pos="1418"/>
        </w:tabs>
        <w:suppressAutoHyphens/>
        <w:spacing w:line="276" w:lineRule="auto"/>
        <w:ind w:right="567" w:firstLine="851"/>
        <w:jc w:val="both"/>
        <w:rPr>
          <w:rFonts w:ascii="Times New Roman" w:hAnsi="Times New Roman"/>
          <w:bCs/>
          <w:sz w:val="24"/>
          <w:szCs w:val="24"/>
        </w:rPr>
      </w:pPr>
    </w:p>
    <w:p w14:paraId="6858C63F" w14:textId="77777777" w:rsidR="00D72AD5" w:rsidRPr="00725729" w:rsidRDefault="00D72AD5" w:rsidP="00D72AD5">
      <w:pPr>
        <w:tabs>
          <w:tab w:val="left" w:pos="567"/>
          <w:tab w:val="left" w:pos="1418"/>
          <w:tab w:val="left" w:pos="9639"/>
        </w:tabs>
        <w:ind w:right="565" w:firstLine="851"/>
        <w:jc w:val="center"/>
        <w:rPr>
          <w:rFonts w:ascii="Times New Roman" w:hAnsi="Times New Roman"/>
          <w:b/>
          <w:caps/>
          <w:sz w:val="24"/>
          <w:szCs w:val="24"/>
        </w:rPr>
      </w:pPr>
      <w:r w:rsidRPr="00725729">
        <w:rPr>
          <w:rFonts w:ascii="Times New Roman" w:hAnsi="Times New Roman"/>
          <w:b/>
          <w:caps/>
          <w:sz w:val="24"/>
          <w:szCs w:val="24"/>
        </w:rPr>
        <w:t>III SKYRIUS</w:t>
      </w:r>
    </w:p>
    <w:p w14:paraId="30BA43BE" w14:textId="77777777" w:rsidR="00D72AD5" w:rsidRPr="00725729" w:rsidRDefault="00D72AD5" w:rsidP="00D72AD5">
      <w:pPr>
        <w:tabs>
          <w:tab w:val="left" w:pos="567"/>
          <w:tab w:val="left" w:pos="1418"/>
          <w:tab w:val="left" w:pos="9639"/>
        </w:tabs>
        <w:ind w:right="565" w:firstLine="851"/>
        <w:jc w:val="center"/>
        <w:rPr>
          <w:rFonts w:ascii="Times New Roman" w:hAnsi="Times New Roman"/>
          <w:b/>
          <w:caps/>
          <w:sz w:val="24"/>
          <w:szCs w:val="24"/>
        </w:rPr>
      </w:pPr>
      <w:r w:rsidRPr="00725729">
        <w:rPr>
          <w:rFonts w:ascii="Times New Roman" w:hAnsi="Times New Roman"/>
          <w:b/>
          <w:caps/>
          <w:sz w:val="24"/>
          <w:szCs w:val="24"/>
        </w:rPr>
        <w:t>Komisijos SUDARYMAS, JOS DARBO ORGANIZAVIMAS</w:t>
      </w:r>
    </w:p>
    <w:p w14:paraId="74C5963A" w14:textId="77777777" w:rsidR="00D72AD5" w:rsidRPr="00725729" w:rsidRDefault="00D72AD5" w:rsidP="00D72AD5">
      <w:pPr>
        <w:tabs>
          <w:tab w:val="left" w:pos="567"/>
          <w:tab w:val="left" w:pos="1418"/>
          <w:tab w:val="left" w:pos="9639"/>
        </w:tabs>
        <w:spacing w:line="360" w:lineRule="auto"/>
        <w:ind w:firstLine="851"/>
        <w:jc w:val="center"/>
        <w:rPr>
          <w:rFonts w:ascii="Times New Roman" w:hAnsi="Times New Roman"/>
          <w:b/>
          <w:caps/>
          <w:sz w:val="24"/>
          <w:szCs w:val="24"/>
        </w:rPr>
      </w:pPr>
    </w:p>
    <w:p w14:paraId="5B2136D7" w14:textId="77777777" w:rsidR="00D72AD5" w:rsidRPr="00C4254C" w:rsidRDefault="00D72AD5" w:rsidP="008E6478">
      <w:pPr>
        <w:pStyle w:val="Sraopastraipa"/>
        <w:numPr>
          <w:ilvl w:val="0"/>
          <w:numId w:val="16"/>
        </w:numPr>
        <w:tabs>
          <w:tab w:val="left" w:pos="567"/>
          <w:tab w:val="left" w:pos="1276"/>
          <w:tab w:val="left" w:pos="9639"/>
        </w:tabs>
        <w:suppressAutoHyphens/>
        <w:ind w:left="0" w:right="565" w:firstLine="851"/>
        <w:jc w:val="both"/>
        <w:rPr>
          <w:rFonts w:eastAsia="Times New Roman"/>
          <w:bCs/>
          <w:szCs w:val="24"/>
          <w:lang w:eastAsia="lt-LT"/>
        </w:rPr>
      </w:pPr>
      <w:r w:rsidRPr="00C4254C">
        <w:rPr>
          <w:rFonts w:eastAsia="Times New Roman"/>
          <w:bCs/>
          <w:szCs w:val="24"/>
          <w:lang w:eastAsia="lt-LT"/>
        </w:rPr>
        <w:t>Komisija sudaroma Įstatymo ir Reglamento nustatyta tvarka Savivaldybės tarybos sprendimu jos įgaliojimų laikui, laikantis proporcinio Savivaldybės tarybos daugumos ir mažumos atstovavimo principo.</w:t>
      </w:r>
    </w:p>
    <w:p w14:paraId="2441B50B" w14:textId="77777777" w:rsidR="00D72AD5" w:rsidRDefault="00D72AD5" w:rsidP="008E6478">
      <w:pPr>
        <w:pStyle w:val="Sraopastraipa"/>
        <w:numPr>
          <w:ilvl w:val="0"/>
          <w:numId w:val="16"/>
        </w:numPr>
        <w:tabs>
          <w:tab w:val="left" w:pos="567"/>
          <w:tab w:val="left" w:pos="1276"/>
          <w:tab w:val="center" w:pos="4153"/>
          <w:tab w:val="right" w:pos="8306"/>
          <w:tab w:val="left" w:pos="9639"/>
        </w:tabs>
        <w:suppressAutoHyphens/>
        <w:ind w:left="0" w:right="565" w:firstLine="851"/>
        <w:jc w:val="both"/>
        <w:rPr>
          <w:rFonts w:eastAsia="Times New Roman"/>
          <w:bCs/>
          <w:szCs w:val="24"/>
          <w:lang w:eastAsia="lt-LT"/>
        </w:rPr>
      </w:pPr>
      <w:r w:rsidRPr="00C4254C">
        <w:rPr>
          <w:rFonts w:eastAsia="Times New Roman"/>
          <w:bCs/>
          <w:szCs w:val="24"/>
          <w:lang w:eastAsia="lt-LT"/>
        </w:rPr>
        <w:t xml:space="preserve">Komisijos darbui vadovauja iš Komisijos narių Įstatymo ir Reglamento nustatyta tvarka deleguotas (paskirtas) Komisijos pirmininkas. Komisijos pirmininku gali būti skiriamas tik nepriekaištingos reputacijos, kaip ji yra apibrėžta Įstatyme, Savivaldybės tarybos narys. </w:t>
      </w:r>
    </w:p>
    <w:p w14:paraId="07CB1FCC" w14:textId="77777777" w:rsidR="00D72AD5" w:rsidRDefault="00D72AD5" w:rsidP="008E6478">
      <w:pPr>
        <w:pStyle w:val="Sraopastraipa"/>
        <w:numPr>
          <w:ilvl w:val="0"/>
          <w:numId w:val="16"/>
        </w:numPr>
        <w:tabs>
          <w:tab w:val="left" w:pos="567"/>
          <w:tab w:val="left" w:pos="1276"/>
          <w:tab w:val="center" w:pos="4153"/>
          <w:tab w:val="right" w:pos="8306"/>
          <w:tab w:val="left" w:pos="9639"/>
        </w:tabs>
        <w:suppressAutoHyphens/>
        <w:ind w:left="0" w:right="565" w:firstLine="851"/>
        <w:jc w:val="both"/>
        <w:rPr>
          <w:rFonts w:eastAsia="Times New Roman"/>
          <w:bCs/>
          <w:szCs w:val="24"/>
          <w:lang w:eastAsia="lt-LT"/>
        </w:rPr>
      </w:pPr>
      <w:r w:rsidRPr="00C4254C">
        <w:rPr>
          <w:rFonts w:eastAsia="Times New Roman"/>
          <w:bCs/>
          <w:szCs w:val="24"/>
          <w:lang w:eastAsia="lt-LT"/>
        </w:rPr>
        <w:t>Komisijos pirmininkas:</w:t>
      </w:r>
    </w:p>
    <w:p w14:paraId="168F7C73" w14:textId="77777777" w:rsidR="00D72AD5" w:rsidRPr="00C41FA6" w:rsidRDefault="00D72AD5" w:rsidP="008E6478">
      <w:pPr>
        <w:pStyle w:val="Sraopastraipa"/>
        <w:numPr>
          <w:ilvl w:val="1"/>
          <w:numId w:val="16"/>
        </w:numPr>
        <w:tabs>
          <w:tab w:val="left" w:pos="567"/>
          <w:tab w:val="left" w:pos="1276"/>
          <w:tab w:val="center" w:pos="4153"/>
          <w:tab w:val="right" w:pos="8306"/>
          <w:tab w:val="left" w:pos="9639"/>
        </w:tabs>
        <w:suppressAutoHyphens/>
        <w:ind w:left="0" w:right="565" w:firstLine="851"/>
        <w:jc w:val="both"/>
        <w:rPr>
          <w:rFonts w:eastAsia="Times New Roman"/>
          <w:bCs/>
          <w:spacing w:val="-10"/>
          <w:szCs w:val="24"/>
          <w:lang w:eastAsia="lt-LT"/>
        </w:rPr>
      </w:pPr>
      <w:r w:rsidRPr="00C41FA6">
        <w:rPr>
          <w:rFonts w:eastAsia="Times New Roman"/>
          <w:bCs/>
          <w:spacing w:val="-10"/>
          <w:szCs w:val="24"/>
          <w:lang w:eastAsia="lt-LT"/>
        </w:rPr>
        <w:t xml:space="preserve">vadovauja Komisijai ir organizuoja jos veiklą, skiria Komisijos nariams pavedimus; </w:t>
      </w:r>
    </w:p>
    <w:p w14:paraId="19A6091E" w14:textId="77777777" w:rsidR="00D72AD5" w:rsidRPr="00C4254C" w:rsidRDefault="00D72AD5" w:rsidP="008E6478">
      <w:pPr>
        <w:pStyle w:val="Sraopastraipa"/>
        <w:numPr>
          <w:ilvl w:val="1"/>
          <w:numId w:val="16"/>
        </w:numPr>
        <w:tabs>
          <w:tab w:val="left" w:pos="567"/>
          <w:tab w:val="left" w:pos="1276"/>
          <w:tab w:val="center" w:pos="4153"/>
          <w:tab w:val="right" w:pos="8306"/>
          <w:tab w:val="left" w:pos="9639"/>
        </w:tabs>
        <w:suppressAutoHyphens/>
        <w:ind w:left="0" w:right="565" w:firstLine="851"/>
        <w:jc w:val="both"/>
        <w:rPr>
          <w:rFonts w:eastAsia="Times New Roman"/>
          <w:bCs/>
          <w:szCs w:val="24"/>
          <w:lang w:eastAsia="lt-LT"/>
        </w:rPr>
      </w:pPr>
      <w:r w:rsidRPr="00C4254C">
        <w:rPr>
          <w:rFonts w:eastAsia="Times New Roman"/>
          <w:szCs w:val="24"/>
          <w:lang w:eastAsia="lt-LT"/>
        </w:rPr>
        <w:t xml:space="preserve">šaukia Komisijos posėdžius ir jiems pirmininkauja, sudaro jų darbotvarkę, ne vėliau </w:t>
      </w:r>
      <w:r w:rsidRPr="00DA31C5">
        <w:rPr>
          <w:rFonts w:eastAsia="Times New Roman"/>
          <w:spacing w:val="-6"/>
          <w:szCs w:val="24"/>
          <w:lang w:eastAsia="lt-LT"/>
        </w:rPr>
        <w:t>kaip prieš 3 darbo dienas iki posėdžio elektroniniu paštu pateikia Komisijos nariams posėdžio medžiagą;</w:t>
      </w:r>
    </w:p>
    <w:p w14:paraId="11B8865D" w14:textId="77777777" w:rsidR="00D72AD5" w:rsidRDefault="00D72AD5" w:rsidP="008E6478">
      <w:pPr>
        <w:pStyle w:val="Sraopastraipa"/>
        <w:numPr>
          <w:ilvl w:val="1"/>
          <w:numId w:val="16"/>
        </w:numPr>
        <w:tabs>
          <w:tab w:val="left" w:pos="567"/>
          <w:tab w:val="left" w:pos="1276"/>
          <w:tab w:val="center" w:pos="4153"/>
          <w:tab w:val="right" w:pos="8306"/>
          <w:tab w:val="left" w:pos="9639"/>
        </w:tabs>
        <w:suppressAutoHyphens/>
        <w:ind w:left="0" w:right="565" w:firstLine="851"/>
        <w:jc w:val="both"/>
        <w:rPr>
          <w:rFonts w:eastAsia="Times New Roman"/>
          <w:bCs/>
          <w:szCs w:val="24"/>
          <w:lang w:eastAsia="lt-LT"/>
        </w:rPr>
      </w:pPr>
      <w:r w:rsidRPr="00C4254C">
        <w:rPr>
          <w:rFonts w:eastAsia="Times New Roman"/>
          <w:bCs/>
          <w:szCs w:val="24"/>
          <w:lang w:eastAsia="lt-LT"/>
        </w:rPr>
        <w:t xml:space="preserve">kviečia į Komisijos posėdžius asmenis, susijusius su nagrinėjamu klausimu; </w:t>
      </w:r>
    </w:p>
    <w:p w14:paraId="6F0755AE" w14:textId="77777777" w:rsidR="00D72AD5" w:rsidRPr="00C4254C" w:rsidRDefault="00D72AD5" w:rsidP="008E6478">
      <w:pPr>
        <w:pStyle w:val="Sraopastraipa"/>
        <w:numPr>
          <w:ilvl w:val="1"/>
          <w:numId w:val="16"/>
        </w:numPr>
        <w:tabs>
          <w:tab w:val="left" w:pos="567"/>
          <w:tab w:val="left" w:pos="1276"/>
          <w:tab w:val="center" w:pos="4153"/>
          <w:tab w:val="right" w:pos="8306"/>
          <w:tab w:val="left" w:pos="9639"/>
        </w:tabs>
        <w:suppressAutoHyphens/>
        <w:ind w:left="0" w:right="565" w:firstLine="851"/>
        <w:jc w:val="both"/>
        <w:rPr>
          <w:rFonts w:eastAsia="Times New Roman"/>
          <w:bCs/>
          <w:szCs w:val="24"/>
          <w:lang w:eastAsia="lt-LT"/>
        </w:rPr>
      </w:pPr>
      <w:r w:rsidRPr="00C4254C">
        <w:rPr>
          <w:rFonts w:eastAsia="Times New Roman"/>
          <w:szCs w:val="24"/>
          <w:lang w:eastAsia="lt-LT"/>
        </w:rPr>
        <w:t>pasirašo Komisijos priimtus sprendimus, posėdžių protokolus, raštus, atsako už Komisijos dokumentų tvarkymą;</w:t>
      </w:r>
    </w:p>
    <w:p w14:paraId="076EE163" w14:textId="77777777" w:rsidR="00D72AD5" w:rsidRDefault="00D72AD5" w:rsidP="008E6478">
      <w:pPr>
        <w:pStyle w:val="Sraopastraipa"/>
        <w:numPr>
          <w:ilvl w:val="1"/>
          <w:numId w:val="16"/>
        </w:numPr>
        <w:tabs>
          <w:tab w:val="left" w:pos="567"/>
          <w:tab w:val="left" w:pos="1276"/>
          <w:tab w:val="center" w:pos="4153"/>
          <w:tab w:val="right" w:pos="8306"/>
          <w:tab w:val="left" w:pos="9639"/>
        </w:tabs>
        <w:suppressAutoHyphens/>
        <w:ind w:left="0" w:right="565" w:firstLine="851"/>
        <w:jc w:val="both"/>
        <w:rPr>
          <w:rFonts w:eastAsia="Times New Roman"/>
          <w:bCs/>
          <w:szCs w:val="24"/>
          <w:lang w:eastAsia="lt-LT"/>
        </w:rPr>
      </w:pPr>
      <w:r w:rsidRPr="00C4254C">
        <w:rPr>
          <w:rFonts w:eastAsia="Times New Roman"/>
          <w:bCs/>
          <w:szCs w:val="24"/>
          <w:lang w:eastAsia="lt-LT"/>
        </w:rPr>
        <w:t>kiekvienais metais Reglamento nustatyta tvarka teikia Savivaldybės tarybai Komisijos veiklos ataskaitą;</w:t>
      </w:r>
    </w:p>
    <w:p w14:paraId="43C9391A" w14:textId="77777777" w:rsidR="00D72AD5" w:rsidRPr="00C4254C" w:rsidRDefault="00D72AD5" w:rsidP="008E6478">
      <w:pPr>
        <w:pStyle w:val="Sraopastraipa"/>
        <w:numPr>
          <w:ilvl w:val="1"/>
          <w:numId w:val="16"/>
        </w:numPr>
        <w:tabs>
          <w:tab w:val="left" w:pos="567"/>
          <w:tab w:val="left" w:pos="1276"/>
          <w:tab w:val="center" w:pos="4153"/>
          <w:tab w:val="right" w:pos="8306"/>
          <w:tab w:val="left" w:pos="9639"/>
        </w:tabs>
        <w:suppressAutoHyphens/>
        <w:ind w:left="0" w:right="565" w:firstLine="851"/>
        <w:jc w:val="both"/>
        <w:rPr>
          <w:rFonts w:eastAsia="Times New Roman"/>
          <w:bCs/>
          <w:szCs w:val="24"/>
          <w:lang w:eastAsia="lt-LT"/>
        </w:rPr>
      </w:pPr>
      <w:r w:rsidRPr="00C4254C">
        <w:rPr>
          <w:rFonts w:eastAsia="Times New Roman"/>
          <w:bCs/>
          <w:szCs w:val="24"/>
          <w:lang w:eastAsia="lt-LT"/>
        </w:rPr>
        <w:t>vykdo kitas šiais nuostatais ir kitais teisės aktais nustatytas pareigas.</w:t>
      </w:r>
    </w:p>
    <w:p w14:paraId="19A085BF" w14:textId="77777777" w:rsidR="00D72AD5" w:rsidRPr="00C41FA6" w:rsidRDefault="00D72AD5" w:rsidP="008E6478">
      <w:pPr>
        <w:pStyle w:val="Sraopastraipa"/>
        <w:numPr>
          <w:ilvl w:val="0"/>
          <w:numId w:val="16"/>
        </w:numPr>
        <w:tabs>
          <w:tab w:val="left" w:pos="567"/>
          <w:tab w:val="left" w:pos="1276"/>
          <w:tab w:val="center" w:pos="4153"/>
          <w:tab w:val="right" w:pos="8306"/>
          <w:tab w:val="left" w:pos="9639"/>
        </w:tabs>
        <w:suppressAutoHyphens/>
        <w:ind w:left="0" w:right="565" w:firstLine="851"/>
        <w:jc w:val="both"/>
        <w:rPr>
          <w:rFonts w:eastAsia="Times New Roman"/>
          <w:bCs/>
          <w:szCs w:val="24"/>
          <w:lang w:eastAsia="lt-LT"/>
        </w:rPr>
      </w:pPr>
      <w:r w:rsidRPr="00C41FA6">
        <w:rPr>
          <w:rFonts w:eastAsia="Times New Roman"/>
          <w:bCs/>
          <w:szCs w:val="24"/>
          <w:lang w:eastAsia="lt-LT"/>
        </w:rPr>
        <w:t>Komisijos pirmininkas netenka įgaliojimų nesuėjus terminui Įstatymo nustatyta tvarka.</w:t>
      </w:r>
    </w:p>
    <w:p w14:paraId="3E37A80F" w14:textId="77777777" w:rsidR="00D72AD5" w:rsidRPr="00C4254C" w:rsidRDefault="00D72AD5" w:rsidP="008E6478">
      <w:pPr>
        <w:pStyle w:val="Sraopastraipa"/>
        <w:numPr>
          <w:ilvl w:val="0"/>
          <w:numId w:val="16"/>
        </w:numPr>
        <w:tabs>
          <w:tab w:val="left" w:pos="567"/>
          <w:tab w:val="left" w:pos="1276"/>
          <w:tab w:val="center" w:pos="4153"/>
          <w:tab w:val="right" w:pos="8306"/>
          <w:tab w:val="left" w:pos="9639"/>
        </w:tabs>
        <w:suppressAutoHyphens/>
        <w:ind w:left="0" w:right="565" w:firstLine="851"/>
        <w:jc w:val="both"/>
        <w:rPr>
          <w:rFonts w:eastAsia="Times New Roman"/>
          <w:bCs/>
          <w:szCs w:val="24"/>
          <w:lang w:eastAsia="lt-LT"/>
        </w:rPr>
      </w:pPr>
      <w:r w:rsidRPr="00C4254C">
        <w:rPr>
          <w:rFonts w:eastAsia="Times New Roman"/>
          <w:bCs/>
          <w:szCs w:val="24"/>
          <w:lang w:eastAsia="lt-LT"/>
        </w:rPr>
        <w:lastRenderedPageBreak/>
        <w:t xml:space="preserve">Komisijos pirmininko pavaduotoją Komisijos narių siūlymu iš Komisijos narių – Savivaldybės tarybos narių – Įstatymo ir Reglamento nustatyta tvarka skiria Savivaldybės taryba. Komisijos pirmininko pavaduotojas vykdo Komisijos pirmininko pareigas, kai šis jų negali atlikti dėl svarbių priežasčių. </w:t>
      </w:r>
    </w:p>
    <w:p w14:paraId="78371FB6" w14:textId="77777777" w:rsidR="00D72AD5" w:rsidRPr="00C4254C" w:rsidRDefault="00D72AD5" w:rsidP="008E6478">
      <w:pPr>
        <w:pStyle w:val="Sraopastraipa"/>
        <w:numPr>
          <w:ilvl w:val="0"/>
          <w:numId w:val="16"/>
        </w:numPr>
        <w:tabs>
          <w:tab w:val="left" w:pos="567"/>
          <w:tab w:val="left" w:pos="1276"/>
          <w:tab w:val="left" w:pos="9639"/>
        </w:tabs>
        <w:suppressAutoHyphens/>
        <w:ind w:left="0" w:right="565" w:firstLine="851"/>
        <w:jc w:val="both"/>
        <w:rPr>
          <w:rFonts w:eastAsia="Times New Roman"/>
          <w:szCs w:val="24"/>
          <w:lang w:eastAsia="lt-LT"/>
        </w:rPr>
      </w:pPr>
      <w:r w:rsidRPr="00C4254C">
        <w:rPr>
          <w:rFonts w:eastAsia="Times New Roman"/>
          <w:bCs/>
          <w:szCs w:val="24"/>
          <w:lang w:eastAsia="lt-LT"/>
        </w:rPr>
        <w:t xml:space="preserve">Komisijos atsakingojo sekretoriaus pareigas atlieka mero paskirtas valstybės tarnautojas, ši funkcija įrašoma į jo pareigybės aprašymą. </w:t>
      </w:r>
    </w:p>
    <w:p w14:paraId="75C88844" w14:textId="77777777" w:rsidR="00D72AD5" w:rsidRPr="00C4254C" w:rsidRDefault="00D72AD5" w:rsidP="008E6478">
      <w:pPr>
        <w:pStyle w:val="Sraopastraipa"/>
        <w:numPr>
          <w:ilvl w:val="0"/>
          <w:numId w:val="16"/>
        </w:numPr>
        <w:tabs>
          <w:tab w:val="left" w:pos="567"/>
          <w:tab w:val="left" w:pos="1276"/>
          <w:tab w:val="left" w:pos="9639"/>
        </w:tabs>
        <w:suppressAutoHyphens/>
        <w:ind w:left="0" w:right="565" w:firstLine="851"/>
        <w:jc w:val="both"/>
        <w:rPr>
          <w:rFonts w:eastAsia="Times New Roman"/>
          <w:szCs w:val="24"/>
          <w:lang w:eastAsia="lt-LT"/>
        </w:rPr>
      </w:pPr>
      <w:r w:rsidRPr="00C4254C">
        <w:rPr>
          <w:rFonts w:eastAsia="Times New Roman"/>
          <w:szCs w:val="24"/>
          <w:lang w:eastAsia="lt-LT"/>
        </w:rPr>
        <w:t>Komisija sprendimus priima pos</w:t>
      </w:r>
      <w:r w:rsidRPr="00C4254C">
        <w:rPr>
          <w:rFonts w:eastAsia="Times New Roman" w:hint="eastAsia"/>
          <w:szCs w:val="24"/>
          <w:lang w:eastAsia="lt-LT"/>
        </w:rPr>
        <w:t>ė</w:t>
      </w:r>
      <w:r w:rsidRPr="00C4254C">
        <w:rPr>
          <w:rFonts w:eastAsia="Times New Roman"/>
          <w:szCs w:val="24"/>
          <w:lang w:eastAsia="lt-LT"/>
        </w:rPr>
        <w:t>džiuose. Komisijos pos</w:t>
      </w:r>
      <w:r w:rsidRPr="00C4254C">
        <w:rPr>
          <w:rFonts w:eastAsia="Times New Roman" w:hint="eastAsia"/>
          <w:szCs w:val="24"/>
          <w:lang w:eastAsia="lt-LT"/>
        </w:rPr>
        <w:t>ė</w:t>
      </w:r>
      <w:r w:rsidRPr="00C4254C">
        <w:rPr>
          <w:rFonts w:eastAsia="Times New Roman"/>
          <w:szCs w:val="24"/>
          <w:lang w:eastAsia="lt-LT"/>
        </w:rPr>
        <w:t>dis yra teis</w:t>
      </w:r>
      <w:r w:rsidRPr="00C4254C">
        <w:rPr>
          <w:rFonts w:eastAsia="Times New Roman" w:hint="eastAsia"/>
          <w:szCs w:val="24"/>
          <w:lang w:eastAsia="lt-LT"/>
        </w:rPr>
        <w:t>ė</w:t>
      </w:r>
      <w:r w:rsidRPr="00C4254C">
        <w:rPr>
          <w:rFonts w:eastAsia="Times New Roman"/>
          <w:szCs w:val="24"/>
          <w:lang w:eastAsia="lt-LT"/>
        </w:rPr>
        <w:t>tas, jei jame dalyvauja daugiau kaip pusė visų Komisijos nari</w:t>
      </w:r>
      <w:r w:rsidRPr="00C4254C">
        <w:rPr>
          <w:rFonts w:eastAsia="Times New Roman" w:hint="eastAsia"/>
          <w:szCs w:val="24"/>
          <w:lang w:eastAsia="lt-LT"/>
        </w:rPr>
        <w:t>ų</w:t>
      </w:r>
      <w:r w:rsidRPr="00C4254C">
        <w:rPr>
          <w:rFonts w:eastAsia="Times New Roman"/>
          <w:szCs w:val="24"/>
          <w:lang w:eastAsia="lt-LT"/>
        </w:rPr>
        <w:t>. Komisijos sprendimai priimami pos</w:t>
      </w:r>
      <w:r w:rsidRPr="00C4254C">
        <w:rPr>
          <w:rFonts w:eastAsia="Times New Roman" w:hint="eastAsia"/>
          <w:szCs w:val="24"/>
          <w:lang w:eastAsia="lt-LT"/>
        </w:rPr>
        <w:t>ė</w:t>
      </w:r>
      <w:r w:rsidRPr="00C4254C">
        <w:rPr>
          <w:rFonts w:eastAsia="Times New Roman"/>
          <w:szCs w:val="24"/>
          <w:lang w:eastAsia="lt-LT"/>
        </w:rPr>
        <w:t>dyje dalyvaujan</w:t>
      </w:r>
      <w:r w:rsidRPr="00C4254C">
        <w:rPr>
          <w:rFonts w:eastAsia="Times New Roman" w:hint="eastAsia"/>
          <w:szCs w:val="24"/>
          <w:lang w:eastAsia="lt-LT"/>
        </w:rPr>
        <w:t>č</w:t>
      </w:r>
      <w:r w:rsidRPr="00C4254C">
        <w:rPr>
          <w:rFonts w:eastAsia="Times New Roman"/>
          <w:szCs w:val="24"/>
          <w:lang w:eastAsia="lt-LT"/>
        </w:rPr>
        <w:t>i</w:t>
      </w:r>
      <w:r w:rsidRPr="00C4254C">
        <w:rPr>
          <w:rFonts w:eastAsia="Times New Roman" w:hint="eastAsia"/>
          <w:szCs w:val="24"/>
          <w:lang w:eastAsia="lt-LT"/>
        </w:rPr>
        <w:t>ų</w:t>
      </w:r>
      <w:r w:rsidRPr="00C4254C">
        <w:rPr>
          <w:rFonts w:eastAsia="Times New Roman"/>
          <w:szCs w:val="24"/>
          <w:lang w:eastAsia="lt-LT"/>
        </w:rPr>
        <w:t xml:space="preserve"> Komisijos nari</w:t>
      </w:r>
      <w:r w:rsidRPr="00C4254C">
        <w:rPr>
          <w:rFonts w:eastAsia="Times New Roman" w:hint="eastAsia"/>
          <w:szCs w:val="24"/>
          <w:lang w:eastAsia="lt-LT"/>
        </w:rPr>
        <w:t>ų</w:t>
      </w:r>
      <w:r w:rsidRPr="00C4254C">
        <w:rPr>
          <w:rFonts w:eastAsia="Times New Roman"/>
          <w:szCs w:val="24"/>
          <w:lang w:eastAsia="lt-LT"/>
        </w:rPr>
        <w:t xml:space="preserve"> bals</w:t>
      </w:r>
      <w:r w:rsidRPr="00C4254C">
        <w:rPr>
          <w:rFonts w:eastAsia="Times New Roman" w:hint="eastAsia"/>
          <w:szCs w:val="24"/>
          <w:lang w:eastAsia="lt-LT"/>
        </w:rPr>
        <w:t>ų</w:t>
      </w:r>
      <w:r w:rsidRPr="00C4254C">
        <w:rPr>
          <w:rFonts w:eastAsia="Times New Roman"/>
          <w:szCs w:val="24"/>
          <w:lang w:eastAsia="lt-LT"/>
        </w:rPr>
        <w:t xml:space="preserve"> dauguma. Jeigu balsai pasiskirsto po lygiai, lemia Komisijos pirmininko balsas. </w:t>
      </w:r>
    </w:p>
    <w:p w14:paraId="2920A259" w14:textId="77777777" w:rsidR="00D72AD5" w:rsidRPr="00C4254C" w:rsidRDefault="00D72AD5" w:rsidP="008E6478">
      <w:pPr>
        <w:pStyle w:val="Sraopastraipa"/>
        <w:numPr>
          <w:ilvl w:val="0"/>
          <w:numId w:val="16"/>
        </w:numPr>
        <w:tabs>
          <w:tab w:val="left" w:pos="567"/>
          <w:tab w:val="left" w:pos="1276"/>
          <w:tab w:val="left" w:pos="9639"/>
        </w:tabs>
        <w:suppressAutoHyphens/>
        <w:ind w:left="0" w:right="565" w:firstLine="851"/>
        <w:jc w:val="both"/>
        <w:rPr>
          <w:rFonts w:eastAsia="Times New Roman"/>
          <w:bCs/>
          <w:szCs w:val="24"/>
          <w:lang w:eastAsia="lt-LT"/>
        </w:rPr>
      </w:pPr>
      <w:r w:rsidRPr="00C4254C">
        <w:rPr>
          <w:rFonts w:eastAsia="Times New Roman"/>
          <w:szCs w:val="24"/>
          <w:lang w:eastAsia="lt-LT"/>
        </w:rPr>
        <w:t>Komisijos pos</w:t>
      </w:r>
      <w:r w:rsidRPr="00C4254C">
        <w:rPr>
          <w:rFonts w:eastAsia="Times New Roman" w:hint="eastAsia"/>
          <w:szCs w:val="24"/>
          <w:lang w:eastAsia="lt-LT"/>
        </w:rPr>
        <w:t>ė</w:t>
      </w:r>
      <w:r w:rsidRPr="00C4254C">
        <w:rPr>
          <w:rFonts w:eastAsia="Times New Roman"/>
          <w:szCs w:val="24"/>
          <w:lang w:eastAsia="lt-LT"/>
        </w:rPr>
        <w:t>dis šaukiamas Komisijos pirmininko iniciatyva, taip pat ne mažiau kaip 1/3 Komisijos nari</w:t>
      </w:r>
      <w:r w:rsidRPr="00C4254C">
        <w:rPr>
          <w:rFonts w:eastAsia="Times New Roman" w:hint="eastAsia"/>
          <w:szCs w:val="24"/>
          <w:lang w:eastAsia="lt-LT"/>
        </w:rPr>
        <w:t>ų</w:t>
      </w:r>
      <w:r w:rsidRPr="00C4254C">
        <w:rPr>
          <w:rFonts w:eastAsia="Times New Roman"/>
          <w:szCs w:val="24"/>
          <w:lang w:eastAsia="lt-LT"/>
        </w:rPr>
        <w:t xml:space="preserve"> si</w:t>
      </w:r>
      <w:r w:rsidRPr="00C4254C">
        <w:rPr>
          <w:rFonts w:eastAsia="Times New Roman" w:hint="eastAsia"/>
          <w:szCs w:val="24"/>
          <w:lang w:eastAsia="lt-LT"/>
        </w:rPr>
        <w:t>ū</w:t>
      </w:r>
      <w:r w:rsidRPr="00C4254C">
        <w:rPr>
          <w:rFonts w:eastAsia="Times New Roman"/>
          <w:szCs w:val="24"/>
          <w:lang w:eastAsia="lt-LT"/>
        </w:rPr>
        <w:t xml:space="preserve">lymu. </w:t>
      </w:r>
      <w:r w:rsidRPr="00C4254C">
        <w:rPr>
          <w:rFonts w:eastAsia="Times New Roman"/>
          <w:bCs/>
          <w:szCs w:val="24"/>
          <w:lang w:eastAsia="lt-LT"/>
        </w:rPr>
        <w:t>Komisijos posėdžiui pirmininkauja Komisijos pirmininkas, o jei jo nėra – Komisijos pirmininko pavaduotojas.</w:t>
      </w:r>
    </w:p>
    <w:p w14:paraId="6400FDBB" w14:textId="77777777" w:rsidR="00D72AD5" w:rsidRPr="00C4254C" w:rsidRDefault="00D72AD5" w:rsidP="008E6478">
      <w:pPr>
        <w:pStyle w:val="Sraopastraipa"/>
        <w:numPr>
          <w:ilvl w:val="0"/>
          <w:numId w:val="16"/>
        </w:numPr>
        <w:tabs>
          <w:tab w:val="left" w:pos="567"/>
          <w:tab w:val="left" w:pos="1276"/>
          <w:tab w:val="left" w:pos="9639"/>
        </w:tabs>
        <w:suppressAutoHyphens/>
        <w:ind w:left="0" w:right="565" w:firstLine="851"/>
        <w:jc w:val="both"/>
        <w:rPr>
          <w:rFonts w:eastAsia="Times New Roman"/>
          <w:szCs w:val="24"/>
        </w:rPr>
      </w:pPr>
      <w:r w:rsidRPr="00C4254C">
        <w:rPr>
          <w:rFonts w:eastAsia="Times New Roman"/>
          <w:bCs/>
          <w:szCs w:val="24"/>
          <w:lang w:eastAsia="lt-LT"/>
        </w:rPr>
        <w:t>Savivaldybės tarybos</w:t>
      </w:r>
      <w:r w:rsidRPr="00C4254C">
        <w:rPr>
          <w:rFonts w:eastAsia="Times New Roman"/>
          <w:szCs w:val="24"/>
        </w:rPr>
        <w:t xml:space="preserve"> </w:t>
      </w:r>
      <w:r w:rsidRPr="00C4254C">
        <w:rPr>
          <w:rFonts w:eastAsia="Times New Roman"/>
          <w:bCs/>
          <w:szCs w:val="24"/>
          <w:lang w:eastAsia="lt-LT"/>
        </w:rPr>
        <w:t>komisijos</w:t>
      </w:r>
      <w:r w:rsidRPr="00C4254C">
        <w:rPr>
          <w:rFonts w:eastAsia="Times New Roman"/>
          <w:szCs w:val="24"/>
          <w:lang w:eastAsia="lt-LT"/>
        </w:rPr>
        <w:t xml:space="preserve"> posėdis gali vykti nuotoliniu būdu </w:t>
      </w:r>
      <w:r w:rsidRPr="00C4254C">
        <w:rPr>
          <w:rFonts w:eastAsia="Times New Roman"/>
          <w:bCs/>
          <w:szCs w:val="24"/>
          <w:lang w:eastAsia="lt-LT"/>
        </w:rPr>
        <w:t>ar mišriuoju būdu</w:t>
      </w:r>
      <w:r w:rsidRPr="00C4254C">
        <w:rPr>
          <w:rFonts w:eastAsia="Times New Roman"/>
          <w:szCs w:val="24"/>
          <w:lang w:eastAsia="lt-LT"/>
        </w:rPr>
        <w:t xml:space="preserve">. Sprendimą organizuoti posėdį nuotoliniu būdu arba mišriuoju būdu priima komisijos pirmininkas savo iniciatyva arba gavęs komisijos nario prašymą dalyvauti posėdyje nuotoliniu būdu. Apie priimtą sprendimą komisijos posėdį organizuoti nuotoliniu būdu arba mišriuoju būdu nedelsiant elektroninių ryšių priemonėmis turi būti pranešta komisijos nariams ir kitiems posėdžio dalyviams. Mišriuoju būdu organizuojamame posėdyje kiti komisijos nariai ir kiti posėdžio dalyviai savo pasirinkimu gali dalyvauti nuotoliniu būdu arba atvykę į komisijos posėdžių salę. </w:t>
      </w:r>
      <w:r w:rsidRPr="00C4254C">
        <w:rPr>
          <w:rFonts w:eastAsia="Times New Roman"/>
          <w:bCs/>
          <w:szCs w:val="24"/>
          <w:lang w:eastAsia="lt-LT"/>
        </w:rPr>
        <w:t>Komisijos posėdžiai nuotoliniu būdu arba mišriuoju būdu vykti negali, jeigu tam raštu prieštarauja daugiau kaip pusė visų komisijos narių, išskyrus:</w:t>
      </w:r>
    </w:p>
    <w:p w14:paraId="1512E121" w14:textId="77777777" w:rsidR="00D72AD5" w:rsidRPr="00C4254C" w:rsidRDefault="00D72AD5" w:rsidP="00D72AD5">
      <w:pPr>
        <w:pStyle w:val="Sraopastraipa"/>
        <w:numPr>
          <w:ilvl w:val="1"/>
          <w:numId w:val="16"/>
        </w:numPr>
        <w:tabs>
          <w:tab w:val="left" w:pos="567"/>
          <w:tab w:val="left" w:pos="1418"/>
        </w:tabs>
        <w:suppressAutoHyphens/>
        <w:ind w:left="0" w:right="565" w:firstLine="851"/>
        <w:jc w:val="both"/>
        <w:rPr>
          <w:rFonts w:eastAsia="Times New Roman"/>
          <w:szCs w:val="24"/>
        </w:rPr>
      </w:pPr>
      <w:r w:rsidRPr="00C4254C">
        <w:rPr>
          <w:rFonts w:eastAsia="Times New Roman"/>
          <w:bCs/>
          <w:szCs w:val="24"/>
          <w:lang w:eastAsia="lt-LT"/>
        </w:rPr>
        <w:t xml:space="preserve">kai dėl nepaprastosios padėties, ekstremaliosios situacijos ar karantino </w:t>
      </w:r>
      <w:r w:rsidRPr="00C41FA6">
        <w:rPr>
          <w:rFonts w:eastAsia="Times New Roman"/>
          <w:bCs/>
          <w:spacing w:val="-4"/>
          <w:szCs w:val="24"/>
          <w:lang w:eastAsia="lt-LT"/>
        </w:rPr>
        <w:t>komisijos posėdžiai negali vykti savivaldybės tarybos nariams posėdyje dalyvaujant fiziškai;</w:t>
      </w:r>
    </w:p>
    <w:p w14:paraId="10535B93" w14:textId="77777777" w:rsidR="00D72AD5" w:rsidRPr="00DA31C5" w:rsidRDefault="00D72AD5" w:rsidP="00D72AD5">
      <w:pPr>
        <w:pStyle w:val="Sraopastraipa"/>
        <w:numPr>
          <w:ilvl w:val="1"/>
          <w:numId w:val="16"/>
        </w:numPr>
        <w:tabs>
          <w:tab w:val="left" w:pos="567"/>
          <w:tab w:val="left" w:pos="1418"/>
        </w:tabs>
        <w:suppressAutoHyphens/>
        <w:ind w:left="0" w:right="565" w:firstLine="851"/>
        <w:jc w:val="both"/>
        <w:rPr>
          <w:rFonts w:eastAsia="Times New Roman"/>
          <w:spacing w:val="-4"/>
          <w:szCs w:val="24"/>
        </w:rPr>
      </w:pPr>
      <w:r w:rsidRPr="00DA31C5">
        <w:rPr>
          <w:rFonts w:eastAsia="Times New Roman"/>
          <w:bCs/>
          <w:spacing w:val="-4"/>
          <w:szCs w:val="24"/>
          <w:lang w:eastAsia="lt-LT"/>
        </w:rPr>
        <w:t>artimiausią numatytą nuotoliniu būdu arba mišriuoju būdu vyksiantį komisijos posėdį.</w:t>
      </w:r>
    </w:p>
    <w:p w14:paraId="68ECCCCC" w14:textId="77777777" w:rsidR="00D72AD5" w:rsidRDefault="00D72AD5" w:rsidP="008E6478">
      <w:pPr>
        <w:pStyle w:val="Sraopastraipa"/>
        <w:numPr>
          <w:ilvl w:val="0"/>
          <w:numId w:val="16"/>
        </w:numPr>
        <w:tabs>
          <w:tab w:val="left" w:pos="567"/>
          <w:tab w:val="left" w:pos="1276"/>
          <w:tab w:val="left" w:pos="9639"/>
        </w:tabs>
        <w:suppressAutoHyphens/>
        <w:ind w:left="0" w:right="565" w:firstLine="851"/>
        <w:jc w:val="both"/>
        <w:rPr>
          <w:rFonts w:eastAsia="Courier New"/>
          <w:szCs w:val="24"/>
          <w:lang w:eastAsia="lt-LT"/>
        </w:rPr>
      </w:pPr>
      <w:r w:rsidRPr="00C4254C">
        <w:rPr>
          <w:rFonts w:eastAsia="Courier New"/>
          <w:szCs w:val="24"/>
          <w:lang w:eastAsia="lt-LT"/>
        </w:rPr>
        <w:t xml:space="preserve">Posėdyje gali dalyvauti Vyriausiosios tarnybinės etikos komisijos (toliau – VTEK) atstovai, kurie gali teikti siūlymus dėl tarnybinės etikos ar elgesio normų įgyvendinimo. </w:t>
      </w:r>
    </w:p>
    <w:p w14:paraId="5F79A95D" w14:textId="77777777" w:rsidR="00D72AD5" w:rsidRDefault="00D72AD5" w:rsidP="008E6478">
      <w:pPr>
        <w:pStyle w:val="Sraopastraipa"/>
        <w:numPr>
          <w:ilvl w:val="0"/>
          <w:numId w:val="16"/>
        </w:numPr>
        <w:tabs>
          <w:tab w:val="left" w:pos="567"/>
          <w:tab w:val="left" w:pos="1276"/>
          <w:tab w:val="left" w:pos="9639"/>
        </w:tabs>
        <w:suppressAutoHyphens/>
        <w:ind w:left="0" w:right="565" w:firstLine="851"/>
        <w:jc w:val="both"/>
        <w:rPr>
          <w:rFonts w:eastAsia="Courier New"/>
          <w:szCs w:val="24"/>
          <w:lang w:eastAsia="lt-LT"/>
        </w:rPr>
      </w:pPr>
      <w:r w:rsidRPr="00C4254C">
        <w:rPr>
          <w:rFonts w:eastAsia="Courier New"/>
          <w:szCs w:val="24"/>
          <w:lang w:eastAsia="lt-LT"/>
        </w:rPr>
        <w:t>Posėdyje Komisija priima Valstybės politikų elgesio kodekse ir šiuose nuostatuose numatytus sprendimus.</w:t>
      </w:r>
    </w:p>
    <w:p w14:paraId="59634D45" w14:textId="77777777" w:rsidR="00D72AD5" w:rsidRPr="00C4254C" w:rsidRDefault="00D72AD5" w:rsidP="008E6478">
      <w:pPr>
        <w:pStyle w:val="Sraopastraipa"/>
        <w:numPr>
          <w:ilvl w:val="0"/>
          <w:numId w:val="16"/>
        </w:numPr>
        <w:tabs>
          <w:tab w:val="left" w:pos="567"/>
          <w:tab w:val="left" w:pos="1276"/>
          <w:tab w:val="left" w:pos="9639"/>
        </w:tabs>
        <w:suppressAutoHyphens/>
        <w:ind w:left="0" w:right="565" w:firstLine="851"/>
        <w:jc w:val="both"/>
        <w:rPr>
          <w:rFonts w:eastAsia="Courier New"/>
          <w:szCs w:val="24"/>
          <w:lang w:eastAsia="lt-LT"/>
        </w:rPr>
      </w:pPr>
      <w:r w:rsidRPr="00C4254C">
        <w:rPr>
          <w:rFonts w:eastAsia="Times New Roman"/>
          <w:bCs/>
          <w:szCs w:val="24"/>
          <w:lang w:eastAsia="lt-LT"/>
        </w:rPr>
        <w:t>Politiko elgesio tyrimas Komisijoje pradedamas ir atliekamas Valstybės politikų elgesio kodekso nustatyta tvarka.</w:t>
      </w:r>
    </w:p>
    <w:p w14:paraId="51982CE7" w14:textId="77777777" w:rsidR="00D72AD5" w:rsidRPr="00C4254C" w:rsidRDefault="00D72AD5" w:rsidP="008E6478">
      <w:pPr>
        <w:pStyle w:val="Sraopastraipa"/>
        <w:numPr>
          <w:ilvl w:val="0"/>
          <w:numId w:val="16"/>
        </w:numPr>
        <w:tabs>
          <w:tab w:val="left" w:pos="1276"/>
        </w:tabs>
        <w:suppressAutoHyphens/>
        <w:ind w:left="0" w:right="565" w:firstLine="851"/>
        <w:jc w:val="both"/>
        <w:rPr>
          <w:rFonts w:eastAsia="Courier New"/>
          <w:szCs w:val="24"/>
          <w:lang w:eastAsia="lt-LT"/>
        </w:rPr>
      </w:pPr>
      <w:r w:rsidRPr="00C4254C">
        <w:rPr>
          <w:rFonts w:eastAsia="Times New Roman"/>
          <w:bCs/>
          <w:szCs w:val="24"/>
          <w:lang w:eastAsia="lt-LT"/>
        </w:rPr>
        <w:lastRenderedPageBreak/>
        <w:t>Komisijos pirmininkas ne v</w:t>
      </w:r>
      <w:r w:rsidRPr="00C4254C">
        <w:rPr>
          <w:rFonts w:eastAsia="Times New Roman" w:hint="eastAsia"/>
          <w:bCs/>
          <w:szCs w:val="24"/>
          <w:lang w:eastAsia="lt-LT"/>
        </w:rPr>
        <w:t>ė</w:t>
      </w:r>
      <w:r w:rsidRPr="00C4254C">
        <w:rPr>
          <w:rFonts w:eastAsia="Times New Roman"/>
          <w:bCs/>
          <w:szCs w:val="24"/>
          <w:lang w:eastAsia="lt-LT"/>
        </w:rPr>
        <w:t>liau kaip per 5 darbo dienas po Komisijos pos</w:t>
      </w:r>
      <w:r w:rsidRPr="00C4254C">
        <w:rPr>
          <w:rFonts w:eastAsia="Times New Roman" w:hint="eastAsia"/>
          <w:bCs/>
          <w:szCs w:val="24"/>
          <w:lang w:eastAsia="lt-LT"/>
        </w:rPr>
        <w:t>ė</w:t>
      </w:r>
      <w:r w:rsidRPr="00C4254C">
        <w:rPr>
          <w:rFonts w:eastAsia="Times New Roman"/>
          <w:bCs/>
          <w:szCs w:val="24"/>
          <w:lang w:eastAsia="lt-LT"/>
        </w:rPr>
        <w:t>džio, kuriame buvo priimtas Komisijos sprendimas d</w:t>
      </w:r>
      <w:r w:rsidRPr="00C4254C">
        <w:rPr>
          <w:rFonts w:eastAsia="Times New Roman" w:hint="eastAsia"/>
          <w:bCs/>
          <w:szCs w:val="24"/>
          <w:lang w:eastAsia="lt-LT"/>
        </w:rPr>
        <w:t>ė</w:t>
      </w:r>
      <w:r w:rsidRPr="00C4254C">
        <w:rPr>
          <w:rFonts w:eastAsia="Times New Roman"/>
          <w:bCs/>
          <w:szCs w:val="24"/>
          <w:lang w:eastAsia="lt-LT"/>
        </w:rPr>
        <w:t xml:space="preserve">l atlikto tyrimo, kartu su Komisijos atsakinguoju sekretoriumi </w:t>
      </w:r>
      <w:r w:rsidRPr="00C4254C">
        <w:rPr>
          <w:rFonts w:eastAsia="Times New Roman" w:hint="eastAsia"/>
          <w:bCs/>
          <w:szCs w:val="24"/>
          <w:lang w:eastAsia="lt-LT"/>
        </w:rPr>
        <w:t>į</w:t>
      </w:r>
      <w:r w:rsidRPr="00C4254C">
        <w:rPr>
          <w:rFonts w:eastAsia="Times New Roman"/>
          <w:bCs/>
          <w:szCs w:val="24"/>
          <w:lang w:eastAsia="lt-LT"/>
        </w:rPr>
        <w:t>formina Komisijos sprendim</w:t>
      </w:r>
      <w:r w:rsidRPr="00C4254C">
        <w:rPr>
          <w:rFonts w:eastAsia="Times New Roman" w:hint="eastAsia"/>
          <w:bCs/>
          <w:szCs w:val="24"/>
          <w:lang w:eastAsia="lt-LT"/>
        </w:rPr>
        <w:t>ą</w:t>
      </w:r>
      <w:r w:rsidRPr="00C4254C">
        <w:rPr>
          <w:rFonts w:eastAsia="Times New Roman"/>
          <w:bCs/>
          <w:szCs w:val="24"/>
          <w:lang w:eastAsia="lt-LT"/>
        </w:rPr>
        <w:t>, kurio:</w:t>
      </w:r>
    </w:p>
    <w:p w14:paraId="55FF75C7" w14:textId="77777777" w:rsidR="00D72AD5" w:rsidRPr="00C4254C" w:rsidRDefault="00D72AD5" w:rsidP="00D72AD5">
      <w:pPr>
        <w:pStyle w:val="Sraopastraipa"/>
        <w:numPr>
          <w:ilvl w:val="1"/>
          <w:numId w:val="16"/>
        </w:numPr>
        <w:tabs>
          <w:tab w:val="left" w:pos="1418"/>
        </w:tabs>
        <w:suppressAutoHyphens/>
        <w:ind w:left="0" w:right="565" w:firstLine="851"/>
        <w:jc w:val="both"/>
        <w:rPr>
          <w:rFonts w:eastAsia="Courier New"/>
          <w:szCs w:val="24"/>
          <w:lang w:eastAsia="lt-LT"/>
        </w:rPr>
      </w:pPr>
      <w:r w:rsidRPr="00C4254C">
        <w:rPr>
          <w:rFonts w:eastAsia="Times New Roman" w:hint="eastAsia"/>
          <w:bCs/>
          <w:szCs w:val="24"/>
          <w:lang w:eastAsia="lt-LT"/>
        </w:rPr>
        <w:t>įž</w:t>
      </w:r>
      <w:r w:rsidRPr="00C4254C">
        <w:rPr>
          <w:rFonts w:eastAsia="Times New Roman"/>
          <w:bCs/>
          <w:szCs w:val="24"/>
          <w:lang w:eastAsia="lt-LT"/>
        </w:rPr>
        <w:t>angin</w:t>
      </w:r>
      <w:r w:rsidRPr="00C4254C">
        <w:rPr>
          <w:rFonts w:eastAsia="Times New Roman" w:hint="eastAsia"/>
          <w:bCs/>
          <w:szCs w:val="24"/>
          <w:lang w:eastAsia="lt-LT"/>
        </w:rPr>
        <w:t>ė</w:t>
      </w:r>
      <w:r w:rsidRPr="00C4254C">
        <w:rPr>
          <w:rFonts w:eastAsia="Times New Roman"/>
          <w:bCs/>
          <w:szCs w:val="24"/>
          <w:lang w:eastAsia="lt-LT"/>
        </w:rPr>
        <w:t>je dalyje nurodoma: Komisijos pavadinimas; sprendimo pavadinimas; sprendimo pri</w:t>
      </w:r>
      <w:r w:rsidRPr="00C4254C">
        <w:rPr>
          <w:rFonts w:eastAsia="Times New Roman" w:hint="eastAsia"/>
          <w:bCs/>
          <w:szCs w:val="24"/>
          <w:lang w:eastAsia="lt-LT"/>
        </w:rPr>
        <w:t>ė</w:t>
      </w:r>
      <w:r w:rsidRPr="00C4254C">
        <w:rPr>
          <w:rFonts w:eastAsia="Times New Roman"/>
          <w:bCs/>
          <w:szCs w:val="24"/>
          <w:lang w:eastAsia="lt-LT"/>
        </w:rPr>
        <w:t>mimo data ir vieta; pos</w:t>
      </w:r>
      <w:r w:rsidRPr="00C4254C">
        <w:rPr>
          <w:rFonts w:eastAsia="Times New Roman" w:hint="eastAsia"/>
          <w:bCs/>
          <w:szCs w:val="24"/>
          <w:lang w:eastAsia="lt-LT"/>
        </w:rPr>
        <w:t>ė</w:t>
      </w:r>
      <w:r w:rsidRPr="00C4254C">
        <w:rPr>
          <w:rFonts w:eastAsia="Times New Roman"/>
          <w:bCs/>
          <w:szCs w:val="24"/>
          <w:lang w:eastAsia="lt-LT"/>
        </w:rPr>
        <w:t>dyje, kuriame buvo priimtas sprendimas, dalyvav</w:t>
      </w:r>
      <w:r w:rsidRPr="00C4254C">
        <w:rPr>
          <w:rFonts w:eastAsia="Times New Roman" w:hint="eastAsia"/>
          <w:bCs/>
          <w:szCs w:val="24"/>
          <w:lang w:eastAsia="lt-LT"/>
        </w:rPr>
        <w:t>ę</w:t>
      </w:r>
      <w:r w:rsidRPr="00C4254C">
        <w:rPr>
          <w:rFonts w:eastAsia="Times New Roman"/>
          <w:bCs/>
          <w:szCs w:val="24"/>
          <w:lang w:eastAsia="lt-LT"/>
        </w:rPr>
        <w:t xml:space="preserve"> asmenys; asmens, kurio veikla tiriama, vardas, pavard</w:t>
      </w:r>
      <w:r w:rsidRPr="00C4254C">
        <w:rPr>
          <w:rFonts w:eastAsia="Times New Roman" w:hint="eastAsia"/>
          <w:bCs/>
          <w:szCs w:val="24"/>
          <w:lang w:eastAsia="lt-LT"/>
        </w:rPr>
        <w:t>ė</w:t>
      </w:r>
      <w:r w:rsidRPr="00C4254C">
        <w:rPr>
          <w:rFonts w:eastAsia="Times New Roman"/>
          <w:bCs/>
          <w:szCs w:val="24"/>
          <w:lang w:eastAsia="lt-LT"/>
        </w:rPr>
        <w:t xml:space="preserve"> ir pareigos;</w:t>
      </w:r>
    </w:p>
    <w:p w14:paraId="445647A8" w14:textId="77777777" w:rsidR="00D72AD5" w:rsidRPr="00C4254C" w:rsidRDefault="00D72AD5" w:rsidP="00D72AD5">
      <w:pPr>
        <w:pStyle w:val="Sraopastraipa"/>
        <w:numPr>
          <w:ilvl w:val="1"/>
          <w:numId w:val="16"/>
        </w:numPr>
        <w:tabs>
          <w:tab w:val="left" w:pos="1418"/>
        </w:tabs>
        <w:suppressAutoHyphens/>
        <w:ind w:left="0" w:right="565" w:firstLine="851"/>
        <w:jc w:val="both"/>
        <w:rPr>
          <w:rFonts w:eastAsia="Courier New"/>
          <w:szCs w:val="24"/>
          <w:lang w:eastAsia="lt-LT"/>
        </w:rPr>
      </w:pPr>
      <w:r w:rsidRPr="00C4254C">
        <w:rPr>
          <w:rFonts w:eastAsia="Times New Roman"/>
          <w:bCs/>
          <w:szCs w:val="24"/>
          <w:lang w:eastAsia="lt-LT"/>
        </w:rPr>
        <w:t>aprašomojoje motyvuojamojoje dalyje nurodoma: tyrimo pagrindas; nagrin</w:t>
      </w:r>
      <w:r w:rsidRPr="00C4254C">
        <w:rPr>
          <w:rFonts w:eastAsia="Times New Roman" w:hint="eastAsia"/>
          <w:bCs/>
          <w:szCs w:val="24"/>
          <w:lang w:eastAsia="lt-LT"/>
        </w:rPr>
        <w:t>ė</w:t>
      </w:r>
      <w:r w:rsidRPr="00C4254C">
        <w:rPr>
          <w:rFonts w:eastAsia="Times New Roman"/>
          <w:bCs/>
          <w:szCs w:val="24"/>
          <w:lang w:eastAsia="lt-LT"/>
        </w:rPr>
        <w:t>jimo dalykas; Komisijos nustatytos faktin</w:t>
      </w:r>
      <w:r w:rsidRPr="00C4254C">
        <w:rPr>
          <w:rFonts w:eastAsia="Times New Roman" w:hint="eastAsia"/>
          <w:bCs/>
          <w:szCs w:val="24"/>
          <w:lang w:eastAsia="lt-LT"/>
        </w:rPr>
        <w:t>ė</w:t>
      </w:r>
      <w:r w:rsidRPr="00C4254C">
        <w:rPr>
          <w:rFonts w:eastAsia="Times New Roman"/>
          <w:bCs/>
          <w:szCs w:val="24"/>
          <w:lang w:eastAsia="lt-LT"/>
        </w:rPr>
        <w:t>s aplinkyb</w:t>
      </w:r>
      <w:r w:rsidRPr="00C4254C">
        <w:rPr>
          <w:rFonts w:eastAsia="Times New Roman" w:hint="eastAsia"/>
          <w:bCs/>
          <w:szCs w:val="24"/>
          <w:lang w:eastAsia="lt-LT"/>
        </w:rPr>
        <w:t>ė</w:t>
      </w:r>
      <w:r w:rsidRPr="00C4254C">
        <w:rPr>
          <w:rFonts w:eastAsia="Times New Roman"/>
          <w:bCs/>
          <w:szCs w:val="24"/>
          <w:lang w:eastAsia="lt-LT"/>
        </w:rPr>
        <w:t>s; asmens, kurio veikla tiriama, paaiškinimai (jei jis juos pateik</w:t>
      </w:r>
      <w:r w:rsidRPr="00C4254C">
        <w:rPr>
          <w:rFonts w:eastAsia="Times New Roman" w:hint="eastAsia"/>
          <w:bCs/>
          <w:szCs w:val="24"/>
          <w:lang w:eastAsia="lt-LT"/>
        </w:rPr>
        <w:t>ė</w:t>
      </w:r>
      <w:r w:rsidRPr="00C4254C">
        <w:rPr>
          <w:rFonts w:eastAsia="Times New Roman"/>
          <w:bCs/>
          <w:szCs w:val="24"/>
          <w:lang w:eastAsia="lt-LT"/>
        </w:rPr>
        <w:t xml:space="preserve">); nuorodos </w:t>
      </w:r>
      <w:r w:rsidRPr="00C4254C">
        <w:rPr>
          <w:rFonts w:eastAsia="Times New Roman" w:hint="eastAsia"/>
          <w:bCs/>
          <w:szCs w:val="24"/>
          <w:lang w:eastAsia="lt-LT"/>
        </w:rPr>
        <w:t>į</w:t>
      </w:r>
      <w:r w:rsidRPr="00C4254C">
        <w:rPr>
          <w:rFonts w:eastAsia="Times New Roman"/>
          <w:bCs/>
          <w:szCs w:val="24"/>
          <w:lang w:eastAsia="lt-LT"/>
        </w:rPr>
        <w:t xml:space="preserve"> konkre</w:t>
      </w:r>
      <w:r w:rsidRPr="00C4254C">
        <w:rPr>
          <w:rFonts w:eastAsia="Times New Roman" w:hint="eastAsia"/>
          <w:bCs/>
          <w:szCs w:val="24"/>
          <w:lang w:eastAsia="lt-LT"/>
        </w:rPr>
        <w:t>č</w:t>
      </w:r>
      <w:r w:rsidRPr="00C4254C">
        <w:rPr>
          <w:rFonts w:eastAsia="Times New Roman"/>
          <w:bCs/>
          <w:szCs w:val="24"/>
          <w:lang w:eastAsia="lt-LT"/>
        </w:rPr>
        <w:t>ias teis</w:t>
      </w:r>
      <w:r w:rsidRPr="00C4254C">
        <w:rPr>
          <w:rFonts w:eastAsia="Times New Roman" w:hint="eastAsia"/>
          <w:bCs/>
          <w:szCs w:val="24"/>
          <w:lang w:eastAsia="lt-LT"/>
        </w:rPr>
        <w:t>ė</w:t>
      </w:r>
      <w:r w:rsidRPr="00C4254C">
        <w:rPr>
          <w:rFonts w:eastAsia="Times New Roman"/>
          <w:bCs/>
          <w:szCs w:val="24"/>
          <w:lang w:eastAsia="lt-LT"/>
        </w:rPr>
        <w:t xml:space="preserve">s normas, kurios buvo taikomos tiriant; </w:t>
      </w:r>
      <w:r w:rsidRPr="00C4254C">
        <w:rPr>
          <w:rFonts w:eastAsia="Times New Roman" w:hint="eastAsia"/>
          <w:bCs/>
          <w:szCs w:val="24"/>
          <w:lang w:eastAsia="lt-LT"/>
        </w:rPr>
        <w:t>į</w:t>
      </w:r>
      <w:r w:rsidRPr="00C4254C">
        <w:rPr>
          <w:rFonts w:eastAsia="Times New Roman"/>
          <w:bCs/>
          <w:szCs w:val="24"/>
          <w:lang w:eastAsia="lt-LT"/>
        </w:rPr>
        <w:t>rodymai (toki</w:t>
      </w:r>
      <w:r w:rsidRPr="00C4254C">
        <w:rPr>
          <w:rFonts w:eastAsia="Times New Roman" w:hint="eastAsia"/>
          <w:bCs/>
          <w:szCs w:val="24"/>
          <w:lang w:eastAsia="lt-LT"/>
        </w:rPr>
        <w:t>ų</w:t>
      </w:r>
      <w:r w:rsidRPr="00C4254C">
        <w:rPr>
          <w:rFonts w:eastAsia="Times New Roman"/>
          <w:bCs/>
          <w:szCs w:val="24"/>
          <w:lang w:eastAsia="lt-LT"/>
        </w:rPr>
        <w:t xml:space="preserve"> esant), kuriais grindžiamos Komisijos išvados;</w:t>
      </w:r>
    </w:p>
    <w:p w14:paraId="3D07D53E" w14:textId="77777777" w:rsidR="00D72AD5" w:rsidRPr="00C4254C" w:rsidRDefault="00D72AD5" w:rsidP="00D72AD5">
      <w:pPr>
        <w:pStyle w:val="Sraopastraipa"/>
        <w:numPr>
          <w:ilvl w:val="1"/>
          <w:numId w:val="16"/>
        </w:numPr>
        <w:tabs>
          <w:tab w:val="left" w:pos="1418"/>
        </w:tabs>
        <w:suppressAutoHyphens/>
        <w:ind w:left="0" w:right="565" w:firstLine="851"/>
        <w:jc w:val="both"/>
        <w:rPr>
          <w:rFonts w:eastAsia="Courier New"/>
          <w:szCs w:val="24"/>
          <w:lang w:eastAsia="lt-LT"/>
        </w:rPr>
      </w:pPr>
      <w:r w:rsidRPr="00C4254C">
        <w:rPr>
          <w:rFonts w:eastAsia="Times New Roman"/>
          <w:bCs/>
          <w:szCs w:val="24"/>
          <w:lang w:eastAsia="lt-LT"/>
        </w:rPr>
        <w:t>rezoliucin</w:t>
      </w:r>
      <w:r w:rsidRPr="00C4254C">
        <w:rPr>
          <w:rFonts w:eastAsia="Times New Roman" w:hint="eastAsia"/>
          <w:bCs/>
          <w:szCs w:val="24"/>
          <w:lang w:eastAsia="lt-LT"/>
        </w:rPr>
        <w:t>ė</w:t>
      </w:r>
      <w:r w:rsidRPr="00C4254C">
        <w:rPr>
          <w:rFonts w:eastAsia="Times New Roman"/>
          <w:bCs/>
          <w:szCs w:val="24"/>
          <w:lang w:eastAsia="lt-LT"/>
        </w:rPr>
        <w:t>je dalyje nurodoma: Komisijos sprendimas d</w:t>
      </w:r>
      <w:r w:rsidRPr="00C4254C">
        <w:rPr>
          <w:rFonts w:eastAsia="Times New Roman" w:hint="eastAsia"/>
          <w:bCs/>
          <w:szCs w:val="24"/>
          <w:lang w:eastAsia="lt-LT"/>
        </w:rPr>
        <w:t>ė</w:t>
      </w:r>
      <w:r w:rsidRPr="00C4254C">
        <w:rPr>
          <w:rFonts w:eastAsia="Times New Roman"/>
          <w:bCs/>
          <w:szCs w:val="24"/>
          <w:lang w:eastAsia="lt-LT"/>
        </w:rPr>
        <w:t>l svarstomo asmens veiksm</w:t>
      </w:r>
      <w:r w:rsidRPr="00C4254C">
        <w:rPr>
          <w:rFonts w:eastAsia="Times New Roman" w:hint="eastAsia"/>
          <w:bCs/>
          <w:szCs w:val="24"/>
          <w:lang w:eastAsia="lt-LT"/>
        </w:rPr>
        <w:t>ų</w:t>
      </w:r>
      <w:r w:rsidRPr="00C4254C">
        <w:rPr>
          <w:rFonts w:eastAsia="Times New Roman"/>
          <w:bCs/>
          <w:szCs w:val="24"/>
          <w:lang w:eastAsia="lt-LT"/>
        </w:rPr>
        <w:t xml:space="preserve"> ir teis</w:t>
      </w:r>
      <w:r w:rsidRPr="00C4254C">
        <w:rPr>
          <w:rFonts w:eastAsia="Times New Roman" w:hint="eastAsia"/>
          <w:bCs/>
          <w:szCs w:val="24"/>
          <w:lang w:eastAsia="lt-LT"/>
        </w:rPr>
        <w:t>ė</w:t>
      </w:r>
      <w:r w:rsidRPr="00C4254C">
        <w:rPr>
          <w:rFonts w:eastAsia="Times New Roman"/>
          <w:bCs/>
          <w:szCs w:val="24"/>
          <w:lang w:eastAsia="lt-LT"/>
        </w:rPr>
        <w:t>s aktas, kuriuo vadovaujantis priimtas sprendimas.</w:t>
      </w:r>
    </w:p>
    <w:p w14:paraId="708C83DC" w14:textId="77777777" w:rsidR="00D72AD5" w:rsidRDefault="00D72AD5" w:rsidP="00D72AD5">
      <w:pPr>
        <w:pStyle w:val="Sraopastraipa"/>
        <w:numPr>
          <w:ilvl w:val="0"/>
          <w:numId w:val="16"/>
        </w:numPr>
        <w:tabs>
          <w:tab w:val="left" w:pos="1418"/>
        </w:tabs>
        <w:suppressAutoHyphens/>
        <w:ind w:left="0" w:right="565" w:firstLine="851"/>
        <w:jc w:val="both"/>
        <w:rPr>
          <w:rFonts w:eastAsia="Times New Roman"/>
          <w:bCs/>
          <w:szCs w:val="24"/>
          <w:lang w:eastAsia="lt-LT"/>
        </w:rPr>
      </w:pPr>
      <w:r w:rsidRPr="00C4254C">
        <w:rPr>
          <w:rFonts w:eastAsia="Times New Roman"/>
          <w:bCs/>
          <w:szCs w:val="24"/>
          <w:lang w:eastAsia="lt-LT"/>
        </w:rPr>
        <w:t>Politiko elgesio tyrimą atlikusi Komisija gali priimti šiuos sprendimus:</w:t>
      </w:r>
    </w:p>
    <w:p w14:paraId="59AB950B" w14:textId="77777777" w:rsidR="00D72AD5" w:rsidRDefault="00D72AD5" w:rsidP="00D72AD5">
      <w:pPr>
        <w:pStyle w:val="Sraopastraipa"/>
        <w:numPr>
          <w:ilvl w:val="1"/>
          <w:numId w:val="16"/>
        </w:numPr>
        <w:tabs>
          <w:tab w:val="left" w:pos="1418"/>
        </w:tabs>
        <w:suppressAutoHyphens/>
        <w:ind w:left="0" w:right="565" w:firstLine="851"/>
        <w:jc w:val="both"/>
        <w:rPr>
          <w:rFonts w:eastAsia="Times New Roman"/>
          <w:bCs/>
          <w:szCs w:val="24"/>
          <w:lang w:eastAsia="lt-LT"/>
        </w:rPr>
      </w:pPr>
      <w:r w:rsidRPr="00C4254C">
        <w:rPr>
          <w:rFonts w:eastAsia="Times New Roman"/>
          <w:bCs/>
          <w:szCs w:val="24"/>
          <w:lang w:eastAsia="lt-LT"/>
        </w:rPr>
        <w:t>konstatuoti, kad politikas nepažeidė Valstybės politikų elgesio kodekse ar Savivaldybės tarybos nario veiklą reglamentuojančiuose įstatymuose ar kituose teisės aktuose nustatytų valstybės politiko elgesio principų ar reikalavimų;</w:t>
      </w:r>
    </w:p>
    <w:p w14:paraId="2681A63B" w14:textId="77777777" w:rsidR="00D72AD5" w:rsidRDefault="00D72AD5" w:rsidP="00D72AD5">
      <w:pPr>
        <w:pStyle w:val="Sraopastraipa"/>
        <w:numPr>
          <w:ilvl w:val="1"/>
          <w:numId w:val="16"/>
        </w:numPr>
        <w:tabs>
          <w:tab w:val="left" w:pos="1418"/>
        </w:tabs>
        <w:suppressAutoHyphens/>
        <w:ind w:left="0" w:right="565" w:firstLine="851"/>
        <w:jc w:val="both"/>
        <w:rPr>
          <w:rFonts w:eastAsia="Times New Roman"/>
          <w:bCs/>
          <w:szCs w:val="24"/>
          <w:lang w:eastAsia="lt-LT"/>
        </w:rPr>
      </w:pPr>
      <w:r w:rsidRPr="00C4254C">
        <w:rPr>
          <w:rFonts w:eastAsia="Times New Roman"/>
          <w:bCs/>
          <w:szCs w:val="24"/>
          <w:lang w:eastAsia="lt-LT"/>
        </w:rPr>
        <w:t>konstatuoti, kad politikas pažeidė Valstybės politikų elgesio kodekse ar Savivaldybės tarybos nario veiklą reglamentuojančiuose įstatymuose ar kituose teisės aktuose nustatytus valstybės politiko elgesio principus ar reikalavimus;</w:t>
      </w:r>
    </w:p>
    <w:p w14:paraId="56D2FA1A" w14:textId="77777777" w:rsidR="00D72AD5" w:rsidRDefault="00D72AD5" w:rsidP="00D72AD5">
      <w:pPr>
        <w:pStyle w:val="Sraopastraipa"/>
        <w:numPr>
          <w:ilvl w:val="1"/>
          <w:numId w:val="16"/>
        </w:numPr>
        <w:tabs>
          <w:tab w:val="left" w:pos="1418"/>
        </w:tabs>
        <w:suppressAutoHyphens/>
        <w:ind w:left="0" w:right="565" w:firstLine="851"/>
        <w:jc w:val="both"/>
        <w:rPr>
          <w:rFonts w:eastAsia="Times New Roman"/>
          <w:bCs/>
          <w:szCs w:val="24"/>
          <w:lang w:eastAsia="lt-LT"/>
        </w:rPr>
      </w:pPr>
      <w:r w:rsidRPr="00C4254C">
        <w:rPr>
          <w:rFonts w:eastAsia="Times New Roman"/>
          <w:bCs/>
          <w:szCs w:val="24"/>
          <w:lang w:eastAsia="lt-LT"/>
        </w:rPr>
        <w:t>rekomenduoti politikui suderinti savo elgesį ar veiklą su Valstybės politikų elgesio kodekse ar Savivaldybės tarybos nario veiklą reglamentuojančiuose įstatymuose ar kituose teisės aktuose nustatytais valstybės politiko elgesio principais ar reikalavimais;</w:t>
      </w:r>
    </w:p>
    <w:p w14:paraId="76D19B06" w14:textId="77777777" w:rsidR="00D72AD5" w:rsidRDefault="00D72AD5" w:rsidP="00D72AD5">
      <w:pPr>
        <w:pStyle w:val="Sraopastraipa"/>
        <w:numPr>
          <w:ilvl w:val="1"/>
          <w:numId w:val="16"/>
        </w:numPr>
        <w:tabs>
          <w:tab w:val="left" w:pos="1418"/>
        </w:tabs>
        <w:suppressAutoHyphens/>
        <w:ind w:left="0" w:right="565" w:firstLine="851"/>
        <w:jc w:val="both"/>
        <w:rPr>
          <w:rFonts w:eastAsia="Times New Roman"/>
          <w:bCs/>
          <w:szCs w:val="24"/>
          <w:lang w:eastAsia="lt-LT"/>
        </w:rPr>
      </w:pPr>
      <w:r w:rsidRPr="00C4254C">
        <w:rPr>
          <w:rFonts w:eastAsia="Times New Roman"/>
          <w:bCs/>
          <w:szCs w:val="24"/>
          <w:lang w:eastAsia="lt-LT"/>
        </w:rPr>
        <w:t>rekomenduoti viešai atsiprašyti;</w:t>
      </w:r>
    </w:p>
    <w:p w14:paraId="62351E61" w14:textId="77777777" w:rsidR="00D72AD5" w:rsidRPr="00C41FA6" w:rsidRDefault="00D72AD5" w:rsidP="00D72AD5">
      <w:pPr>
        <w:pStyle w:val="Sraopastraipa"/>
        <w:numPr>
          <w:ilvl w:val="1"/>
          <w:numId w:val="16"/>
        </w:numPr>
        <w:tabs>
          <w:tab w:val="left" w:pos="1418"/>
        </w:tabs>
        <w:suppressAutoHyphens/>
        <w:ind w:left="0" w:right="565" w:firstLine="851"/>
        <w:jc w:val="both"/>
        <w:rPr>
          <w:rFonts w:eastAsia="Times New Roman"/>
          <w:bCs/>
          <w:szCs w:val="24"/>
          <w:lang w:eastAsia="lt-LT"/>
        </w:rPr>
      </w:pPr>
      <w:r w:rsidRPr="00C41FA6">
        <w:rPr>
          <w:rFonts w:eastAsia="Times New Roman"/>
          <w:bCs/>
          <w:szCs w:val="24"/>
          <w:lang w:eastAsia="lt-LT"/>
        </w:rPr>
        <w:t xml:space="preserve">įtarus esant nusikalstamos veikos požymių, perduoti medžiagą ikiteisminio tyrimo įstaigoms. </w:t>
      </w:r>
    </w:p>
    <w:p w14:paraId="2ADB49FA" w14:textId="77777777" w:rsidR="00D72AD5" w:rsidRDefault="00D72AD5" w:rsidP="008E6478">
      <w:pPr>
        <w:pStyle w:val="Sraopastraipa"/>
        <w:numPr>
          <w:ilvl w:val="0"/>
          <w:numId w:val="16"/>
        </w:numPr>
        <w:tabs>
          <w:tab w:val="left" w:pos="1276"/>
        </w:tabs>
        <w:suppressAutoHyphens/>
        <w:ind w:left="0" w:right="565" w:firstLine="851"/>
        <w:jc w:val="both"/>
        <w:rPr>
          <w:rFonts w:eastAsia="Times New Roman"/>
          <w:bCs/>
          <w:szCs w:val="24"/>
          <w:lang w:eastAsia="lt-LT"/>
        </w:rPr>
      </w:pPr>
      <w:r w:rsidRPr="00C4254C">
        <w:rPr>
          <w:rFonts w:eastAsia="Times New Roman"/>
          <w:bCs/>
          <w:szCs w:val="24"/>
          <w:lang w:eastAsia="lt-LT"/>
        </w:rPr>
        <w:t xml:space="preserve">Komisija gali nutraukti tyrimą, jeigu iki tyrimo pabaigos politikas savo elgesį ar veiklą pripažino neetiškais, nesuderinamais su savo pareigomis ar institucija, kurioje jis eina pareigas, ir dėl to viešai atsiprašė. </w:t>
      </w:r>
    </w:p>
    <w:p w14:paraId="39B1D463" w14:textId="77777777" w:rsidR="00D72AD5" w:rsidRDefault="00D72AD5" w:rsidP="008E6478">
      <w:pPr>
        <w:pStyle w:val="Sraopastraipa"/>
        <w:numPr>
          <w:ilvl w:val="0"/>
          <w:numId w:val="16"/>
        </w:numPr>
        <w:tabs>
          <w:tab w:val="left" w:pos="1276"/>
        </w:tabs>
        <w:suppressAutoHyphens/>
        <w:ind w:left="0" w:right="565" w:firstLine="851"/>
        <w:jc w:val="both"/>
        <w:rPr>
          <w:rFonts w:eastAsia="Times New Roman"/>
          <w:bCs/>
          <w:szCs w:val="24"/>
          <w:lang w:eastAsia="lt-LT"/>
        </w:rPr>
      </w:pPr>
      <w:r w:rsidRPr="00C4254C">
        <w:rPr>
          <w:rFonts w:eastAsia="Times New Roman"/>
          <w:bCs/>
          <w:szCs w:val="24"/>
          <w:lang w:eastAsia="lt-LT"/>
        </w:rPr>
        <w:t>Apie Komisijos atliktą tyrimą ir priimtą sprendimą pranešama asmeniui, pateikusiam skundą Komisijai, politikui, dėl kurio yra priimtas sprendimas, ir VTEK.</w:t>
      </w:r>
    </w:p>
    <w:p w14:paraId="762DA843" w14:textId="77777777" w:rsidR="00D72AD5" w:rsidRPr="00C41FA6" w:rsidRDefault="00D72AD5" w:rsidP="008E6478">
      <w:pPr>
        <w:pStyle w:val="Sraopastraipa"/>
        <w:numPr>
          <w:ilvl w:val="0"/>
          <w:numId w:val="16"/>
        </w:numPr>
        <w:tabs>
          <w:tab w:val="left" w:pos="1276"/>
        </w:tabs>
        <w:suppressAutoHyphens/>
        <w:ind w:left="0" w:right="565" w:firstLine="851"/>
        <w:jc w:val="both"/>
        <w:rPr>
          <w:rFonts w:eastAsia="Times New Roman"/>
          <w:bCs/>
          <w:szCs w:val="24"/>
          <w:lang w:eastAsia="lt-LT"/>
        </w:rPr>
      </w:pPr>
      <w:r w:rsidRPr="00C41FA6">
        <w:rPr>
          <w:rFonts w:eastAsia="Times New Roman"/>
          <w:bCs/>
          <w:szCs w:val="24"/>
          <w:lang w:eastAsia="lt-LT"/>
        </w:rPr>
        <w:t>Komisijos priimti sprendimai yra vieši ir skelbiami Savivaldybės interneto svetainėje.</w:t>
      </w:r>
    </w:p>
    <w:p w14:paraId="509D0B6C" w14:textId="77777777" w:rsidR="00D72AD5" w:rsidRDefault="00D72AD5" w:rsidP="008E6478">
      <w:pPr>
        <w:pStyle w:val="Sraopastraipa"/>
        <w:numPr>
          <w:ilvl w:val="0"/>
          <w:numId w:val="16"/>
        </w:numPr>
        <w:tabs>
          <w:tab w:val="left" w:pos="1276"/>
        </w:tabs>
        <w:suppressAutoHyphens/>
        <w:ind w:left="0" w:right="565" w:firstLine="851"/>
        <w:jc w:val="both"/>
        <w:rPr>
          <w:rFonts w:eastAsia="Times New Roman"/>
          <w:bCs/>
          <w:szCs w:val="24"/>
          <w:lang w:eastAsia="lt-LT"/>
        </w:rPr>
      </w:pPr>
      <w:r w:rsidRPr="00C4254C">
        <w:rPr>
          <w:rFonts w:eastAsia="Times New Roman"/>
          <w:bCs/>
          <w:szCs w:val="24"/>
          <w:lang w:eastAsia="lt-LT"/>
        </w:rPr>
        <w:t xml:space="preserve">Informaciją apie Komisijos sprendimus visuomenės informavimo priemonėms teikia Komisijos pirmininkas arba jo įgaliotas Komisijos narys. Komisijos </w:t>
      </w:r>
      <w:r w:rsidRPr="00C4254C">
        <w:rPr>
          <w:rFonts w:eastAsia="Times New Roman"/>
          <w:bCs/>
          <w:szCs w:val="24"/>
          <w:lang w:eastAsia="lt-LT"/>
        </w:rPr>
        <w:lastRenderedPageBreak/>
        <w:t>nariai, posėdyje pareiškę atskirąją nuomonę dėl tyrimo išvadų, turi teisę apie tai pateikti informaciją.</w:t>
      </w:r>
    </w:p>
    <w:p w14:paraId="33CC1C74" w14:textId="77777777" w:rsidR="00D72AD5" w:rsidRDefault="00D72AD5" w:rsidP="008E6478">
      <w:pPr>
        <w:pStyle w:val="Sraopastraipa"/>
        <w:numPr>
          <w:ilvl w:val="0"/>
          <w:numId w:val="16"/>
        </w:numPr>
        <w:tabs>
          <w:tab w:val="left" w:pos="1276"/>
        </w:tabs>
        <w:suppressAutoHyphens/>
        <w:ind w:left="0" w:right="565" w:firstLine="851"/>
        <w:jc w:val="both"/>
        <w:rPr>
          <w:rFonts w:eastAsia="Times New Roman"/>
          <w:bCs/>
          <w:szCs w:val="24"/>
          <w:lang w:eastAsia="lt-LT"/>
        </w:rPr>
      </w:pPr>
      <w:r w:rsidRPr="00C4254C">
        <w:rPr>
          <w:rFonts w:eastAsia="Times New Roman"/>
          <w:bCs/>
          <w:szCs w:val="24"/>
          <w:lang w:eastAsia="lt-LT"/>
        </w:rPr>
        <w:t>Komisijos posėdžiai protokoluojami, taip pat gali būti daromas posėdžio garso įrašas. Protokolai Komisijos atsakingojo sekretoriaus surašomi ne vėliau kaip per 5 darbo dienas po Komisijos posėdžio. Protokole nurodoma: posėdžio data, vieta, posėdžio dalyviai, posėdžio darbotvarkė, trumpa svarstymo eiga, sprendimai arba nutarimai organizaciniais bei kitais klausimais, Komisijos narių atskiroji nuomonė.</w:t>
      </w:r>
    </w:p>
    <w:p w14:paraId="386C6F66" w14:textId="77777777" w:rsidR="00D72AD5" w:rsidRDefault="00D72AD5" w:rsidP="008E6478">
      <w:pPr>
        <w:pStyle w:val="Sraopastraipa"/>
        <w:numPr>
          <w:ilvl w:val="0"/>
          <w:numId w:val="16"/>
        </w:numPr>
        <w:tabs>
          <w:tab w:val="left" w:pos="1276"/>
        </w:tabs>
        <w:suppressAutoHyphens/>
        <w:ind w:left="0" w:right="565" w:firstLine="851"/>
        <w:jc w:val="both"/>
        <w:rPr>
          <w:rFonts w:eastAsia="Times New Roman"/>
          <w:bCs/>
          <w:szCs w:val="24"/>
          <w:lang w:eastAsia="lt-LT"/>
        </w:rPr>
      </w:pPr>
      <w:r w:rsidRPr="00C4254C">
        <w:rPr>
          <w:rFonts w:eastAsia="Times New Roman"/>
          <w:bCs/>
          <w:szCs w:val="24"/>
          <w:lang w:eastAsia="lt-LT"/>
        </w:rPr>
        <w:t xml:space="preserve">Posėdžio protokolus pasirašo Komisijos posėdžio pirmininkas ir Komisijos </w:t>
      </w:r>
      <w:r w:rsidRPr="00C41FA6">
        <w:rPr>
          <w:rFonts w:eastAsia="Times New Roman"/>
          <w:bCs/>
          <w:spacing w:val="-4"/>
          <w:szCs w:val="24"/>
          <w:lang w:eastAsia="lt-LT"/>
        </w:rPr>
        <w:t>atsakingasis sekretorius. Protokolai ir sprendimai yra saugomi teisės aktų nustatyta tvarka.</w:t>
      </w:r>
    </w:p>
    <w:p w14:paraId="32FA6D0E" w14:textId="77777777" w:rsidR="00D72AD5" w:rsidRDefault="00D72AD5" w:rsidP="008E6478">
      <w:pPr>
        <w:pStyle w:val="Sraopastraipa"/>
        <w:numPr>
          <w:ilvl w:val="0"/>
          <w:numId w:val="16"/>
        </w:numPr>
        <w:tabs>
          <w:tab w:val="left" w:pos="1276"/>
        </w:tabs>
        <w:suppressAutoHyphens/>
        <w:ind w:left="0" w:right="565" w:firstLine="851"/>
        <w:jc w:val="both"/>
        <w:rPr>
          <w:rFonts w:eastAsia="Times New Roman"/>
          <w:bCs/>
          <w:szCs w:val="24"/>
          <w:lang w:eastAsia="lt-LT"/>
        </w:rPr>
      </w:pPr>
      <w:r w:rsidRPr="00C4254C">
        <w:rPr>
          <w:szCs w:val="24"/>
          <w:lang w:eastAsia="ar-SA"/>
        </w:rPr>
        <w:t xml:space="preserve">Komisijos narių dalyvavimas posėdyje yra privalomas, neatvykimas pateisinamas tik dėl svarbios priežasties. </w:t>
      </w:r>
      <w:r w:rsidRPr="00C4254C">
        <w:rPr>
          <w:rFonts w:eastAsia="Times New Roman"/>
          <w:bCs/>
          <w:szCs w:val="24"/>
          <w:lang w:eastAsia="lt-LT"/>
        </w:rPr>
        <w:t xml:space="preserve">Komisijos narys, negalintis dalyvauti Komisijos posėdyje, privalo apie tai pranešti Komisijos pirmininkui ir atsakingajam sekretoriui. Dėl svarbių priežasčių negalintis dalyvauti Komisijos posėdyje, Komisijos narys gali raštu pateikti dėl svarstomų klausimų savo nuomonę, kuri turi būti paskelbta Komisijos posėdyje ir įrašyta į protokolą. Tokia nuomonė balsavimu nelaikoma. </w:t>
      </w:r>
    </w:p>
    <w:p w14:paraId="4C367320" w14:textId="77777777" w:rsidR="00D72AD5" w:rsidRDefault="00D72AD5" w:rsidP="008E6478">
      <w:pPr>
        <w:pStyle w:val="Sraopastraipa"/>
        <w:numPr>
          <w:ilvl w:val="0"/>
          <w:numId w:val="16"/>
        </w:numPr>
        <w:tabs>
          <w:tab w:val="left" w:pos="1276"/>
        </w:tabs>
        <w:suppressAutoHyphens/>
        <w:ind w:left="0" w:right="565" w:firstLine="851"/>
        <w:jc w:val="both"/>
        <w:rPr>
          <w:rFonts w:eastAsia="Times New Roman"/>
          <w:bCs/>
          <w:szCs w:val="24"/>
          <w:lang w:eastAsia="lt-LT"/>
        </w:rPr>
      </w:pPr>
      <w:r w:rsidRPr="00C4254C">
        <w:rPr>
          <w:rFonts w:eastAsia="Times New Roman"/>
          <w:bCs/>
          <w:szCs w:val="24"/>
          <w:lang w:eastAsia="lt-LT"/>
        </w:rPr>
        <w:t xml:space="preserve">Komisijos nariui be pateisinamos priežasties nedalyvavus Komisijos posėdžiuose daugiau kaip 3 kartus iš eilės, Komisija turi teisę inicijuoti Savivaldybės tarybos sprendimą dėl Komisijos sudėties pakeitimo. </w:t>
      </w:r>
    </w:p>
    <w:p w14:paraId="5FEB5F93" w14:textId="77777777" w:rsidR="00D72AD5" w:rsidRDefault="00D72AD5" w:rsidP="008E6478">
      <w:pPr>
        <w:pStyle w:val="Sraopastraipa"/>
        <w:numPr>
          <w:ilvl w:val="0"/>
          <w:numId w:val="16"/>
        </w:numPr>
        <w:tabs>
          <w:tab w:val="left" w:pos="1276"/>
        </w:tabs>
        <w:suppressAutoHyphens/>
        <w:ind w:left="0" w:right="565" w:firstLine="851"/>
        <w:jc w:val="both"/>
        <w:rPr>
          <w:rFonts w:eastAsia="Times New Roman"/>
          <w:bCs/>
          <w:szCs w:val="24"/>
          <w:lang w:eastAsia="lt-LT"/>
        </w:rPr>
      </w:pPr>
      <w:r w:rsidRPr="00C4254C">
        <w:rPr>
          <w:rFonts w:eastAsia="Times New Roman"/>
          <w:bCs/>
          <w:szCs w:val="24"/>
          <w:lang w:eastAsia="lt-LT"/>
        </w:rPr>
        <w:t xml:space="preserve">Komisijos narys negali balsuoti dėl svarstomo klausimo, jeigu yra galimas viešųjų ar privačiųjų interesų konfliktas. Paaiškėjus tokioms aplinkybėms, jis privalo apie tai informuoti posėdžio dalyvius ir nusišalinti nuo klausimo svarstymo. </w:t>
      </w:r>
    </w:p>
    <w:p w14:paraId="63BE7925" w14:textId="77777777" w:rsidR="00D72AD5" w:rsidRPr="00C41FA6" w:rsidRDefault="00D72AD5" w:rsidP="008E6478">
      <w:pPr>
        <w:pStyle w:val="Sraopastraipa"/>
        <w:numPr>
          <w:ilvl w:val="0"/>
          <w:numId w:val="16"/>
        </w:numPr>
        <w:tabs>
          <w:tab w:val="left" w:pos="1276"/>
        </w:tabs>
        <w:suppressAutoHyphens/>
        <w:ind w:left="0" w:right="565" w:firstLine="851"/>
        <w:jc w:val="both"/>
        <w:rPr>
          <w:rFonts w:eastAsia="Times New Roman"/>
          <w:bCs/>
          <w:spacing w:val="-2"/>
          <w:szCs w:val="24"/>
          <w:lang w:eastAsia="lt-LT"/>
        </w:rPr>
      </w:pPr>
      <w:r w:rsidRPr="00C41FA6">
        <w:rPr>
          <w:rFonts w:eastAsia="Times New Roman"/>
          <w:bCs/>
          <w:spacing w:val="-2"/>
          <w:szCs w:val="24"/>
          <w:lang w:eastAsia="lt-LT"/>
        </w:rPr>
        <w:t>Komisijos techninį ir ūkinį aptarnavimą atlieka Savivaldybės administracija.</w:t>
      </w:r>
    </w:p>
    <w:p w14:paraId="1D3A6C1E" w14:textId="77777777" w:rsidR="00D72AD5" w:rsidRPr="00725729" w:rsidRDefault="00D72AD5" w:rsidP="00D72AD5">
      <w:pPr>
        <w:tabs>
          <w:tab w:val="left" w:pos="426"/>
          <w:tab w:val="num" w:pos="900"/>
          <w:tab w:val="left" w:pos="1418"/>
        </w:tabs>
        <w:spacing w:line="276" w:lineRule="auto"/>
        <w:ind w:right="567" w:firstLine="851"/>
        <w:jc w:val="center"/>
        <w:rPr>
          <w:rFonts w:ascii="Times New Roman" w:hAnsi="Times New Roman"/>
          <w:b/>
          <w:bCs/>
          <w:sz w:val="24"/>
          <w:szCs w:val="24"/>
        </w:rPr>
      </w:pPr>
    </w:p>
    <w:p w14:paraId="65526F0C" w14:textId="77777777" w:rsidR="00D72AD5" w:rsidRPr="00725729" w:rsidRDefault="00D72AD5" w:rsidP="00D72AD5">
      <w:pPr>
        <w:tabs>
          <w:tab w:val="left" w:pos="426"/>
          <w:tab w:val="num" w:pos="900"/>
          <w:tab w:val="left" w:pos="1418"/>
        </w:tabs>
        <w:ind w:right="565" w:firstLine="851"/>
        <w:jc w:val="center"/>
        <w:rPr>
          <w:rFonts w:ascii="Times New Roman" w:hAnsi="Times New Roman"/>
          <w:b/>
          <w:bCs/>
          <w:sz w:val="24"/>
          <w:szCs w:val="24"/>
        </w:rPr>
      </w:pPr>
      <w:r w:rsidRPr="00725729">
        <w:rPr>
          <w:rFonts w:ascii="Times New Roman" w:hAnsi="Times New Roman"/>
          <w:b/>
          <w:bCs/>
          <w:sz w:val="24"/>
          <w:szCs w:val="24"/>
        </w:rPr>
        <w:t>IV SKYRIUS</w:t>
      </w:r>
    </w:p>
    <w:p w14:paraId="267B0963" w14:textId="77777777" w:rsidR="00D72AD5" w:rsidRPr="00725729" w:rsidRDefault="00D72AD5" w:rsidP="00D72AD5">
      <w:pPr>
        <w:tabs>
          <w:tab w:val="left" w:pos="426"/>
          <w:tab w:val="num" w:pos="900"/>
          <w:tab w:val="left" w:pos="1418"/>
        </w:tabs>
        <w:ind w:right="565" w:firstLine="851"/>
        <w:jc w:val="center"/>
        <w:rPr>
          <w:rFonts w:ascii="Times New Roman" w:hAnsi="Times New Roman"/>
          <w:b/>
          <w:bCs/>
          <w:sz w:val="24"/>
          <w:szCs w:val="24"/>
        </w:rPr>
      </w:pPr>
      <w:r w:rsidRPr="00725729">
        <w:rPr>
          <w:rFonts w:ascii="Times New Roman" w:hAnsi="Times New Roman"/>
          <w:b/>
          <w:bCs/>
          <w:sz w:val="24"/>
          <w:szCs w:val="24"/>
        </w:rPr>
        <w:t>KOMISIJOS  TEISĖS IR PAREIGOS</w:t>
      </w:r>
    </w:p>
    <w:p w14:paraId="5923CF43" w14:textId="77777777" w:rsidR="00D72AD5" w:rsidRPr="00725729" w:rsidRDefault="00D72AD5" w:rsidP="00D72AD5">
      <w:pPr>
        <w:tabs>
          <w:tab w:val="num" w:pos="900"/>
          <w:tab w:val="num" w:pos="1260"/>
          <w:tab w:val="left" w:pos="1418"/>
          <w:tab w:val="left" w:pos="2449"/>
        </w:tabs>
        <w:ind w:firstLine="851"/>
        <w:jc w:val="both"/>
        <w:rPr>
          <w:rFonts w:ascii="Times New Roman" w:hAnsi="Times New Roman"/>
          <w:sz w:val="24"/>
          <w:szCs w:val="24"/>
        </w:rPr>
      </w:pPr>
    </w:p>
    <w:p w14:paraId="4DD3354D" w14:textId="77777777" w:rsidR="00D72AD5" w:rsidRPr="00C4254C" w:rsidRDefault="00D72AD5" w:rsidP="00D72AD5">
      <w:pPr>
        <w:pStyle w:val="Sraopastraipa"/>
        <w:numPr>
          <w:ilvl w:val="0"/>
          <w:numId w:val="16"/>
        </w:numPr>
        <w:tabs>
          <w:tab w:val="left" w:pos="1418"/>
        </w:tabs>
        <w:suppressAutoHyphens/>
        <w:ind w:left="0" w:right="565" w:firstLine="851"/>
        <w:jc w:val="both"/>
        <w:rPr>
          <w:rFonts w:eastAsia="Times New Roman"/>
          <w:szCs w:val="24"/>
          <w:lang w:eastAsia="lt-LT"/>
        </w:rPr>
      </w:pPr>
      <w:r w:rsidRPr="00C4254C">
        <w:rPr>
          <w:rFonts w:eastAsia="Times New Roman"/>
          <w:szCs w:val="24"/>
          <w:lang w:eastAsia="lt-LT"/>
        </w:rPr>
        <w:t>Komisija turi teisę:</w:t>
      </w:r>
    </w:p>
    <w:p w14:paraId="3AB09D65" w14:textId="77777777" w:rsidR="00D72AD5" w:rsidRDefault="00D72AD5" w:rsidP="00D72AD5">
      <w:pPr>
        <w:pStyle w:val="Sraopastraipa"/>
        <w:numPr>
          <w:ilvl w:val="1"/>
          <w:numId w:val="16"/>
        </w:numPr>
        <w:tabs>
          <w:tab w:val="left" w:pos="1418"/>
        </w:tabs>
        <w:suppressAutoHyphens/>
        <w:ind w:left="0" w:right="565" w:firstLine="851"/>
        <w:jc w:val="both"/>
        <w:rPr>
          <w:rFonts w:eastAsia="Times New Roman"/>
          <w:szCs w:val="24"/>
          <w:lang w:eastAsia="lt-LT"/>
        </w:rPr>
      </w:pPr>
      <w:r w:rsidRPr="00C4254C">
        <w:rPr>
          <w:rFonts w:eastAsia="Times New Roman"/>
          <w:szCs w:val="24"/>
          <w:lang w:eastAsia="lt-LT"/>
        </w:rPr>
        <w:t xml:space="preserve">apklausti valstybės politiką, kurio elgesys tiriamas, bei kitus asmenis, susijusius su valstybės politiko tiriamu elgesiu ar politine veikla; </w:t>
      </w:r>
    </w:p>
    <w:p w14:paraId="2492FE0A" w14:textId="77777777" w:rsidR="00D72AD5" w:rsidRDefault="00D72AD5" w:rsidP="00D72AD5">
      <w:pPr>
        <w:pStyle w:val="Sraopastraipa"/>
        <w:numPr>
          <w:ilvl w:val="1"/>
          <w:numId w:val="16"/>
        </w:numPr>
        <w:tabs>
          <w:tab w:val="left" w:pos="1418"/>
        </w:tabs>
        <w:suppressAutoHyphens/>
        <w:ind w:left="0" w:right="565" w:firstLine="851"/>
        <w:jc w:val="both"/>
        <w:rPr>
          <w:rFonts w:eastAsia="Times New Roman"/>
          <w:szCs w:val="24"/>
          <w:lang w:eastAsia="lt-LT"/>
        </w:rPr>
      </w:pPr>
      <w:r w:rsidRPr="00C4254C">
        <w:rPr>
          <w:rFonts w:eastAsia="Times New Roman"/>
          <w:szCs w:val="24"/>
          <w:lang w:eastAsia="lt-LT"/>
        </w:rPr>
        <w:t>apklausti skundo autorių ir išsiaiškinti apie jo žinomą informaciją apie valstybės politiko galimai padarytą Lietuvos Respublikos valstybės politikų elgesio kodekse nustatytų valstybės politikų elgesio principų, nuostatų ar institucijos, kurioje politikas eina pareigas, veiklą reglamentuojančiuose teisės aktuose valstybės politikui nustatytų reikalavimų pažeidimą;</w:t>
      </w:r>
    </w:p>
    <w:p w14:paraId="36289103" w14:textId="77777777" w:rsidR="00D72AD5" w:rsidRDefault="00D72AD5" w:rsidP="00D72AD5">
      <w:pPr>
        <w:pStyle w:val="Sraopastraipa"/>
        <w:numPr>
          <w:ilvl w:val="1"/>
          <w:numId w:val="16"/>
        </w:numPr>
        <w:tabs>
          <w:tab w:val="left" w:pos="1418"/>
        </w:tabs>
        <w:suppressAutoHyphens/>
        <w:ind w:left="0" w:right="565" w:firstLine="851"/>
        <w:jc w:val="both"/>
        <w:rPr>
          <w:rFonts w:eastAsia="Times New Roman"/>
          <w:szCs w:val="24"/>
          <w:lang w:eastAsia="lt-LT"/>
        </w:rPr>
      </w:pPr>
      <w:r w:rsidRPr="00C4254C">
        <w:rPr>
          <w:rFonts w:eastAsia="Times New Roman"/>
          <w:szCs w:val="24"/>
          <w:lang w:eastAsia="lt-LT"/>
        </w:rPr>
        <w:t>teisės aktų nustatyta tvarka susipažinti su reikiamais dokumentais ir gauti jų nuorašus (kopijas) bei kitą tyrimui reikalingą informaciją;</w:t>
      </w:r>
    </w:p>
    <w:p w14:paraId="4D4FEF97" w14:textId="77777777" w:rsidR="00D72AD5" w:rsidRDefault="00D72AD5" w:rsidP="00D72AD5">
      <w:pPr>
        <w:pStyle w:val="Sraopastraipa"/>
        <w:numPr>
          <w:ilvl w:val="1"/>
          <w:numId w:val="16"/>
        </w:numPr>
        <w:tabs>
          <w:tab w:val="left" w:pos="1418"/>
        </w:tabs>
        <w:suppressAutoHyphens/>
        <w:ind w:left="0" w:right="565" w:firstLine="851"/>
        <w:jc w:val="both"/>
        <w:rPr>
          <w:rFonts w:eastAsia="Times New Roman"/>
          <w:szCs w:val="24"/>
          <w:lang w:eastAsia="lt-LT"/>
        </w:rPr>
      </w:pPr>
      <w:r w:rsidRPr="00C4254C">
        <w:rPr>
          <w:rFonts w:eastAsia="Times New Roman"/>
          <w:szCs w:val="24"/>
          <w:lang w:eastAsia="lt-LT"/>
        </w:rPr>
        <w:lastRenderedPageBreak/>
        <w:t>prireikus išvykti į įvykio vietą;</w:t>
      </w:r>
    </w:p>
    <w:p w14:paraId="0EA742FC" w14:textId="77777777" w:rsidR="00D72AD5" w:rsidRPr="00C4254C" w:rsidRDefault="00D72AD5" w:rsidP="00D72AD5">
      <w:pPr>
        <w:pStyle w:val="Sraopastraipa"/>
        <w:numPr>
          <w:ilvl w:val="1"/>
          <w:numId w:val="16"/>
        </w:numPr>
        <w:tabs>
          <w:tab w:val="left" w:pos="1418"/>
        </w:tabs>
        <w:suppressAutoHyphens/>
        <w:ind w:left="0" w:right="565" w:firstLine="851"/>
        <w:jc w:val="both"/>
        <w:rPr>
          <w:rFonts w:eastAsia="Times New Roman"/>
          <w:szCs w:val="24"/>
          <w:lang w:eastAsia="lt-LT"/>
        </w:rPr>
      </w:pPr>
      <w:r w:rsidRPr="00C4254C">
        <w:rPr>
          <w:rFonts w:eastAsia="Times New Roman"/>
          <w:szCs w:val="24"/>
          <w:lang w:eastAsia="lt-LT"/>
        </w:rPr>
        <w:t>pasitelkti specialistus.</w:t>
      </w:r>
    </w:p>
    <w:p w14:paraId="41C169D4" w14:textId="77777777" w:rsidR="00D72AD5" w:rsidRDefault="00D72AD5" w:rsidP="00D72AD5">
      <w:pPr>
        <w:pStyle w:val="Sraopastraipa"/>
        <w:numPr>
          <w:ilvl w:val="0"/>
          <w:numId w:val="16"/>
        </w:numPr>
        <w:tabs>
          <w:tab w:val="left" w:pos="1418"/>
        </w:tabs>
        <w:suppressAutoHyphens/>
        <w:ind w:left="0" w:right="565" w:firstLine="851"/>
        <w:jc w:val="both"/>
        <w:rPr>
          <w:rFonts w:eastAsia="Times New Roman"/>
          <w:szCs w:val="24"/>
          <w:lang w:eastAsia="lt-LT"/>
        </w:rPr>
      </w:pPr>
      <w:r w:rsidRPr="00C4254C">
        <w:rPr>
          <w:rFonts w:eastAsia="Times New Roman"/>
          <w:szCs w:val="24"/>
          <w:lang w:eastAsia="lt-LT"/>
        </w:rPr>
        <w:t>Atlikdami tyrimą, Komisijos nariai privalo:</w:t>
      </w:r>
    </w:p>
    <w:p w14:paraId="3405D145" w14:textId="77777777" w:rsidR="00D72AD5" w:rsidRPr="00C41FA6" w:rsidRDefault="00D72AD5" w:rsidP="00D72AD5">
      <w:pPr>
        <w:pStyle w:val="Sraopastraipa"/>
        <w:numPr>
          <w:ilvl w:val="1"/>
          <w:numId w:val="16"/>
        </w:numPr>
        <w:tabs>
          <w:tab w:val="left" w:pos="1418"/>
        </w:tabs>
        <w:suppressAutoHyphens/>
        <w:ind w:left="0" w:right="565" w:firstLine="851"/>
        <w:jc w:val="both"/>
        <w:rPr>
          <w:rFonts w:eastAsia="Times New Roman"/>
          <w:spacing w:val="-4"/>
          <w:szCs w:val="24"/>
          <w:lang w:eastAsia="lt-LT"/>
        </w:rPr>
      </w:pPr>
      <w:r w:rsidRPr="00C41FA6">
        <w:rPr>
          <w:rFonts w:eastAsia="Times New Roman"/>
          <w:spacing w:val="-4"/>
          <w:szCs w:val="24"/>
          <w:lang w:eastAsia="lt-LT"/>
        </w:rPr>
        <w:t>vadovautis Lietuvos Respublikos Konstitucija, įstatymais, kitais teisės aktais;</w:t>
      </w:r>
    </w:p>
    <w:p w14:paraId="5E3A0314" w14:textId="77777777" w:rsidR="00D72AD5" w:rsidRDefault="00D72AD5" w:rsidP="00D72AD5">
      <w:pPr>
        <w:pStyle w:val="Sraopastraipa"/>
        <w:numPr>
          <w:ilvl w:val="1"/>
          <w:numId w:val="16"/>
        </w:numPr>
        <w:tabs>
          <w:tab w:val="left" w:pos="1418"/>
        </w:tabs>
        <w:suppressAutoHyphens/>
        <w:ind w:left="0" w:right="565" w:firstLine="851"/>
        <w:jc w:val="both"/>
        <w:rPr>
          <w:rFonts w:eastAsia="Times New Roman"/>
          <w:szCs w:val="24"/>
          <w:lang w:eastAsia="lt-LT"/>
        </w:rPr>
      </w:pPr>
      <w:r w:rsidRPr="00C4254C">
        <w:rPr>
          <w:rFonts w:eastAsia="Times New Roman"/>
          <w:szCs w:val="24"/>
          <w:lang w:eastAsia="lt-LT"/>
        </w:rPr>
        <w:t>laikyti paslaptyje duomenis ar žinias, kuriuos jie sužinojo vykdydami tyrimą, jeigu tokie duomenys ar žinios sudaro valstybės, komercinę, banko, tarnybos arba kitą įstatymų saugomą paslaptį, nenaudoti nurodytų duomenų ar žinių asmeninei ar kitų asmenų naudai;</w:t>
      </w:r>
    </w:p>
    <w:p w14:paraId="72950D40" w14:textId="77777777" w:rsidR="00D72AD5" w:rsidRPr="00C4254C" w:rsidRDefault="00D72AD5" w:rsidP="00D72AD5">
      <w:pPr>
        <w:pStyle w:val="Sraopastraipa"/>
        <w:numPr>
          <w:ilvl w:val="1"/>
          <w:numId w:val="16"/>
        </w:numPr>
        <w:tabs>
          <w:tab w:val="left" w:pos="1418"/>
        </w:tabs>
        <w:suppressAutoHyphens/>
        <w:ind w:left="0" w:right="565" w:firstLine="851"/>
        <w:jc w:val="both"/>
        <w:rPr>
          <w:rFonts w:eastAsia="Times New Roman"/>
          <w:szCs w:val="24"/>
          <w:lang w:eastAsia="lt-LT"/>
        </w:rPr>
      </w:pPr>
      <w:r w:rsidRPr="00C4254C">
        <w:rPr>
          <w:rFonts w:eastAsia="Times New Roman"/>
          <w:szCs w:val="24"/>
          <w:lang w:eastAsia="lt-LT"/>
        </w:rPr>
        <w:t>kol Komisija nebaigia tyrimo, neteikti informacijos apie vykdomo tyrimo aplinkybes, su tyrimu susijusius asmenis, turimą medžiagą, duomenis.</w:t>
      </w:r>
    </w:p>
    <w:p w14:paraId="5B2A3B2C" w14:textId="77777777" w:rsidR="00D72AD5" w:rsidRDefault="00D72AD5" w:rsidP="00D72AD5">
      <w:pPr>
        <w:tabs>
          <w:tab w:val="left" w:pos="1418"/>
        </w:tabs>
        <w:suppressAutoHyphens/>
        <w:spacing w:line="276" w:lineRule="auto"/>
        <w:ind w:right="567" w:firstLine="851"/>
        <w:jc w:val="both"/>
        <w:rPr>
          <w:rFonts w:ascii="Times New Roman" w:hAnsi="Times New Roman"/>
          <w:sz w:val="24"/>
          <w:szCs w:val="24"/>
        </w:rPr>
      </w:pPr>
    </w:p>
    <w:p w14:paraId="0A1ADF72" w14:textId="77777777" w:rsidR="00B23F04" w:rsidRDefault="00D72AD5" w:rsidP="00D72AD5">
      <w:pPr>
        <w:tabs>
          <w:tab w:val="left" w:pos="426"/>
          <w:tab w:val="num" w:pos="900"/>
          <w:tab w:val="left" w:pos="1418"/>
        </w:tabs>
        <w:ind w:right="565" w:firstLine="851"/>
        <w:jc w:val="center"/>
        <w:rPr>
          <w:rFonts w:ascii="Times New Roman" w:hAnsi="Times New Roman"/>
          <w:b/>
          <w:caps/>
          <w:sz w:val="24"/>
          <w:szCs w:val="24"/>
        </w:rPr>
      </w:pPr>
      <w:r w:rsidRPr="00020193">
        <w:rPr>
          <w:rFonts w:ascii="Times New Roman" w:hAnsi="Times New Roman"/>
          <w:b/>
          <w:caps/>
          <w:sz w:val="24"/>
          <w:szCs w:val="24"/>
        </w:rPr>
        <w:t xml:space="preserve">V </w:t>
      </w:r>
      <w:r w:rsidR="00B23F04">
        <w:rPr>
          <w:rFonts w:ascii="Times New Roman" w:hAnsi="Times New Roman"/>
          <w:b/>
          <w:caps/>
          <w:sz w:val="24"/>
          <w:szCs w:val="24"/>
        </w:rPr>
        <w:t>SKYRIUS</w:t>
      </w:r>
    </w:p>
    <w:p w14:paraId="7E2CE89D" w14:textId="0C3FE402" w:rsidR="00D72AD5" w:rsidRPr="00020193" w:rsidRDefault="00D72AD5" w:rsidP="00D72AD5">
      <w:pPr>
        <w:tabs>
          <w:tab w:val="left" w:pos="426"/>
          <w:tab w:val="num" w:pos="900"/>
          <w:tab w:val="left" w:pos="1418"/>
        </w:tabs>
        <w:ind w:right="565" w:firstLine="851"/>
        <w:jc w:val="center"/>
        <w:rPr>
          <w:rFonts w:ascii="Times New Roman" w:hAnsi="Times New Roman"/>
          <w:b/>
          <w:caps/>
          <w:sz w:val="24"/>
          <w:szCs w:val="24"/>
        </w:rPr>
      </w:pPr>
      <w:r w:rsidRPr="00020193">
        <w:rPr>
          <w:rFonts w:ascii="Times New Roman" w:hAnsi="Times New Roman"/>
          <w:b/>
          <w:caps/>
          <w:sz w:val="24"/>
          <w:szCs w:val="24"/>
        </w:rPr>
        <w:t>Baigiamosios nuostatos</w:t>
      </w:r>
    </w:p>
    <w:p w14:paraId="1BE4C2E0" w14:textId="77777777" w:rsidR="00D72AD5" w:rsidRPr="00020193" w:rsidRDefault="00D72AD5" w:rsidP="00D72AD5">
      <w:pPr>
        <w:tabs>
          <w:tab w:val="left" w:pos="426"/>
          <w:tab w:val="num" w:pos="900"/>
          <w:tab w:val="left" w:pos="1418"/>
        </w:tabs>
        <w:ind w:firstLine="851"/>
        <w:jc w:val="center"/>
        <w:rPr>
          <w:rFonts w:ascii="Times New Roman" w:hAnsi="Times New Roman"/>
          <w:b/>
          <w:caps/>
          <w:sz w:val="24"/>
          <w:szCs w:val="24"/>
        </w:rPr>
      </w:pPr>
    </w:p>
    <w:p w14:paraId="3214DE52" w14:textId="77777777" w:rsidR="00D72AD5" w:rsidRPr="00C4254C" w:rsidRDefault="00D72AD5" w:rsidP="00D72AD5">
      <w:pPr>
        <w:pStyle w:val="Sraopastraipa"/>
        <w:numPr>
          <w:ilvl w:val="0"/>
          <w:numId w:val="16"/>
        </w:numPr>
        <w:tabs>
          <w:tab w:val="num" w:pos="900"/>
          <w:tab w:val="num" w:pos="1260"/>
          <w:tab w:val="left" w:pos="1418"/>
        </w:tabs>
        <w:suppressAutoHyphens/>
        <w:ind w:left="0" w:firstLine="851"/>
        <w:jc w:val="both"/>
        <w:rPr>
          <w:rFonts w:eastAsia="Times New Roman"/>
          <w:bCs/>
          <w:szCs w:val="24"/>
          <w:lang w:eastAsia="lt-LT"/>
        </w:rPr>
      </w:pPr>
      <w:r w:rsidRPr="00C4254C">
        <w:rPr>
          <w:rFonts w:eastAsia="Times New Roman"/>
          <w:bCs/>
          <w:szCs w:val="24"/>
          <w:lang w:eastAsia="lt-LT"/>
        </w:rPr>
        <w:t xml:space="preserve">Komisijos nuostatai tvirtinami ir keičiami Savivaldybės tarybos sprendimu. </w:t>
      </w:r>
    </w:p>
    <w:p w14:paraId="65A1CC8C" w14:textId="77777777" w:rsidR="00D72AD5" w:rsidRPr="00020193" w:rsidRDefault="00D72AD5" w:rsidP="00D72AD5">
      <w:pPr>
        <w:tabs>
          <w:tab w:val="left" w:pos="567"/>
          <w:tab w:val="num" w:pos="900"/>
          <w:tab w:val="num" w:pos="1260"/>
          <w:tab w:val="left" w:pos="9639"/>
        </w:tabs>
        <w:suppressAutoHyphens/>
        <w:ind w:right="565" w:firstLine="1247"/>
        <w:jc w:val="center"/>
        <w:rPr>
          <w:rFonts w:ascii="Times New Roman" w:hAnsi="Times New Roman"/>
          <w:bCs/>
          <w:sz w:val="24"/>
          <w:szCs w:val="24"/>
        </w:rPr>
      </w:pPr>
      <w:r w:rsidRPr="00020193">
        <w:rPr>
          <w:rFonts w:ascii="Times New Roman" w:hAnsi="Times New Roman"/>
          <w:bCs/>
          <w:sz w:val="24"/>
          <w:szCs w:val="24"/>
        </w:rPr>
        <w:t>________________________________________</w:t>
      </w:r>
    </w:p>
    <w:sectPr w:rsidR="00D72AD5" w:rsidRPr="00020193" w:rsidSect="00AB0CA0">
      <w:headerReference w:type="even" r:id="rId7"/>
      <w:headerReference w:type="default" r:id="rId8"/>
      <w:headerReference w:type="first" r:id="rId9"/>
      <w:footerReference w:type="first" r:id="rId10"/>
      <w:pgSz w:w="11907" w:h="16840" w:code="9"/>
      <w:pgMar w:top="1134" w:right="1134"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007A6" w14:textId="77777777" w:rsidR="00704CF2" w:rsidRDefault="00704CF2">
      <w:r>
        <w:separator/>
      </w:r>
    </w:p>
  </w:endnote>
  <w:endnote w:type="continuationSeparator" w:id="0">
    <w:p w14:paraId="4BB3EA7E" w14:textId="77777777" w:rsidR="00704CF2" w:rsidRDefault="00704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704BE" w14:textId="77777777" w:rsidR="002D5B52" w:rsidRDefault="002D5B52">
    <w:pPr>
      <w:pStyle w:val="Porat"/>
      <w:tabs>
        <w:tab w:val="clear" w:pos="4153"/>
        <w:tab w:val="clear" w:pos="8306"/>
      </w:tabs>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B675D" w14:textId="77777777" w:rsidR="00704CF2" w:rsidRDefault="00704CF2">
      <w:r>
        <w:separator/>
      </w:r>
    </w:p>
  </w:footnote>
  <w:footnote w:type="continuationSeparator" w:id="0">
    <w:p w14:paraId="791A3FC6" w14:textId="77777777" w:rsidR="00704CF2" w:rsidRDefault="00704C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7B9D4" w14:textId="77777777" w:rsidR="002D5B52" w:rsidRDefault="002D5B52" w:rsidP="008E377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7D50DE1E" w14:textId="77777777" w:rsidR="002D5B52" w:rsidRDefault="002D5B5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73DEB" w14:textId="77777777" w:rsidR="002D5B52" w:rsidRPr="00EE68FA" w:rsidRDefault="002D5B52" w:rsidP="00F53241">
    <w:pPr>
      <w:pStyle w:val="Antrats"/>
      <w:framePr w:wrap="around" w:vAnchor="text" w:hAnchor="margin" w:xAlign="center" w:y="1"/>
      <w:rPr>
        <w:rStyle w:val="Puslapionumeris"/>
        <w:rFonts w:ascii="Times New Roman" w:hAnsi="Times New Roman"/>
        <w:sz w:val="24"/>
        <w:szCs w:val="24"/>
      </w:rPr>
    </w:pPr>
    <w:r w:rsidRPr="00EE68FA">
      <w:rPr>
        <w:rStyle w:val="Puslapionumeris"/>
        <w:rFonts w:ascii="Times New Roman" w:hAnsi="Times New Roman"/>
        <w:sz w:val="24"/>
        <w:szCs w:val="24"/>
      </w:rPr>
      <w:fldChar w:fldCharType="begin"/>
    </w:r>
    <w:r w:rsidRPr="00EE68FA">
      <w:rPr>
        <w:rStyle w:val="Puslapionumeris"/>
        <w:rFonts w:ascii="Times New Roman" w:hAnsi="Times New Roman"/>
        <w:sz w:val="24"/>
        <w:szCs w:val="24"/>
      </w:rPr>
      <w:instrText xml:space="preserve">PAGE  </w:instrText>
    </w:r>
    <w:r w:rsidRPr="00EE68FA">
      <w:rPr>
        <w:rStyle w:val="Puslapionumeris"/>
        <w:rFonts w:ascii="Times New Roman" w:hAnsi="Times New Roman"/>
        <w:sz w:val="24"/>
        <w:szCs w:val="24"/>
      </w:rPr>
      <w:fldChar w:fldCharType="separate"/>
    </w:r>
    <w:r w:rsidR="00D566F7">
      <w:rPr>
        <w:rStyle w:val="Puslapionumeris"/>
        <w:rFonts w:ascii="Times New Roman" w:hAnsi="Times New Roman"/>
        <w:noProof/>
        <w:sz w:val="24"/>
        <w:szCs w:val="24"/>
      </w:rPr>
      <w:t>3</w:t>
    </w:r>
    <w:r w:rsidRPr="00EE68FA">
      <w:rPr>
        <w:rStyle w:val="Puslapionumeris"/>
        <w:rFonts w:ascii="Times New Roman" w:hAnsi="Times New Roman"/>
        <w:sz w:val="24"/>
        <w:szCs w:val="24"/>
      </w:rPr>
      <w:fldChar w:fldCharType="end"/>
    </w:r>
  </w:p>
  <w:p w14:paraId="139F4288" w14:textId="77777777" w:rsidR="002D5B52" w:rsidRPr="00EE68FA" w:rsidRDefault="002D5B52" w:rsidP="00EE68FA">
    <w:pPr>
      <w:pStyle w:val="Antrats"/>
      <w:jc w:val="center"/>
      <w:rPr>
        <w:rFonts w:ascii="Times New Roman" w:hAnsi="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C552A" w14:textId="77777777" w:rsidR="002D5B52" w:rsidRDefault="002D5B52" w:rsidP="00615A29">
    <w:pPr>
      <w:jc w:val="center"/>
      <w:rPr>
        <w:rFonts w:ascii="Times New Roman" w:hAnsi="Times New Roman"/>
        <w:sz w:val="24"/>
      </w:rPr>
    </w:pPr>
  </w:p>
  <w:p w14:paraId="073BF0BF" w14:textId="77777777" w:rsidR="002D5B52" w:rsidRDefault="004B1C8B" w:rsidP="00615A29">
    <w:pPr>
      <w:jc w:val="center"/>
      <w:rPr>
        <w:sz w:val="16"/>
        <w:szCs w:val="16"/>
      </w:rPr>
    </w:pPr>
    <w:r>
      <w:rPr>
        <w:rFonts w:ascii="Times New Roman" w:hAnsi="Times New Roman"/>
        <w:noProof/>
      </w:rPr>
      <w:drawing>
        <wp:inline distT="0" distB="0" distL="0" distR="0" wp14:anchorId="5878D3AB" wp14:editId="2E5D2695">
          <wp:extent cx="514350" cy="619125"/>
          <wp:effectExtent l="0" t="0" r="0" b="9525"/>
          <wp:docPr id="1" name="Paveikslėlis 1" descr="Kau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unor-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14:paraId="218F839D" w14:textId="77777777" w:rsidR="002D5B52" w:rsidRDefault="002D5B52" w:rsidP="00615A29">
    <w:pPr>
      <w:jc w:val="center"/>
      <w:rPr>
        <w:sz w:val="16"/>
        <w:szCs w:val="16"/>
      </w:rPr>
    </w:pPr>
  </w:p>
  <w:p w14:paraId="19B8E8AB" w14:textId="77777777" w:rsidR="002D5B52" w:rsidRPr="00615A29" w:rsidRDefault="002D5B52" w:rsidP="00615A29">
    <w:pPr>
      <w:jc w:val="center"/>
      <w:rPr>
        <w:sz w:val="16"/>
        <w:szCs w:val="16"/>
      </w:rPr>
    </w:pPr>
  </w:p>
  <w:p w14:paraId="65C2984C" w14:textId="77777777" w:rsidR="002D5B52" w:rsidRDefault="002D5B52">
    <w:pPr>
      <w:jc w:val="center"/>
      <w:rPr>
        <w:rFonts w:ascii="Times New Roman" w:hAnsi="Times New Roman"/>
        <w:b/>
        <w:sz w:val="28"/>
      </w:rPr>
    </w:pPr>
    <w:r>
      <w:rPr>
        <w:rFonts w:ascii="Times New Roman" w:hAnsi="Times New Roman"/>
        <w:b/>
        <w:sz w:val="28"/>
      </w:rPr>
      <w:t>KAUNO  RAJONO  SAVIVALDYBĖS  TARYBA</w:t>
    </w:r>
  </w:p>
  <w:p w14:paraId="755993F1" w14:textId="77777777" w:rsidR="002D5B52" w:rsidRDefault="002D5B52">
    <w:pPr>
      <w:jc w:val="center"/>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2ABA"/>
    <w:multiLevelType w:val="hybridMultilevel"/>
    <w:tmpl w:val="9366537E"/>
    <w:lvl w:ilvl="0" w:tplc="C38A2E2C">
      <w:start w:val="1"/>
      <w:numFmt w:val="decimal"/>
      <w:lvlText w:val="%1."/>
      <w:lvlJc w:val="left"/>
      <w:pPr>
        <w:ind w:left="1495" w:hanging="360"/>
      </w:pPr>
      <w:rPr>
        <w:rFonts w:hint="default"/>
      </w:rPr>
    </w:lvl>
    <w:lvl w:ilvl="1" w:tplc="04270019" w:tentative="1">
      <w:start w:val="1"/>
      <w:numFmt w:val="lowerLetter"/>
      <w:lvlText w:val="%2."/>
      <w:lvlJc w:val="left"/>
      <w:pPr>
        <w:ind w:left="2088" w:hanging="360"/>
      </w:pPr>
    </w:lvl>
    <w:lvl w:ilvl="2" w:tplc="0427001B" w:tentative="1">
      <w:start w:val="1"/>
      <w:numFmt w:val="lowerRoman"/>
      <w:lvlText w:val="%3."/>
      <w:lvlJc w:val="right"/>
      <w:pPr>
        <w:ind w:left="2808" w:hanging="180"/>
      </w:pPr>
    </w:lvl>
    <w:lvl w:ilvl="3" w:tplc="0427000F" w:tentative="1">
      <w:start w:val="1"/>
      <w:numFmt w:val="decimal"/>
      <w:lvlText w:val="%4."/>
      <w:lvlJc w:val="left"/>
      <w:pPr>
        <w:ind w:left="3528" w:hanging="360"/>
      </w:pPr>
    </w:lvl>
    <w:lvl w:ilvl="4" w:tplc="04270019" w:tentative="1">
      <w:start w:val="1"/>
      <w:numFmt w:val="lowerLetter"/>
      <w:lvlText w:val="%5."/>
      <w:lvlJc w:val="left"/>
      <w:pPr>
        <w:ind w:left="4248" w:hanging="360"/>
      </w:pPr>
    </w:lvl>
    <w:lvl w:ilvl="5" w:tplc="0427001B" w:tentative="1">
      <w:start w:val="1"/>
      <w:numFmt w:val="lowerRoman"/>
      <w:lvlText w:val="%6."/>
      <w:lvlJc w:val="right"/>
      <w:pPr>
        <w:ind w:left="4968" w:hanging="180"/>
      </w:pPr>
    </w:lvl>
    <w:lvl w:ilvl="6" w:tplc="0427000F" w:tentative="1">
      <w:start w:val="1"/>
      <w:numFmt w:val="decimal"/>
      <w:lvlText w:val="%7."/>
      <w:lvlJc w:val="left"/>
      <w:pPr>
        <w:ind w:left="5688" w:hanging="360"/>
      </w:pPr>
    </w:lvl>
    <w:lvl w:ilvl="7" w:tplc="04270019" w:tentative="1">
      <w:start w:val="1"/>
      <w:numFmt w:val="lowerLetter"/>
      <w:lvlText w:val="%8."/>
      <w:lvlJc w:val="left"/>
      <w:pPr>
        <w:ind w:left="6408" w:hanging="360"/>
      </w:pPr>
    </w:lvl>
    <w:lvl w:ilvl="8" w:tplc="0427001B" w:tentative="1">
      <w:start w:val="1"/>
      <w:numFmt w:val="lowerRoman"/>
      <w:lvlText w:val="%9."/>
      <w:lvlJc w:val="right"/>
      <w:pPr>
        <w:ind w:left="7128" w:hanging="180"/>
      </w:pPr>
    </w:lvl>
  </w:abstractNum>
  <w:abstractNum w:abstractNumId="1" w15:restartNumberingAfterBreak="0">
    <w:nsid w:val="0B5157BB"/>
    <w:multiLevelType w:val="hybridMultilevel"/>
    <w:tmpl w:val="A0626086"/>
    <w:lvl w:ilvl="0" w:tplc="8FF88EA4">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 w15:restartNumberingAfterBreak="0">
    <w:nsid w:val="1661462A"/>
    <w:multiLevelType w:val="hybridMultilevel"/>
    <w:tmpl w:val="97121752"/>
    <w:lvl w:ilvl="0" w:tplc="EAE6221A">
      <w:start w:val="1"/>
      <w:numFmt w:val="decimal"/>
      <w:suff w:val="space"/>
      <w:lvlText w:val="%1."/>
      <w:lvlJc w:val="left"/>
      <w:pPr>
        <w:ind w:left="1440" w:hanging="360"/>
      </w:pPr>
      <w:rPr>
        <w:b/>
      </w:rPr>
    </w:lvl>
    <w:lvl w:ilvl="1" w:tplc="04270019">
      <w:start w:val="1"/>
      <w:numFmt w:val="lowerLetter"/>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3" w15:restartNumberingAfterBreak="0">
    <w:nsid w:val="1CCD175C"/>
    <w:multiLevelType w:val="multilevel"/>
    <w:tmpl w:val="8028E01E"/>
    <w:lvl w:ilvl="0">
      <w:start w:val="3"/>
      <w:numFmt w:val="decimal"/>
      <w:lvlText w:val="%1."/>
      <w:lvlJc w:val="left"/>
      <w:pPr>
        <w:ind w:left="786" w:hanging="360"/>
      </w:pPr>
      <w:rPr>
        <w:rFonts w:hint="default"/>
        <w:color w:val="auto"/>
      </w:rPr>
    </w:lvl>
    <w:lvl w:ilvl="1">
      <w:start w:val="1"/>
      <w:numFmt w:val="decimal"/>
      <w:lvlText w:val="%1.%2."/>
      <w:lvlJc w:val="left"/>
      <w:pPr>
        <w:ind w:left="1211"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58D4558"/>
    <w:multiLevelType w:val="multilevel"/>
    <w:tmpl w:val="DAA22630"/>
    <w:lvl w:ilvl="0">
      <w:start w:val="1"/>
      <w:numFmt w:val="decimal"/>
      <w:lvlText w:val="%1."/>
      <w:lvlJc w:val="left"/>
      <w:pPr>
        <w:ind w:left="3905"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2E76155A"/>
    <w:multiLevelType w:val="multilevel"/>
    <w:tmpl w:val="6E5E6A3C"/>
    <w:lvl w:ilvl="0">
      <w:start w:val="15"/>
      <w:numFmt w:val="decimal"/>
      <w:lvlText w:val="%1."/>
      <w:lvlJc w:val="left"/>
      <w:pPr>
        <w:tabs>
          <w:tab w:val="num" w:pos="1352"/>
        </w:tabs>
        <w:ind w:left="1352" w:hanging="360"/>
      </w:pPr>
      <w:rPr>
        <w:rFonts w:cs="Times New Roman"/>
        <w:b w:val="0"/>
        <w:bCs w:val="0"/>
        <w:color w:val="auto"/>
      </w:rPr>
    </w:lvl>
    <w:lvl w:ilvl="1">
      <w:start w:val="1"/>
      <w:numFmt w:val="decimal"/>
      <w:lvlText w:val="%1.%2."/>
      <w:lvlJc w:val="left"/>
      <w:pPr>
        <w:tabs>
          <w:tab w:val="num" w:pos="1142"/>
        </w:tabs>
        <w:ind w:left="114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15:restartNumberingAfterBreak="0">
    <w:nsid w:val="3B347F43"/>
    <w:multiLevelType w:val="multilevel"/>
    <w:tmpl w:val="11DECAA6"/>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3BAA1741"/>
    <w:multiLevelType w:val="hybridMultilevel"/>
    <w:tmpl w:val="43DEFA80"/>
    <w:lvl w:ilvl="0" w:tplc="848684AC">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8" w15:restartNumberingAfterBreak="0">
    <w:nsid w:val="3E371646"/>
    <w:multiLevelType w:val="hybridMultilevel"/>
    <w:tmpl w:val="BD9A3CA0"/>
    <w:lvl w:ilvl="0" w:tplc="7FD8FFB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9" w15:restartNumberingAfterBreak="0">
    <w:nsid w:val="43EE39FE"/>
    <w:multiLevelType w:val="hybridMultilevel"/>
    <w:tmpl w:val="68064D6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57C86329"/>
    <w:multiLevelType w:val="hybridMultilevel"/>
    <w:tmpl w:val="A482A120"/>
    <w:lvl w:ilvl="0" w:tplc="0AD2839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15:restartNumberingAfterBreak="0">
    <w:nsid w:val="59072500"/>
    <w:multiLevelType w:val="multilevel"/>
    <w:tmpl w:val="0DC0EA7E"/>
    <w:lvl w:ilvl="0">
      <w:start w:val="1"/>
      <w:numFmt w:val="decimal"/>
      <w:lvlText w:val="%1."/>
      <w:lvlJc w:val="left"/>
      <w:pPr>
        <w:ind w:left="1070" w:hanging="360"/>
      </w:pPr>
      <w:rPr>
        <w:rFonts w:ascii="Times New Roman" w:hAnsi="Times New Roman" w:cs="Times New Roman" w:hint="default"/>
        <w:sz w:val="24"/>
        <w:szCs w:val="24"/>
      </w:rPr>
    </w:lvl>
    <w:lvl w:ilvl="1">
      <w:start w:val="1"/>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12" w15:restartNumberingAfterBreak="0">
    <w:nsid w:val="647654C5"/>
    <w:multiLevelType w:val="hybridMultilevel"/>
    <w:tmpl w:val="4C26AF36"/>
    <w:lvl w:ilvl="0" w:tplc="94C6166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3" w15:restartNumberingAfterBreak="0">
    <w:nsid w:val="66627D9A"/>
    <w:multiLevelType w:val="hybridMultilevel"/>
    <w:tmpl w:val="A58A17D6"/>
    <w:lvl w:ilvl="0" w:tplc="F390990C">
      <w:start w:val="1"/>
      <w:numFmt w:val="decimal"/>
      <w:lvlText w:val="%1."/>
      <w:lvlJc w:val="left"/>
      <w:pPr>
        <w:ind w:left="1260" w:hanging="360"/>
      </w:pPr>
      <w:rPr>
        <w:rFonts w:hint="default"/>
      </w:rPr>
    </w:lvl>
    <w:lvl w:ilvl="1" w:tplc="04270019" w:tentative="1">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abstractNum w:abstractNumId="14" w15:restartNumberingAfterBreak="0">
    <w:nsid w:val="73374AC2"/>
    <w:multiLevelType w:val="multilevel"/>
    <w:tmpl w:val="4CD01F24"/>
    <w:lvl w:ilvl="0">
      <w:start w:val="14"/>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1142"/>
        </w:tabs>
        <w:ind w:left="114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7A571CE5"/>
    <w:multiLevelType w:val="multilevel"/>
    <w:tmpl w:val="C8E8EE5E"/>
    <w:lvl w:ilvl="0">
      <w:start w:val="1"/>
      <w:numFmt w:val="decimal"/>
      <w:lvlText w:val="%1."/>
      <w:lvlJc w:val="left"/>
      <w:pPr>
        <w:tabs>
          <w:tab w:val="num" w:pos="1980"/>
        </w:tabs>
        <w:ind w:left="1980" w:hanging="360"/>
      </w:pPr>
      <w:rPr>
        <w:rFonts w:cs="Times New Roman"/>
      </w:rPr>
    </w:lvl>
    <w:lvl w:ilvl="1">
      <w:start w:val="1"/>
      <w:numFmt w:val="decimal"/>
      <w:isLgl/>
      <w:lvlText w:val="%1.%2."/>
      <w:lvlJc w:val="left"/>
      <w:pPr>
        <w:tabs>
          <w:tab w:val="num" w:pos="2115"/>
        </w:tabs>
        <w:ind w:left="2115" w:hanging="495"/>
      </w:pPr>
      <w:rPr>
        <w:rFonts w:cs="Times New Roman"/>
      </w:rPr>
    </w:lvl>
    <w:lvl w:ilvl="2">
      <w:start w:val="1"/>
      <w:numFmt w:val="decimal"/>
      <w:isLgl/>
      <w:lvlText w:val="%1.%2.%3."/>
      <w:lvlJc w:val="left"/>
      <w:pPr>
        <w:tabs>
          <w:tab w:val="num" w:pos="2340"/>
        </w:tabs>
        <w:ind w:left="2340" w:hanging="720"/>
      </w:pPr>
      <w:rPr>
        <w:rFonts w:cs="Times New Roman"/>
      </w:rPr>
    </w:lvl>
    <w:lvl w:ilvl="3">
      <w:start w:val="1"/>
      <w:numFmt w:val="decimal"/>
      <w:isLgl/>
      <w:lvlText w:val="%1.%2.%3.%4."/>
      <w:lvlJc w:val="left"/>
      <w:pPr>
        <w:tabs>
          <w:tab w:val="num" w:pos="2340"/>
        </w:tabs>
        <w:ind w:left="2340" w:hanging="720"/>
      </w:pPr>
      <w:rPr>
        <w:rFonts w:cs="Times New Roman"/>
      </w:rPr>
    </w:lvl>
    <w:lvl w:ilvl="4">
      <w:start w:val="1"/>
      <w:numFmt w:val="decimal"/>
      <w:isLgl/>
      <w:lvlText w:val="%1.%2.%3.%4.%5."/>
      <w:lvlJc w:val="left"/>
      <w:pPr>
        <w:tabs>
          <w:tab w:val="num" w:pos="2700"/>
        </w:tabs>
        <w:ind w:left="2700" w:hanging="1080"/>
      </w:pPr>
      <w:rPr>
        <w:rFonts w:cs="Times New Roman"/>
      </w:rPr>
    </w:lvl>
    <w:lvl w:ilvl="5">
      <w:start w:val="1"/>
      <w:numFmt w:val="decimal"/>
      <w:isLgl/>
      <w:lvlText w:val="%1.%2.%3.%4.%5.%6."/>
      <w:lvlJc w:val="left"/>
      <w:pPr>
        <w:tabs>
          <w:tab w:val="num" w:pos="2700"/>
        </w:tabs>
        <w:ind w:left="2700" w:hanging="1080"/>
      </w:pPr>
      <w:rPr>
        <w:rFonts w:cs="Times New Roman"/>
      </w:rPr>
    </w:lvl>
    <w:lvl w:ilvl="6">
      <w:start w:val="1"/>
      <w:numFmt w:val="decimal"/>
      <w:isLgl/>
      <w:lvlText w:val="%1.%2.%3.%4.%5.%6.%7."/>
      <w:lvlJc w:val="left"/>
      <w:pPr>
        <w:tabs>
          <w:tab w:val="num" w:pos="3060"/>
        </w:tabs>
        <w:ind w:left="3060" w:hanging="1440"/>
      </w:pPr>
      <w:rPr>
        <w:rFonts w:cs="Times New Roman"/>
      </w:rPr>
    </w:lvl>
    <w:lvl w:ilvl="7">
      <w:start w:val="1"/>
      <w:numFmt w:val="decimal"/>
      <w:isLgl/>
      <w:lvlText w:val="%1.%2.%3.%4.%5.%6.%7.%8."/>
      <w:lvlJc w:val="left"/>
      <w:pPr>
        <w:tabs>
          <w:tab w:val="num" w:pos="3060"/>
        </w:tabs>
        <w:ind w:left="3060" w:hanging="1440"/>
      </w:pPr>
      <w:rPr>
        <w:rFonts w:cs="Times New Roman"/>
      </w:rPr>
    </w:lvl>
    <w:lvl w:ilvl="8">
      <w:start w:val="1"/>
      <w:numFmt w:val="decimal"/>
      <w:isLgl/>
      <w:lvlText w:val="%1.%2.%3.%4.%5.%6.%7.%8.%9."/>
      <w:lvlJc w:val="left"/>
      <w:pPr>
        <w:tabs>
          <w:tab w:val="num" w:pos="3420"/>
        </w:tabs>
        <w:ind w:left="3420" w:hanging="1800"/>
      </w:pPr>
      <w:rPr>
        <w:rFonts w:cs="Times New Roman"/>
      </w:rPr>
    </w:lvl>
  </w:abstractNum>
  <w:num w:numId="1" w16cid:durableId="1243877338">
    <w:abstractNumId w:val="1"/>
  </w:num>
  <w:num w:numId="2" w16cid:durableId="1216315163">
    <w:abstractNumId w:val="9"/>
  </w:num>
  <w:num w:numId="3" w16cid:durableId="1174538025">
    <w:abstractNumId w:val="3"/>
  </w:num>
  <w:num w:numId="4" w16cid:durableId="1829444034">
    <w:abstractNumId w:val="10"/>
  </w:num>
  <w:num w:numId="5" w16cid:durableId="201986056">
    <w:abstractNumId w:val="6"/>
  </w:num>
  <w:num w:numId="6" w16cid:durableId="11845156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8875604">
    <w:abstractNumId w:val="1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05822202">
    <w:abstractNumId w:val="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438439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13431744">
    <w:abstractNumId w:val="0"/>
  </w:num>
  <w:num w:numId="11" w16cid:durableId="7552471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14698772">
    <w:abstractNumId w:val="8"/>
  </w:num>
  <w:num w:numId="13" w16cid:durableId="18331791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45066205">
    <w:abstractNumId w:val="12"/>
  </w:num>
  <w:num w:numId="15" w16cid:durableId="1520118640">
    <w:abstractNumId w:val="13"/>
  </w:num>
  <w:num w:numId="16" w16cid:durableId="467477194">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559"/>
    <w:rsid w:val="000011F7"/>
    <w:rsid w:val="00001FDF"/>
    <w:rsid w:val="00002238"/>
    <w:rsid w:val="00007187"/>
    <w:rsid w:val="0000751D"/>
    <w:rsid w:val="00007A07"/>
    <w:rsid w:val="00011795"/>
    <w:rsid w:val="00013A21"/>
    <w:rsid w:val="00014784"/>
    <w:rsid w:val="000164A3"/>
    <w:rsid w:val="00016859"/>
    <w:rsid w:val="00020DCE"/>
    <w:rsid w:val="00026EF9"/>
    <w:rsid w:val="000300F3"/>
    <w:rsid w:val="0003021A"/>
    <w:rsid w:val="00031D95"/>
    <w:rsid w:val="000338CB"/>
    <w:rsid w:val="00042F39"/>
    <w:rsid w:val="000431D2"/>
    <w:rsid w:val="00045A65"/>
    <w:rsid w:val="00045D6F"/>
    <w:rsid w:val="000506BF"/>
    <w:rsid w:val="00050E78"/>
    <w:rsid w:val="000553B2"/>
    <w:rsid w:val="00055FA8"/>
    <w:rsid w:val="0006001E"/>
    <w:rsid w:val="00060C79"/>
    <w:rsid w:val="00063B5C"/>
    <w:rsid w:val="0006553F"/>
    <w:rsid w:val="000655B0"/>
    <w:rsid w:val="00065D9C"/>
    <w:rsid w:val="00066C99"/>
    <w:rsid w:val="000702F7"/>
    <w:rsid w:val="00072453"/>
    <w:rsid w:val="0007441F"/>
    <w:rsid w:val="000764C2"/>
    <w:rsid w:val="0007732F"/>
    <w:rsid w:val="0007734D"/>
    <w:rsid w:val="00080465"/>
    <w:rsid w:val="00082466"/>
    <w:rsid w:val="00082962"/>
    <w:rsid w:val="00084482"/>
    <w:rsid w:val="00087277"/>
    <w:rsid w:val="0009159A"/>
    <w:rsid w:val="00093422"/>
    <w:rsid w:val="00094222"/>
    <w:rsid w:val="000952D7"/>
    <w:rsid w:val="000968E6"/>
    <w:rsid w:val="000A1C8F"/>
    <w:rsid w:val="000A3318"/>
    <w:rsid w:val="000A33D1"/>
    <w:rsid w:val="000A35F7"/>
    <w:rsid w:val="000A5CCF"/>
    <w:rsid w:val="000A7231"/>
    <w:rsid w:val="000B0664"/>
    <w:rsid w:val="000B1121"/>
    <w:rsid w:val="000B2A12"/>
    <w:rsid w:val="000B35A5"/>
    <w:rsid w:val="000B3799"/>
    <w:rsid w:val="000B5CFA"/>
    <w:rsid w:val="000C09A3"/>
    <w:rsid w:val="000C0FE8"/>
    <w:rsid w:val="000C1032"/>
    <w:rsid w:val="000C33E1"/>
    <w:rsid w:val="000C372A"/>
    <w:rsid w:val="000C3EDF"/>
    <w:rsid w:val="000C4FFD"/>
    <w:rsid w:val="000C5068"/>
    <w:rsid w:val="000C64BE"/>
    <w:rsid w:val="000D0A67"/>
    <w:rsid w:val="000D10A0"/>
    <w:rsid w:val="000D2341"/>
    <w:rsid w:val="000D2D40"/>
    <w:rsid w:val="000D333E"/>
    <w:rsid w:val="000D3D87"/>
    <w:rsid w:val="000E1F59"/>
    <w:rsid w:val="000E43A6"/>
    <w:rsid w:val="000E45F8"/>
    <w:rsid w:val="000E48C5"/>
    <w:rsid w:val="000E4F7B"/>
    <w:rsid w:val="000E5621"/>
    <w:rsid w:val="000E7D40"/>
    <w:rsid w:val="000F0629"/>
    <w:rsid w:val="000F1C4C"/>
    <w:rsid w:val="000F245A"/>
    <w:rsid w:val="000F2765"/>
    <w:rsid w:val="000F491D"/>
    <w:rsid w:val="000F553E"/>
    <w:rsid w:val="000F644B"/>
    <w:rsid w:val="000F7C3D"/>
    <w:rsid w:val="00101FD4"/>
    <w:rsid w:val="00102AA9"/>
    <w:rsid w:val="0010338A"/>
    <w:rsid w:val="00105907"/>
    <w:rsid w:val="00110798"/>
    <w:rsid w:val="0011211F"/>
    <w:rsid w:val="00112586"/>
    <w:rsid w:val="00114D9F"/>
    <w:rsid w:val="00115814"/>
    <w:rsid w:val="00116E71"/>
    <w:rsid w:val="00121DD7"/>
    <w:rsid w:val="00121F37"/>
    <w:rsid w:val="00122776"/>
    <w:rsid w:val="00123C97"/>
    <w:rsid w:val="00124014"/>
    <w:rsid w:val="0013058B"/>
    <w:rsid w:val="001309E8"/>
    <w:rsid w:val="0013318F"/>
    <w:rsid w:val="00133265"/>
    <w:rsid w:val="00133B29"/>
    <w:rsid w:val="0014139B"/>
    <w:rsid w:val="001424AF"/>
    <w:rsid w:val="00142D02"/>
    <w:rsid w:val="00142F98"/>
    <w:rsid w:val="0014537E"/>
    <w:rsid w:val="0014561B"/>
    <w:rsid w:val="00145967"/>
    <w:rsid w:val="001466CA"/>
    <w:rsid w:val="00147AFB"/>
    <w:rsid w:val="00151618"/>
    <w:rsid w:val="00151857"/>
    <w:rsid w:val="00151D5B"/>
    <w:rsid w:val="00154E2B"/>
    <w:rsid w:val="001570E9"/>
    <w:rsid w:val="0016033A"/>
    <w:rsid w:val="00162AE8"/>
    <w:rsid w:val="00163A85"/>
    <w:rsid w:val="00163CC0"/>
    <w:rsid w:val="00165457"/>
    <w:rsid w:val="0016672F"/>
    <w:rsid w:val="0016689C"/>
    <w:rsid w:val="00172BC3"/>
    <w:rsid w:val="00173F00"/>
    <w:rsid w:val="001749EB"/>
    <w:rsid w:val="00174FD7"/>
    <w:rsid w:val="00177CB2"/>
    <w:rsid w:val="00177D42"/>
    <w:rsid w:val="00180C83"/>
    <w:rsid w:val="001822B9"/>
    <w:rsid w:val="00184ADD"/>
    <w:rsid w:val="00184D92"/>
    <w:rsid w:val="00191034"/>
    <w:rsid w:val="00194D6A"/>
    <w:rsid w:val="00194E25"/>
    <w:rsid w:val="001972CB"/>
    <w:rsid w:val="001A02DB"/>
    <w:rsid w:val="001A2205"/>
    <w:rsid w:val="001A27C2"/>
    <w:rsid w:val="001A293B"/>
    <w:rsid w:val="001A47E0"/>
    <w:rsid w:val="001A4A86"/>
    <w:rsid w:val="001A4B4B"/>
    <w:rsid w:val="001A4B97"/>
    <w:rsid w:val="001A79D6"/>
    <w:rsid w:val="001B0607"/>
    <w:rsid w:val="001B0FAE"/>
    <w:rsid w:val="001B68AE"/>
    <w:rsid w:val="001B7086"/>
    <w:rsid w:val="001C15DD"/>
    <w:rsid w:val="001C1AC4"/>
    <w:rsid w:val="001C3666"/>
    <w:rsid w:val="001C3BC3"/>
    <w:rsid w:val="001C583C"/>
    <w:rsid w:val="001C5AFF"/>
    <w:rsid w:val="001C7E11"/>
    <w:rsid w:val="001C7EBC"/>
    <w:rsid w:val="001D070F"/>
    <w:rsid w:val="001D4A37"/>
    <w:rsid w:val="001D5403"/>
    <w:rsid w:val="001D5DA8"/>
    <w:rsid w:val="001D5E4B"/>
    <w:rsid w:val="001D5EBB"/>
    <w:rsid w:val="001E35A6"/>
    <w:rsid w:val="001E4B8B"/>
    <w:rsid w:val="001E5C73"/>
    <w:rsid w:val="001E6BDC"/>
    <w:rsid w:val="001F0C98"/>
    <w:rsid w:val="001F1844"/>
    <w:rsid w:val="001F1909"/>
    <w:rsid w:val="001F1D7F"/>
    <w:rsid w:val="001F36B3"/>
    <w:rsid w:val="001F5EDC"/>
    <w:rsid w:val="001F7891"/>
    <w:rsid w:val="001F7DD4"/>
    <w:rsid w:val="00200EE2"/>
    <w:rsid w:val="00202B38"/>
    <w:rsid w:val="00203182"/>
    <w:rsid w:val="00203EED"/>
    <w:rsid w:val="00204EC9"/>
    <w:rsid w:val="00205187"/>
    <w:rsid w:val="00207019"/>
    <w:rsid w:val="00207B46"/>
    <w:rsid w:val="00211056"/>
    <w:rsid w:val="002111D2"/>
    <w:rsid w:val="0021401F"/>
    <w:rsid w:val="00214176"/>
    <w:rsid w:val="00214E12"/>
    <w:rsid w:val="00215BE5"/>
    <w:rsid w:val="00217945"/>
    <w:rsid w:val="00221EF8"/>
    <w:rsid w:val="002226AA"/>
    <w:rsid w:val="00222ACF"/>
    <w:rsid w:val="002245D1"/>
    <w:rsid w:val="0022622B"/>
    <w:rsid w:val="002308C7"/>
    <w:rsid w:val="00231690"/>
    <w:rsid w:val="002327AE"/>
    <w:rsid w:val="0023337E"/>
    <w:rsid w:val="002348DF"/>
    <w:rsid w:val="00235546"/>
    <w:rsid w:val="002355EE"/>
    <w:rsid w:val="00240AB9"/>
    <w:rsid w:val="00244296"/>
    <w:rsid w:val="002460E5"/>
    <w:rsid w:val="0024666D"/>
    <w:rsid w:val="00247B1E"/>
    <w:rsid w:val="00252C36"/>
    <w:rsid w:val="00253504"/>
    <w:rsid w:val="00255C96"/>
    <w:rsid w:val="00256116"/>
    <w:rsid w:val="00256E74"/>
    <w:rsid w:val="0025701B"/>
    <w:rsid w:val="002575DB"/>
    <w:rsid w:val="00257DDB"/>
    <w:rsid w:val="0026031A"/>
    <w:rsid w:val="00262F5A"/>
    <w:rsid w:val="002655B9"/>
    <w:rsid w:val="00272622"/>
    <w:rsid w:val="002729E4"/>
    <w:rsid w:val="00273180"/>
    <w:rsid w:val="002733BC"/>
    <w:rsid w:val="00280417"/>
    <w:rsid w:val="00280DD1"/>
    <w:rsid w:val="00281BB2"/>
    <w:rsid w:val="0028355C"/>
    <w:rsid w:val="002852A1"/>
    <w:rsid w:val="00287787"/>
    <w:rsid w:val="00293AD3"/>
    <w:rsid w:val="00296970"/>
    <w:rsid w:val="002A0831"/>
    <w:rsid w:val="002A1140"/>
    <w:rsid w:val="002A1F0C"/>
    <w:rsid w:val="002A2B67"/>
    <w:rsid w:val="002A2FD9"/>
    <w:rsid w:val="002A31B3"/>
    <w:rsid w:val="002A4F88"/>
    <w:rsid w:val="002A668A"/>
    <w:rsid w:val="002B1E0A"/>
    <w:rsid w:val="002B2854"/>
    <w:rsid w:val="002B3B70"/>
    <w:rsid w:val="002B4FF6"/>
    <w:rsid w:val="002B51F1"/>
    <w:rsid w:val="002B78E8"/>
    <w:rsid w:val="002C0901"/>
    <w:rsid w:val="002C181A"/>
    <w:rsid w:val="002C3BA8"/>
    <w:rsid w:val="002C432A"/>
    <w:rsid w:val="002C52F7"/>
    <w:rsid w:val="002C5E97"/>
    <w:rsid w:val="002C63D4"/>
    <w:rsid w:val="002D31D9"/>
    <w:rsid w:val="002D5B52"/>
    <w:rsid w:val="002D606D"/>
    <w:rsid w:val="002D6927"/>
    <w:rsid w:val="002D77ED"/>
    <w:rsid w:val="002D7925"/>
    <w:rsid w:val="002E0E28"/>
    <w:rsid w:val="002E5808"/>
    <w:rsid w:val="002E7CA2"/>
    <w:rsid w:val="002F0E18"/>
    <w:rsid w:val="002F0F04"/>
    <w:rsid w:val="002F1147"/>
    <w:rsid w:val="002F5C6C"/>
    <w:rsid w:val="002F5E36"/>
    <w:rsid w:val="002F5F79"/>
    <w:rsid w:val="003005B9"/>
    <w:rsid w:val="0030091A"/>
    <w:rsid w:val="003021C7"/>
    <w:rsid w:val="00302285"/>
    <w:rsid w:val="003044B0"/>
    <w:rsid w:val="00305065"/>
    <w:rsid w:val="00305BF2"/>
    <w:rsid w:val="00311218"/>
    <w:rsid w:val="00311FD4"/>
    <w:rsid w:val="00312E61"/>
    <w:rsid w:val="00313FC5"/>
    <w:rsid w:val="003141CF"/>
    <w:rsid w:val="003153E9"/>
    <w:rsid w:val="003164FB"/>
    <w:rsid w:val="00317C79"/>
    <w:rsid w:val="00320739"/>
    <w:rsid w:val="00322805"/>
    <w:rsid w:val="003233D2"/>
    <w:rsid w:val="00325BE8"/>
    <w:rsid w:val="0032607F"/>
    <w:rsid w:val="00326FB8"/>
    <w:rsid w:val="00330254"/>
    <w:rsid w:val="003309CA"/>
    <w:rsid w:val="0033124A"/>
    <w:rsid w:val="003333D6"/>
    <w:rsid w:val="00335930"/>
    <w:rsid w:val="00337090"/>
    <w:rsid w:val="00337C99"/>
    <w:rsid w:val="003466CE"/>
    <w:rsid w:val="00353A84"/>
    <w:rsid w:val="003548F5"/>
    <w:rsid w:val="00354E2E"/>
    <w:rsid w:val="003557AE"/>
    <w:rsid w:val="0035704B"/>
    <w:rsid w:val="0035714F"/>
    <w:rsid w:val="00360928"/>
    <w:rsid w:val="003630F5"/>
    <w:rsid w:val="00363D34"/>
    <w:rsid w:val="00363E2E"/>
    <w:rsid w:val="003647E9"/>
    <w:rsid w:val="00365145"/>
    <w:rsid w:val="00370130"/>
    <w:rsid w:val="00372015"/>
    <w:rsid w:val="0037353F"/>
    <w:rsid w:val="00374B37"/>
    <w:rsid w:val="00375CF0"/>
    <w:rsid w:val="003770B5"/>
    <w:rsid w:val="0037743B"/>
    <w:rsid w:val="00377839"/>
    <w:rsid w:val="00380ABF"/>
    <w:rsid w:val="00383F24"/>
    <w:rsid w:val="00384021"/>
    <w:rsid w:val="00384E7C"/>
    <w:rsid w:val="00387019"/>
    <w:rsid w:val="00390136"/>
    <w:rsid w:val="00390BB2"/>
    <w:rsid w:val="00394B41"/>
    <w:rsid w:val="00395A3D"/>
    <w:rsid w:val="003A386B"/>
    <w:rsid w:val="003A39A6"/>
    <w:rsid w:val="003A5266"/>
    <w:rsid w:val="003A67E8"/>
    <w:rsid w:val="003B065A"/>
    <w:rsid w:val="003B2275"/>
    <w:rsid w:val="003B295F"/>
    <w:rsid w:val="003B3028"/>
    <w:rsid w:val="003B5412"/>
    <w:rsid w:val="003C1124"/>
    <w:rsid w:val="003C1540"/>
    <w:rsid w:val="003C32A8"/>
    <w:rsid w:val="003C61E0"/>
    <w:rsid w:val="003C6E17"/>
    <w:rsid w:val="003D02EF"/>
    <w:rsid w:val="003D05C2"/>
    <w:rsid w:val="003D16D9"/>
    <w:rsid w:val="003D2E85"/>
    <w:rsid w:val="003D352F"/>
    <w:rsid w:val="003D3CA4"/>
    <w:rsid w:val="003D413D"/>
    <w:rsid w:val="003D4231"/>
    <w:rsid w:val="003D6F27"/>
    <w:rsid w:val="003E21F8"/>
    <w:rsid w:val="003E244B"/>
    <w:rsid w:val="003E35BD"/>
    <w:rsid w:val="003E4F62"/>
    <w:rsid w:val="003E5236"/>
    <w:rsid w:val="003E643A"/>
    <w:rsid w:val="003E6F8C"/>
    <w:rsid w:val="003E73F4"/>
    <w:rsid w:val="003E7895"/>
    <w:rsid w:val="003E78C5"/>
    <w:rsid w:val="003F056A"/>
    <w:rsid w:val="003F52D0"/>
    <w:rsid w:val="003F5470"/>
    <w:rsid w:val="003F6E91"/>
    <w:rsid w:val="00400034"/>
    <w:rsid w:val="00400B15"/>
    <w:rsid w:val="00403621"/>
    <w:rsid w:val="00403833"/>
    <w:rsid w:val="004072AF"/>
    <w:rsid w:val="004074D5"/>
    <w:rsid w:val="00407527"/>
    <w:rsid w:val="004112B4"/>
    <w:rsid w:val="004117AA"/>
    <w:rsid w:val="00412935"/>
    <w:rsid w:val="0041299B"/>
    <w:rsid w:val="00420D1B"/>
    <w:rsid w:val="004214A4"/>
    <w:rsid w:val="00421FB9"/>
    <w:rsid w:val="0042716B"/>
    <w:rsid w:val="0043034A"/>
    <w:rsid w:val="00430BBC"/>
    <w:rsid w:val="00430CEB"/>
    <w:rsid w:val="00430D2B"/>
    <w:rsid w:val="004324DA"/>
    <w:rsid w:val="00432D0C"/>
    <w:rsid w:val="004330FC"/>
    <w:rsid w:val="00434C11"/>
    <w:rsid w:val="004358CB"/>
    <w:rsid w:val="00435C85"/>
    <w:rsid w:val="004371E7"/>
    <w:rsid w:val="004374C7"/>
    <w:rsid w:val="00443AFB"/>
    <w:rsid w:val="00444848"/>
    <w:rsid w:val="00444AC8"/>
    <w:rsid w:val="004504E2"/>
    <w:rsid w:val="004511CD"/>
    <w:rsid w:val="004544E2"/>
    <w:rsid w:val="0045502D"/>
    <w:rsid w:val="004566F7"/>
    <w:rsid w:val="00456AD3"/>
    <w:rsid w:val="004571E2"/>
    <w:rsid w:val="00457FBA"/>
    <w:rsid w:val="00460237"/>
    <w:rsid w:val="00460A0A"/>
    <w:rsid w:val="00461107"/>
    <w:rsid w:val="00464545"/>
    <w:rsid w:val="004668AF"/>
    <w:rsid w:val="00466934"/>
    <w:rsid w:val="00466B3A"/>
    <w:rsid w:val="004675CE"/>
    <w:rsid w:val="00467F64"/>
    <w:rsid w:val="00470C05"/>
    <w:rsid w:val="00472D01"/>
    <w:rsid w:val="0047342D"/>
    <w:rsid w:val="00473DE1"/>
    <w:rsid w:val="00477643"/>
    <w:rsid w:val="00477688"/>
    <w:rsid w:val="00480352"/>
    <w:rsid w:val="00480507"/>
    <w:rsid w:val="00482D5C"/>
    <w:rsid w:val="00483D58"/>
    <w:rsid w:val="00485028"/>
    <w:rsid w:val="00485846"/>
    <w:rsid w:val="00487007"/>
    <w:rsid w:val="004872E2"/>
    <w:rsid w:val="004875DB"/>
    <w:rsid w:val="00490C6A"/>
    <w:rsid w:val="00491486"/>
    <w:rsid w:val="004919E6"/>
    <w:rsid w:val="00492544"/>
    <w:rsid w:val="004928F7"/>
    <w:rsid w:val="00494130"/>
    <w:rsid w:val="004969B1"/>
    <w:rsid w:val="004A11A7"/>
    <w:rsid w:val="004A501E"/>
    <w:rsid w:val="004A60BB"/>
    <w:rsid w:val="004A6C5F"/>
    <w:rsid w:val="004B1C8B"/>
    <w:rsid w:val="004B4E03"/>
    <w:rsid w:val="004C2768"/>
    <w:rsid w:val="004C7DAC"/>
    <w:rsid w:val="004D0712"/>
    <w:rsid w:val="004D309D"/>
    <w:rsid w:val="004D3E6A"/>
    <w:rsid w:val="004D57F2"/>
    <w:rsid w:val="004D57F4"/>
    <w:rsid w:val="004D7F36"/>
    <w:rsid w:val="004E0B44"/>
    <w:rsid w:val="004E150D"/>
    <w:rsid w:val="004E28CC"/>
    <w:rsid w:val="004E2A46"/>
    <w:rsid w:val="004E44BA"/>
    <w:rsid w:val="004E52D8"/>
    <w:rsid w:val="004E5A00"/>
    <w:rsid w:val="004F0254"/>
    <w:rsid w:val="004F0426"/>
    <w:rsid w:val="004F1406"/>
    <w:rsid w:val="004F3CF0"/>
    <w:rsid w:val="004F54EA"/>
    <w:rsid w:val="004F62AB"/>
    <w:rsid w:val="004F7270"/>
    <w:rsid w:val="004F7591"/>
    <w:rsid w:val="00503D96"/>
    <w:rsid w:val="005056D7"/>
    <w:rsid w:val="005056F0"/>
    <w:rsid w:val="00506C89"/>
    <w:rsid w:val="00507C44"/>
    <w:rsid w:val="00510DFF"/>
    <w:rsid w:val="00510F91"/>
    <w:rsid w:val="00511449"/>
    <w:rsid w:val="00512B0A"/>
    <w:rsid w:val="00517927"/>
    <w:rsid w:val="005208C9"/>
    <w:rsid w:val="00525774"/>
    <w:rsid w:val="00525A94"/>
    <w:rsid w:val="00530F2A"/>
    <w:rsid w:val="00531BA7"/>
    <w:rsid w:val="00533C6D"/>
    <w:rsid w:val="00534CE9"/>
    <w:rsid w:val="00534E32"/>
    <w:rsid w:val="0053549E"/>
    <w:rsid w:val="005362EB"/>
    <w:rsid w:val="00536530"/>
    <w:rsid w:val="00537C23"/>
    <w:rsid w:val="00537CE4"/>
    <w:rsid w:val="00541AAE"/>
    <w:rsid w:val="00542F14"/>
    <w:rsid w:val="005433A2"/>
    <w:rsid w:val="00544A13"/>
    <w:rsid w:val="00545131"/>
    <w:rsid w:val="005469BA"/>
    <w:rsid w:val="00546CB5"/>
    <w:rsid w:val="00546FA1"/>
    <w:rsid w:val="0055233F"/>
    <w:rsid w:val="005530D4"/>
    <w:rsid w:val="00553E35"/>
    <w:rsid w:val="00554576"/>
    <w:rsid w:val="00555AA7"/>
    <w:rsid w:val="00556F5B"/>
    <w:rsid w:val="005570E2"/>
    <w:rsid w:val="00560605"/>
    <w:rsid w:val="005610AA"/>
    <w:rsid w:val="0056113C"/>
    <w:rsid w:val="00561A5C"/>
    <w:rsid w:val="00562813"/>
    <w:rsid w:val="0056503B"/>
    <w:rsid w:val="00565D6F"/>
    <w:rsid w:val="0056714C"/>
    <w:rsid w:val="00567598"/>
    <w:rsid w:val="00570E18"/>
    <w:rsid w:val="0057177E"/>
    <w:rsid w:val="00572F66"/>
    <w:rsid w:val="005757A6"/>
    <w:rsid w:val="0057691D"/>
    <w:rsid w:val="0057764C"/>
    <w:rsid w:val="00581C41"/>
    <w:rsid w:val="00581EF6"/>
    <w:rsid w:val="00582557"/>
    <w:rsid w:val="005848D3"/>
    <w:rsid w:val="005855EF"/>
    <w:rsid w:val="00586688"/>
    <w:rsid w:val="005872D6"/>
    <w:rsid w:val="0058758F"/>
    <w:rsid w:val="005914B9"/>
    <w:rsid w:val="00593735"/>
    <w:rsid w:val="00594FD6"/>
    <w:rsid w:val="0059601C"/>
    <w:rsid w:val="005969DB"/>
    <w:rsid w:val="005972AA"/>
    <w:rsid w:val="0059766E"/>
    <w:rsid w:val="0059798D"/>
    <w:rsid w:val="005A036D"/>
    <w:rsid w:val="005A407B"/>
    <w:rsid w:val="005A569A"/>
    <w:rsid w:val="005A6C00"/>
    <w:rsid w:val="005A7A71"/>
    <w:rsid w:val="005B1550"/>
    <w:rsid w:val="005B256B"/>
    <w:rsid w:val="005B30B7"/>
    <w:rsid w:val="005B57A3"/>
    <w:rsid w:val="005B6F6A"/>
    <w:rsid w:val="005C060C"/>
    <w:rsid w:val="005C0D77"/>
    <w:rsid w:val="005C13D7"/>
    <w:rsid w:val="005C3A88"/>
    <w:rsid w:val="005C445E"/>
    <w:rsid w:val="005C4AD6"/>
    <w:rsid w:val="005C76DC"/>
    <w:rsid w:val="005D0B37"/>
    <w:rsid w:val="005D158B"/>
    <w:rsid w:val="005D1845"/>
    <w:rsid w:val="005D2B93"/>
    <w:rsid w:val="005D2B9E"/>
    <w:rsid w:val="005D40C2"/>
    <w:rsid w:val="005D6817"/>
    <w:rsid w:val="005E24FA"/>
    <w:rsid w:val="005E43AF"/>
    <w:rsid w:val="005E513B"/>
    <w:rsid w:val="005E7F13"/>
    <w:rsid w:val="005F0B1C"/>
    <w:rsid w:val="005F1734"/>
    <w:rsid w:val="005F18DB"/>
    <w:rsid w:val="005F542E"/>
    <w:rsid w:val="005F651E"/>
    <w:rsid w:val="00601B00"/>
    <w:rsid w:val="00602220"/>
    <w:rsid w:val="00604776"/>
    <w:rsid w:val="006047CB"/>
    <w:rsid w:val="00604A4A"/>
    <w:rsid w:val="00606CBF"/>
    <w:rsid w:val="00607A1F"/>
    <w:rsid w:val="00607DC4"/>
    <w:rsid w:val="006102FE"/>
    <w:rsid w:val="00610442"/>
    <w:rsid w:val="00610753"/>
    <w:rsid w:val="006121AB"/>
    <w:rsid w:val="00612CC5"/>
    <w:rsid w:val="0061352E"/>
    <w:rsid w:val="0061379E"/>
    <w:rsid w:val="006140C7"/>
    <w:rsid w:val="0061536F"/>
    <w:rsid w:val="00615A29"/>
    <w:rsid w:val="00617263"/>
    <w:rsid w:val="006205D5"/>
    <w:rsid w:val="00623688"/>
    <w:rsid w:val="006246A4"/>
    <w:rsid w:val="00625340"/>
    <w:rsid w:val="006257E7"/>
    <w:rsid w:val="00630655"/>
    <w:rsid w:val="00630ADF"/>
    <w:rsid w:val="00631C8D"/>
    <w:rsid w:val="006362C7"/>
    <w:rsid w:val="00637065"/>
    <w:rsid w:val="00641827"/>
    <w:rsid w:val="00641E15"/>
    <w:rsid w:val="0064276D"/>
    <w:rsid w:val="00642A64"/>
    <w:rsid w:val="0064706C"/>
    <w:rsid w:val="00647676"/>
    <w:rsid w:val="006479F7"/>
    <w:rsid w:val="00650546"/>
    <w:rsid w:val="00652336"/>
    <w:rsid w:val="00663019"/>
    <w:rsid w:val="006632C7"/>
    <w:rsid w:val="006646ED"/>
    <w:rsid w:val="0066538B"/>
    <w:rsid w:val="00665613"/>
    <w:rsid w:val="006666A9"/>
    <w:rsid w:val="00667349"/>
    <w:rsid w:val="00667566"/>
    <w:rsid w:val="006679D3"/>
    <w:rsid w:val="00670A41"/>
    <w:rsid w:val="006730DC"/>
    <w:rsid w:val="00673EB9"/>
    <w:rsid w:val="0067438C"/>
    <w:rsid w:val="00675004"/>
    <w:rsid w:val="00675FDD"/>
    <w:rsid w:val="00676574"/>
    <w:rsid w:val="0067684B"/>
    <w:rsid w:val="006775E0"/>
    <w:rsid w:val="006816C3"/>
    <w:rsid w:val="0068377A"/>
    <w:rsid w:val="00683F39"/>
    <w:rsid w:val="006846ED"/>
    <w:rsid w:val="00685410"/>
    <w:rsid w:val="00686797"/>
    <w:rsid w:val="00687049"/>
    <w:rsid w:val="00687158"/>
    <w:rsid w:val="00687540"/>
    <w:rsid w:val="006909F2"/>
    <w:rsid w:val="00692CE1"/>
    <w:rsid w:val="00692E94"/>
    <w:rsid w:val="0069480B"/>
    <w:rsid w:val="00695C57"/>
    <w:rsid w:val="00695E10"/>
    <w:rsid w:val="00697D1C"/>
    <w:rsid w:val="00697E6C"/>
    <w:rsid w:val="006A017D"/>
    <w:rsid w:val="006A14B1"/>
    <w:rsid w:val="006A2C85"/>
    <w:rsid w:val="006A5DC7"/>
    <w:rsid w:val="006A7779"/>
    <w:rsid w:val="006B059A"/>
    <w:rsid w:val="006B13E1"/>
    <w:rsid w:val="006B1568"/>
    <w:rsid w:val="006B1BB2"/>
    <w:rsid w:val="006B2FF0"/>
    <w:rsid w:val="006B58F4"/>
    <w:rsid w:val="006B6A7D"/>
    <w:rsid w:val="006B6F19"/>
    <w:rsid w:val="006B6F74"/>
    <w:rsid w:val="006C0F22"/>
    <w:rsid w:val="006C12D0"/>
    <w:rsid w:val="006C421F"/>
    <w:rsid w:val="006C5689"/>
    <w:rsid w:val="006C788F"/>
    <w:rsid w:val="006D05ED"/>
    <w:rsid w:val="006D1351"/>
    <w:rsid w:val="006D2E49"/>
    <w:rsid w:val="006D30D6"/>
    <w:rsid w:val="006D31AE"/>
    <w:rsid w:val="006D3215"/>
    <w:rsid w:val="006D33F9"/>
    <w:rsid w:val="006D5884"/>
    <w:rsid w:val="006D6E18"/>
    <w:rsid w:val="006E0EAD"/>
    <w:rsid w:val="006E0F7E"/>
    <w:rsid w:val="006E1793"/>
    <w:rsid w:val="006E24DC"/>
    <w:rsid w:val="006E26A1"/>
    <w:rsid w:val="006E4433"/>
    <w:rsid w:val="006E5559"/>
    <w:rsid w:val="006E5FCF"/>
    <w:rsid w:val="006E6049"/>
    <w:rsid w:val="006E6ED3"/>
    <w:rsid w:val="006E7C40"/>
    <w:rsid w:val="006F132C"/>
    <w:rsid w:val="006F1DCF"/>
    <w:rsid w:val="006F3433"/>
    <w:rsid w:val="006F4EB1"/>
    <w:rsid w:val="00700651"/>
    <w:rsid w:val="00701B7D"/>
    <w:rsid w:val="00701C9A"/>
    <w:rsid w:val="00703C9F"/>
    <w:rsid w:val="007048FF"/>
    <w:rsid w:val="00704CF2"/>
    <w:rsid w:val="007065B7"/>
    <w:rsid w:val="00707092"/>
    <w:rsid w:val="007128ED"/>
    <w:rsid w:val="00713D52"/>
    <w:rsid w:val="00714558"/>
    <w:rsid w:val="007150C5"/>
    <w:rsid w:val="00715738"/>
    <w:rsid w:val="00715752"/>
    <w:rsid w:val="007170F9"/>
    <w:rsid w:val="00717660"/>
    <w:rsid w:val="00717A7F"/>
    <w:rsid w:val="00720F05"/>
    <w:rsid w:val="00721DFD"/>
    <w:rsid w:val="00722B3D"/>
    <w:rsid w:val="007248E4"/>
    <w:rsid w:val="00725AEB"/>
    <w:rsid w:val="00725B08"/>
    <w:rsid w:val="00725C8F"/>
    <w:rsid w:val="007261F6"/>
    <w:rsid w:val="007265E3"/>
    <w:rsid w:val="0072750C"/>
    <w:rsid w:val="00727931"/>
    <w:rsid w:val="00727D86"/>
    <w:rsid w:val="00731596"/>
    <w:rsid w:val="0073168E"/>
    <w:rsid w:val="00733676"/>
    <w:rsid w:val="0073651E"/>
    <w:rsid w:val="00737412"/>
    <w:rsid w:val="0073794B"/>
    <w:rsid w:val="0074005D"/>
    <w:rsid w:val="0074125D"/>
    <w:rsid w:val="0074409D"/>
    <w:rsid w:val="007463DC"/>
    <w:rsid w:val="0074648F"/>
    <w:rsid w:val="00746D5E"/>
    <w:rsid w:val="00746E27"/>
    <w:rsid w:val="00755E37"/>
    <w:rsid w:val="0075684C"/>
    <w:rsid w:val="00756E78"/>
    <w:rsid w:val="00756E91"/>
    <w:rsid w:val="00761BBC"/>
    <w:rsid w:val="007636BC"/>
    <w:rsid w:val="00772240"/>
    <w:rsid w:val="00772EA4"/>
    <w:rsid w:val="00774A0B"/>
    <w:rsid w:val="0077615A"/>
    <w:rsid w:val="0077706F"/>
    <w:rsid w:val="00781FC1"/>
    <w:rsid w:val="00784477"/>
    <w:rsid w:val="00786274"/>
    <w:rsid w:val="00790210"/>
    <w:rsid w:val="00791C7B"/>
    <w:rsid w:val="00794409"/>
    <w:rsid w:val="00797E0E"/>
    <w:rsid w:val="007A2AA9"/>
    <w:rsid w:val="007A3B8E"/>
    <w:rsid w:val="007A5330"/>
    <w:rsid w:val="007A74E9"/>
    <w:rsid w:val="007A7DE2"/>
    <w:rsid w:val="007B0B8F"/>
    <w:rsid w:val="007B0DB7"/>
    <w:rsid w:val="007B0E2A"/>
    <w:rsid w:val="007B3CCF"/>
    <w:rsid w:val="007B4EB8"/>
    <w:rsid w:val="007B67A8"/>
    <w:rsid w:val="007B6874"/>
    <w:rsid w:val="007B6C19"/>
    <w:rsid w:val="007B75C6"/>
    <w:rsid w:val="007C04FF"/>
    <w:rsid w:val="007C1F33"/>
    <w:rsid w:val="007C2E2D"/>
    <w:rsid w:val="007C4781"/>
    <w:rsid w:val="007C5CF6"/>
    <w:rsid w:val="007C7F75"/>
    <w:rsid w:val="007D23D6"/>
    <w:rsid w:val="007D2577"/>
    <w:rsid w:val="007D2A4B"/>
    <w:rsid w:val="007E0332"/>
    <w:rsid w:val="007E049C"/>
    <w:rsid w:val="007E191F"/>
    <w:rsid w:val="007E1B0B"/>
    <w:rsid w:val="007E3B17"/>
    <w:rsid w:val="007E46AF"/>
    <w:rsid w:val="007E46C4"/>
    <w:rsid w:val="007E6BA0"/>
    <w:rsid w:val="007E7094"/>
    <w:rsid w:val="007E75C4"/>
    <w:rsid w:val="007F3013"/>
    <w:rsid w:val="007F4906"/>
    <w:rsid w:val="007F629F"/>
    <w:rsid w:val="007F7F34"/>
    <w:rsid w:val="0080033F"/>
    <w:rsid w:val="00802CA3"/>
    <w:rsid w:val="0080355E"/>
    <w:rsid w:val="008042D4"/>
    <w:rsid w:val="008048F2"/>
    <w:rsid w:val="00805E85"/>
    <w:rsid w:val="00810FA2"/>
    <w:rsid w:val="00814714"/>
    <w:rsid w:val="00815274"/>
    <w:rsid w:val="00815D98"/>
    <w:rsid w:val="00816A0E"/>
    <w:rsid w:val="00820238"/>
    <w:rsid w:val="008231D7"/>
    <w:rsid w:val="00826124"/>
    <w:rsid w:val="00827AE6"/>
    <w:rsid w:val="0083012D"/>
    <w:rsid w:val="008315D8"/>
    <w:rsid w:val="008354E2"/>
    <w:rsid w:val="008368AC"/>
    <w:rsid w:val="008368DA"/>
    <w:rsid w:val="008371E8"/>
    <w:rsid w:val="008374D0"/>
    <w:rsid w:val="00837DE8"/>
    <w:rsid w:val="00840E55"/>
    <w:rsid w:val="00843D77"/>
    <w:rsid w:val="00844208"/>
    <w:rsid w:val="008447D2"/>
    <w:rsid w:val="00844901"/>
    <w:rsid w:val="00846739"/>
    <w:rsid w:val="00850840"/>
    <w:rsid w:val="008512F9"/>
    <w:rsid w:val="00853688"/>
    <w:rsid w:val="008543B2"/>
    <w:rsid w:val="008551E7"/>
    <w:rsid w:val="00855858"/>
    <w:rsid w:val="0085740A"/>
    <w:rsid w:val="00857D3C"/>
    <w:rsid w:val="00857E98"/>
    <w:rsid w:val="00860415"/>
    <w:rsid w:val="0086092C"/>
    <w:rsid w:val="008660EC"/>
    <w:rsid w:val="0086683A"/>
    <w:rsid w:val="0086693D"/>
    <w:rsid w:val="008670F2"/>
    <w:rsid w:val="00867584"/>
    <w:rsid w:val="008728BA"/>
    <w:rsid w:val="00872D0C"/>
    <w:rsid w:val="00873C84"/>
    <w:rsid w:val="0087544E"/>
    <w:rsid w:val="0087555C"/>
    <w:rsid w:val="008756A3"/>
    <w:rsid w:val="00876196"/>
    <w:rsid w:val="00877255"/>
    <w:rsid w:val="00881D2C"/>
    <w:rsid w:val="00882BD1"/>
    <w:rsid w:val="00883680"/>
    <w:rsid w:val="0088484B"/>
    <w:rsid w:val="008849A5"/>
    <w:rsid w:val="00886FCF"/>
    <w:rsid w:val="0088764F"/>
    <w:rsid w:val="0089014E"/>
    <w:rsid w:val="008912BD"/>
    <w:rsid w:val="008914E2"/>
    <w:rsid w:val="008924D5"/>
    <w:rsid w:val="00893BDD"/>
    <w:rsid w:val="0089539D"/>
    <w:rsid w:val="008A0369"/>
    <w:rsid w:val="008A3463"/>
    <w:rsid w:val="008A43EA"/>
    <w:rsid w:val="008A4BB6"/>
    <w:rsid w:val="008A682A"/>
    <w:rsid w:val="008A7E79"/>
    <w:rsid w:val="008B18F7"/>
    <w:rsid w:val="008B1E86"/>
    <w:rsid w:val="008B2F18"/>
    <w:rsid w:val="008B39E4"/>
    <w:rsid w:val="008B4F36"/>
    <w:rsid w:val="008B5C4B"/>
    <w:rsid w:val="008C00A7"/>
    <w:rsid w:val="008C0948"/>
    <w:rsid w:val="008C0A34"/>
    <w:rsid w:val="008C25A8"/>
    <w:rsid w:val="008C45BD"/>
    <w:rsid w:val="008C4F8B"/>
    <w:rsid w:val="008C6210"/>
    <w:rsid w:val="008C78FA"/>
    <w:rsid w:val="008C7D7A"/>
    <w:rsid w:val="008D1FD7"/>
    <w:rsid w:val="008D4107"/>
    <w:rsid w:val="008D4F4E"/>
    <w:rsid w:val="008D578A"/>
    <w:rsid w:val="008D5D2A"/>
    <w:rsid w:val="008D5E59"/>
    <w:rsid w:val="008D799B"/>
    <w:rsid w:val="008E0FF7"/>
    <w:rsid w:val="008E1D90"/>
    <w:rsid w:val="008E251D"/>
    <w:rsid w:val="008E377D"/>
    <w:rsid w:val="008E4298"/>
    <w:rsid w:val="008E5325"/>
    <w:rsid w:val="008E5BC2"/>
    <w:rsid w:val="008E6478"/>
    <w:rsid w:val="008E7A68"/>
    <w:rsid w:val="008F21F4"/>
    <w:rsid w:val="008F2D55"/>
    <w:rsid w:val="008F2D69"/>
    <w:rsid w:val="008F3256"/>
    <w:rsid w:val="008F363E"/>
    <w:rsid w:val="008F369D"/>
    <w:rsid w:val="008F4F2F"/>
    <w:rsid w:val="0090266F"/>
    <w:rsid w:val="00902BF4"/>
    <w:rsid w:val="009039FB"/>
    <w:rsid w:val="00903CF0"/>
    <w:rsid w:val="00906472"/>
    <w:rsid w:val="00912A21"/>
    <w:rsid w:val="009151C0"/>
    <w:rsid w:val="00915292"/>
    <w:rsid w:val="00915996"/>
    <w:rsid w:val="00920A30"/>
    <w:rsid w:val="00923319"/>
    <w:rsid w:val="00923832"/>
    <w:rsid w:val="00923CEE"/>
    <w:rsid w:val="00923E24"/>
    <w:rsid w:val="0092639D"/>
    <w:rsid w:val="009268E9"/>
    <w:rsid w:val="00926ADC"/>
    <w:rsid w:val="009273B1"/>
    <w:rsid w:val="00927AA4"/>
    <w:rsid w:val="00931819"/>
    <w:rsid w:val="00932A37"/>
    <w:rsid w:val="00935D87"/>
    <w:rsid w:val="00941649"/>
    <w:rsid w:val="00941688"/>
    <w:rsid w:val="00944EA8"/>
    <w:rsid w:val="00945EF1"/>
    <w:rsid w:val="00951CDE"/>
    <w:rsid w:val="00952B12"/>
    <w:rsid w:val="009533CE"/>
    <w:rsid w:val="00953DB4"/>
    <w:rsid w:val="009575B8"/>
    <w:rsid w:val="00957C1F"/>
    <w:rsid w:val="00962BF0"/>
    <w:rsid w:val="00966EC6"/>
    <w:rsid w:val="009679DF"/>
    <w:rsid w:val="009708A5"/>
    <w:rsid w:val="00970B98"/>
    <w:rsid w:val="009728C8"/>
    <w:rsid w:val="00972F2F"/>
    <w:rsid w:val="00974058"/>
    <w:rsid w:val="00974651"/>
    <w:rsid w:val="00974B24"/>
    <w:rsid w:val="00975089"/>
    <w:rsid w:val="00975A55"/>
    <w:rsid w:val="0097646D"/>
    <w:rsid w:val="009766F6"/>
    <w:rsid w:val="00977210"/>
    <w:rsid w:val="0098006E"/>
    <w:rsid w:val="00980B56"/>
    <w:rsid w:val="00981AF3"/>
    <w:rsid w:val="0098242E"/>
    <w:rsid w:val="00983A2A"/>
    <w:rsid w:val="00983B8F"/>
    <w:rsid w:val="00984A3B"/>
    <w:rsid w:val="00987A07"/>
    <w:rsid w:val="00987A9B"/>
    <w:rsid w:val="00987C6B"/>
    <w:rsid w:val="00994F16"/>
    <w:rsid w:val="00995033"/>
    <w:rsid w:val="00997188"/>
    <w:rsid w:val="009974D6"/>
    <w:rsid w:val="009A009C"/>
    <w:rsid w:val="009A10A8"/>
    <w:rsid w:val="009A1B04"/>
    <w:rsid w:val="009A2577"/>
    <w:rsid w:val="009A2F88"/>
    <w:rsid w:val="009A3C16"/>
    <w:rsid w:val="009A3EEB"/>
    <w:rsid w:val="009A4EFE"/>
    <w:rsid w:val="009A5D31"/>
    <w:rsid w:val="009B1D7E"/>
    <w:rsid w:val="009B2603"/>
    <w:rsid w:val="009B2999"/>
    <w:rsid w:val="009B2F0B"/>
    <w:rsid w:val="009B3408"/>
    <w:rsid w:val="009B5169"/>
    <w:rsid w:val="009B7C11"/>
    <w:rsid w:val="009C108D"/>
    <w:rsid w:val="009C72BF"/>
    <w:rsid w:val="009C7DAD"/>
    <w:rsid w:val="009D7A7A"/>
    <w:rsid w:val="009E0613"/>
    <w:rsid w:val="009E0B2C"/>
    <w:rsid w:val="009E2174"/>
    <w:rsid w:val="009E594C"/>
    <w:rsid w:val="009F088E"/>
    <w:rsid w:val="009F0E2F"/>
    <w:rsid w:val="009F151B"/>
    <w:rsid w:val="009F1FB3"/>
    <w:rsid w:val="009F2699"/>
    <w:rsid w:val="009F6D1C"/>
    <w:rsid w:val="00A01D8F"/>
    <w:rsid w:val="00A02D70"/>
    <w:rsid w:val="00A0419B"/>
    <w:rsid w:val="00A06D22"/>
    <w:rsid w:val="00A06DB3"/>
    <w:rsid w:val="00A07CDA"/>
    <w:rsid w:val="00A10A22"/>
    <w:rsid w:val="00A11FA1"/>
    <w:rsid w:val="00A12A82"/>
    <w:rsid w:val="00A1484F"/>
    <w:rsid w:val="00A14E57"/>
    <w:rsid w:val="00A16611"/>
    <w:rsid w:val="00A20EF3"/>
    <w:rsid w:val="00A210E8"/>
    <w:rsid w:val="00A21A64"/>
    <w:rsid w:val="00A22E6D"/>
    <w:rsid w:val="00A23C50"/>
    <w:rsid w:val="00A24300"/>
    <w:rsid w:val="00A2491E"/>
    <w:rsid w:val="00A24CF7"/>
    <w:rsid w:val="00A26067"/>
    <w:rsid w:val="00A260C8"/>
    <w:rsid w:val="00A2746D"/>
    <w:rsid w:val="00A27A09"/>
    <w:rsid w:val="00A32D7D"/>
    <w:rsid w:val="00A32F3E"/>
    <w:rsid w:val="00A35F71"/>
    <w:rsid w:val="00A36D51"/>
    <w:rsid w:val="00A3741B"/>
    <w:rsid w:val="00A3754D"/>
    <w:rsid w:val="00A41B0B"/>
    <w:rsid w:val="00A42075"/>
    <w:rsid w:val="00A43E88"/>
    <w:rsid w:val="00A51064"/>
    <w:rsid w:val="00A52498"/>
    <w:rsid w:val="00A53996"/>
    <w:rsid w:val="00A53C33"/>
    <w:rsid w:val="00A543CB"/>
    <w:rsid w:val="00A54AE5"/>
    <w:rsid w:val="00A56773"/>
    <w:rsid w:val="00A6248D"/>
    <w:rsid w:val="00A63D36"/>
    <w:rsid w:val="00A648AD"/>
    <w:rsid w:val="00A6496C"/>
    <w:rsid w:val="00A65652"/>
    <w:rsid w:val="00A656BB"/>
    <w:rsid w:val="00A66168"/>
    <w:rsid w:val="00A702B2"/>
    <w:rsid w:val="00A70875"/>
    <w:rsid w:val="00A765CB"/>
    <w:rsid w:val="00A77518"/>
    <w:rsid w:val="00A805ED"/>
    <w:rsid w:val="00A82508"/>
    <w:rsid w:val="00A83023"/>
    <w:rsid w:val="00A83131"/>
    <w:rsid w:val="00A83627"/>
    <w:rsid w:val="00A8631E"/>
    <w:rsid w:val="00A87D73"/>
    <w:rsid w:val="00A87D9F"/>
    <w:rsid w:val="00A91372"/>
    <w:rsid w:val="00A91E1B"/>
    <w:rsid w:val="00A92E1E"/>
    <w:rsid w:val="00A96293"/>
    <w:rsid w:val="00A9710F"/>
    <w:rsid w:val="00A972C9"/>
    <w:rsid w:val="00AA5A11"/>
    <w:rsid w:val="00AA5CF9"/>
    <w:rsid w:val="00AA6E0A"/>
    <w:rsid w:val="00AB0CA0"/>
    <w:rsid w:val="00AB3149"/>
    <w:rsid w:val="00AB41F7"/>
    <w:rsid w:val="00AB56EA"/>
    <w:rsid w:val="00AB74A3"/>
    <w:rsid w:val="00AC11D2"/>
    <w:rsid w:val="00AC33FC"/>
    <w:rsid w:val="00AC51C8"/>
    <w:rsid w:val="00AC5A9A"/>
    <w:rsid w:val="00AC6272"/>
    <w:rsid w:val="00AC6462"/>
    <w:rsid w:val="00AD0DA4"/>
    <w:rsid w:val="00AD1061"/>
    <w:rsid w:val="00AD14DE"/>
    <w:rsid w:val="00AD257B"/>
    <w:rsid w:val="00AD34B0"/>
    <w:rsid w:val="00AD4E54"/>
    <w:rsid w:val="00AD66C7"/>
    <w:rsid w:val="00AD79FB"/>
    <w:rsid w:val="00AD7D6C"/>
    <w:rsid w:val="00AE19F5"/>
    <w:rsid w:val="00AE3152"/>
    <w:rsid w:val="00AE3409"/>
    <w:rsid w:val="00AE3D09"/>
    <w:rsid w:val="00AE5044"/>
    <w:rsid w:val="00AE6807"/>
    <w:rsid w:val="00AE7076"/>
    <w:rsid w:val="00AF11AB"/>
    <w:rsid w:val="00AF18E6"/>
    <w:rsid w:val="00AF203C"/>
    <w:rsid w:val="00AF329D"/>
    <w:rsid w:val="00AF390B"/>
    <w:rsid w:val="00AF3CD2"/>
    <w:rsid w:val="00AF4FE0"/>
    <w:rsid w:val="00AF6563"/>
    <w:rsid w:val="00AF66C8"/>
    <w:rsid w:val="00B01CA5"/>
    <w:rsid w:val="00B0254B"/>
    <w:rsid w:val="00B03AF9"/>
    <w:rsid w:val="00B04AAC"/>
    <w:rsid w:val="00B06A02"/>
    <w:rsid w:val="00B11640"/>
    <w:rsid w:val="00B11963"/>
    <w:rsid w:val="00B17450"/>
    <w:rsid w:val="00B178D8"/>
    <w:rsid w:val="00B2188D"/>
    <w:rsid w:val="00B219DE"/>
    <w:rsid w:val="00B21A4B"/>
    <w:rsid w:val="00B23F04"/>
    <w:rsid w:val="00B240EB"/>
    <w:rsid w:val="00B246FB"/>
    <w:rsid w:val="00B320F7"/>
    <w:rsid w:val="00B331F1"/>
    <w:rsid w:val="00B34722"/>
    <w:rsid w:val="00B40233"/>
    <w:rsid w:val="00B40BD4"/>
    <w:rsid w:val="00B42938"/>
    <w:rsid w:val="00B4590A"/>
    <w:rsid w:val="00B45FE6"/>
    <w:rsid w:val="00B47382"/>
    <w:rsid w:val="00B4786D"/>
    <w:rsid w:val="00B51DE7"/>
    <w:rsid w:val="00B53B87"/>
    <w:rsid w:val="00B54D84"/>
    <w:rsid w:val="00B56A9C"/>
    <w:rsid w:val="00B57165"/>
    <w:rsid w:val="00B60A61"/>
    <w:rsid w:val="00B61FA2"/>
    <w:rsid w:val="00B620FE"/>
    <w:rsid w:val="00B628F6"/>
    <w:rsid w:val="00B638C5"/>
    <w:rsid w:val="00B63904"/>
    <w:rsid w:val="00B639DE"/>
    <w:rsid w:val="00B677C2"/>
    <w:rsid w:val="00B7247E"/>
    <w:rsid w:val="00B7256B"/>
    <w:rsid w:val="00B72F68"/>
    <w:rsid w:val="00B730CA"/>
    <w:rsid w:val="00B7310A"/>
    <w:rsid w:val="00B73305"/>
    <w:rsid w:val="00B73B5C"/>
    <w:rsid w:val="00B73E26"/>
    <w:rsid w:val="00B741F5"/>
    <w:rsid w:val="00B7656D"/>
    <w:rsid w:val="00B822C4"/>
    <w:rsid w:val="00B8249C"/>
    <w:rsid w:val="00B824FF"/>
    <w:rsid w:val="00B82A31"/>
    <w:rsid w:val="00B877FE"/>
    <w:rsid w:val="00B915B2"/>
    <w:rsid w:val="00B9171C"/>
    <w:rsid w:val="00B91A0A"/>
    <w:rsid w:val="00B91F52"/>
    <w:rsid w:val="00B92A9B"/>
    <w:rsid w:val="00B93D84"/>
    <w:rsid w:val="00B948BA"/>
    <w:rsid w:val="00B95948"/>
    <w:rsid w:val="00B95B60"/>
    <w:rsid w:val="00B97425"/>
    <w:rsid w:val="00BA0108"/>
    <w:rsid w:val="00BA0315"/>
    <w:rsid w:val="00BA03E1"/>
    <w:rsid w:val="00BA180A"/>
    <w:rsid w:val="00BA24AA"/>
    <w:rsid w:val="00BA3AD6"/>
    <w:rsid w:val="00BA4E82"/>
    <w:rsid w:val="00BA5522"/>
    <w:rsid w:val="00BA5D78"/>
    <w:rsid w:val="00BB0F4C"/>
    <w:rsid w:val="00BB2F46"/>
    <w:rsid w:val="00BC0009"/>
    <w:rsid w:val="00BC0DE2"/>
    <w:rsid w:val="00BC1785"/>
    <w:rsid w:val="00BC66A2"/>
    <w:rsid w:val="00BC68ED"/>
    <w:rsid w:val="00BD0E01"/>
    <w:rsid w:val="00BD2616"/>
    <w:rsid w:val="00BD3EEE"/>
    <w:rsid w:val="00BD44DD"/>
    <w:rsid w:val="00BD46E4"/>
    <w:rsid w:val="00BD4C91"/>
    <w:rsid w:val="00BD6662"/>
    <w:rsid w:val="00BE3260"/>
    <w:rsid w:val="00BE3AAC"/>
    <w:rsid w:val="00BE4871"/>
    <w:rsid w:val="00BF16CC"/>
    <w:rsid w:val="00BF1987"/>
    <w:rsid w:val="00BF6E3D"/>
    <w:rsid w:val="00BF7179"/>
    <w:rsid w:val="00C0125C"/>
    <w:rsid w:val="00C01F1E"/>
    <w:rsid w:val="00C035ED"/>
    <w:rsid w:val="00C04C51"/>
    <w:rsid w:val="00C05FE4"/>
    <w:rsid w:val="00C0702C"/>
    <w:rsid w:val="00C07C35"/>
    <w:rsid w:val="00C11C4F"/>
    <w:rsid w:val="00C136A0"/>
    <w:rsid w:val="00C14AFE"/>
    <w:rsid w:val="00C20581"/>
    <w:rsid w:val="00C21BCE"/>
    <w:rsid w:val="00C22804"/>
    <w:rsid w:val="00C24A2B"/>
    <w:rsid w:val="00C24B49"/>
    <w:rsid w:val="00C274E8"/>
    <w:rsid w:val="00C30D01"/>
    <w:rsid w:val="00C319C7"/>
    <w:rsid w:val="00C35D27"/>
    <w:rsid w:val="00C36295"/>
    <w:rsid w:val="00C365BB"/>
    <w:rsid w:val="00C41FA6"/>
    <w:rsid w:val="00C42C73"/>
    <w:rsid w:val="00C43CC8"/>
    <w:rsid w:val="00C43EAF"/>
    <w:rsid w:val="00C47742"/>
    <w:rsid w:val="00C50264"/>
    <w:rsid w:val="00C51E29"/>
    <w:rsid w:val="00C522BF"/>
    <w:rsid w:val="00C5458E"/>
    <w:rsid w:val="00C549E2"/>
    <w:rsid w:val="00C56BBF"/>
    <w:rsid w:val="00C57528"/>
    <w:rsid w:val="00C62557"/>
    <w:rsid w:val="00C626A0"/>
    <w:rsid w:val="00C642A8"/>
    <w:rsid w:val="00C657CD"/>
    <w:rsid w:val="00C65E16"/>
    <w:rsid w:val="00C65E69"/>
    <w:rsid w:val="00C67585"/>
    <w:rsid w:val="00C67DF7"/>
    <w:rsid w:val="00C71DD5"/>
    <w:rsid w:val="00C73B2E"/>
    <w:rsid w:val="00C73B9D"/>
    <w:rsid w:val="00C75B96"/>
    <w:rsid w:val="00C77172"/>
    <w:rsid w:val="00C826DC"/>
    <w:rsid w:val="00C846C0"/>
    <w:rsid w:val="00C8548A"/>
    <w:rsid w:val="00C86E9F"/>
    <w:rsid w:val="00C87297"/>
    <w:rsid w:val="00C926F9"/>
    <w:rsid w:val="00C92831"/>
    <w:rsid w:val="00C92BFE"/>
    <w:rsid w:val="00C9520F"/>
    <w:rsid w:val="00C95EC7"/>
    <w:rsid w:val="00C97405"/>
    <w:rsid w:val="00CA1D0C"/>
    <w:rsid w:val="00CA7A1B"/>
    <w:rsid w:val="00CB0871"/>
    <w:rsid w:val="00CB272E"/>
    <w:rsid w:val="00CB369E"/>
    <w:rsid w:val="00CB38E9"/>
    <w:rsid w:val="00CB5554"/>
    <w:rsid w:val="00CB68F6"/>
    <w:rsid w:val="00CB747C"/>
    <w:rsid w:val="00CB74CD"/>
    <w:rsid w:val="00CC2A97"/>
    <w:rsid w:val="00CC2C6E"/>
    <w:rsid w:val="00CC5A72"/>
    <w:rsid w:val="00CC7951"/>
    <w:rsid w:val="00CD0FF5"/>
    <w:rsid w:val="00CD1CC2"/>
    <w:rsid w:val="00CD23A5"/>
    <w:rsid w:val="00CD2F97"/>
    <w:rsid w:val="00CD4244"/>
    <w:rsid w:val="00CD54A8"/>
    <w:rsid w:val="00CD5F8A"/>
    <w:rsid w:val="00CE20DD"/>
    <w:rsid w:val="00CE2C2D"/>
    <w:rsid w:val="00CE2F85"/>
    <w:rsid w:val="00CE4935"/>
    <w:rsid w:val="00CF313C"/>
    <w:rsid w:val="00CF32AB"/>
    <w:rsid w:val="00CF3ACA"/>
    <w:rsid w:val="00CF4149"/>
    <w:rsid w:val="00CF5630"/>
    <w:rsid w:val="00CF639E"/>
    <w:rsid w:val="00CF6528"/>
    <w:rsid w:val="00CF6F94"/>
    <w:rsid w:val="00CF70BB"/>
    <w:rsid w:val="00D00283"/>
    <w:rsid w:val="00D00B55"/>
    <w:rsid w:val="00D010CD"/>
    <w:rsid w:val="00D017B6"/>
    <w:rsid w:val="00D0282D"/>
    <w:rsid w:val="00D02BD7"/>
    <w:rsid w:val="00D04B6F"/>
    <w:rsid w:val="00D10194"/>
    <w:rsid w:val="00D1055B"/>
    <w:rsid w:val="00D10C1A"/>
    <w:rsid w:val="00D1287A"/>
    <w:rsid w:val="00D12F61"/>
    <w:rsid w:val="00D12FB9"/>
    <w:rsid w:val="00D14676"/>
    <w:rsid w:val="00D14F7C"/>
    <w:rsid w:val="00D175B3"/>
    <w:rsid w:val="00D20A2E"/>
    <w:rsid w:val="00D30410"/>
    <w:rsid w:val="00D314B8"/>
    <w:rsid w:val="00D35D38"/>
    <w:rsid w:val="00D37F86"/>
    <w:rsid w:val="00D407AF"/>
    <w:rsid w:val="00D4131A"/>
    <w:rsid w:val="00D41CF6"/>
    <w:rsid w:val="00D42226"/>
    <w:rsid w:val="00D42A4F"/>
    <w:rsid w:val="00D45160"/>
    <w:rsid w:val="00D4615D"/>
    <w:rsid w:val="00D47BF2"/>
    <w:rsid w:val="00D5050D"/>
    <w:rsid w:val="00D50716"/>
    <w:rsid w:val="00D51262"/>
    <w:rsid w:val="00D539F2"/>
    <w:rsid w:val="00D53D95"/>
    <w:rsid w:val="00D55ADB"/>
    <w:rsid w:val="00D566F7"/>
    <w:rsid w:val="00D57309"/>
    <w:rsid w:val="00D57EE2"/>
    <w:rsid w:val="00D613E7"/>
    <w:rsid w:val="00D61CB3"/>
    <w:rsid w:val="00D61FA1"/>
    <w:rsid w:val="00D62041"/>
    <w:rsid w:val="00D628A3"/>
    <w:rsid w:val="00D62F66"/>
    <w:rsid w:val="00D631E2"/>
    <w:rsid w:val="00D634A9"/>
    <w:rsid w:val="00D63A77"/>
    <w:rsid w:val="00D643C4"/>
    <w:rsid w:val="00D64804"/>
    <w:rsid w:val="00D64A9B"/>
    <w:rsid w:val="00D663AB"/>
    <w:rsid w:val="00D67FCA"/>
    <w:rsid w:val="00D71558"/>
    <w:rsid w:val="00D72993"/>
    <w:rsid w:val="00D72AD5"/>
    <w:rsid w:val="00D746A6"/>
    <w:rsid w:val="00D76238"/>
    <w:rsid w:val="00D76B71"/>
    <w:rsid w:val="00D76D38"/>
    <w:rsid w:val="00D77497"/>
    <w:rsid w:val="00D779A1"/>
    <w:rsid w:val="00D77CED"/>
    <w:rsid w:val="00D77E24"/>
    <w:rsid w:val="00D81229"/>
    <w:rsid w:val="00D814A9"/>
    <w:rsid w:val="00D8223E"/>
    <w:rsid w:val="00D83633"/>
    <w:rsid w:val="00D841A8"/>
    <w:rsid w:val="00D84292"/>
    <w:rsid w:val="00D877AB"/>
    <w:rsid w:val="00D91D5B"/>
    <w:rsid w:val="00D958DE"/>
    <w:rsid w:val="00D974A1"/>
    <w:rsid w:val="00DA2A8A"/>
    <w:rsid w:val="00DA5F62"/>
    <w:rsid w:val="00DB0F4C"/>
    <w:rsid w:val="00DB1546"/>
    <w:rsid w:val="00DB225E"/>
    <w:rsid w:val="00DB2F48"/>
    <w:rsid w:val="00DB3284"/>
    <w:rsid w:val="00DB5E58"/>
    <w:rsid w:val="00DB7073"/>
    <w:rsid w:val="00DB75A0"/>
    <w:rsid w:val="00DB7D4E"/>
    <w:rsid w:val="00DC19B5"/>
    <w:rsid w:val="00DC3D54"/>
    <w:rsid w:val="00DC49EF"/>
    <w:rsid w:val="00DD1354"/>
    <w:rsid w:val="00DD291A"/>
    <w:rsid w:val="00DD2C8C"/>
    <w:rsid w:val="00DD3739"/>
    <w:rsid w:val="00DD5AD3"/>
    <w:rsid w:val="00DD5EB8"/>
    <w:rsid w:val="00DD7641"/>
    <w:rsid w:val="00DE1892"/>
    <w:rsid w:val="00DE54CA"/>
    <w:rsid w:val="00DE5A1C"/>
    <w:rsid w:val="00DE6E73"/>
    <w:rsid w:val="00DF3F5A"/>
    <w:rsid w:val="00DF6540"/>
    <w:rsid w:val="00DF6768"/>
    <w:rsid w:val="00DF6E35"/>
    <w:rsid w:val="00DF704A"/>
    <w:rsid w:val="00E019BE"/>
    <w:rsid w:val="00E026A1"/>
    <w:rsid w:val="00E02850"/>
    <w:rsid w:val="00E02EB2"/>
    <w:rsid w:val="00E04361"/>
    <w:rsid w:val="00E1141B"/>
    <w:rsid w:val="00E133A9"/>
    <w:rsid w:val="00E15B00"/>
    <w:rsid w:val="00E1776E"/>
    <w:rsid w:val="00E2149C"/>
    <w:rsid w:val="00E2209C"/>
    <w:rsid w:val="00E235A9"/>
    <w:rsid w:val="00E23777"/>
    <w:rsid w:val="00E2582E"/>
    <w:rsid w:val="00E27E5E"/>
    <w:rsid w:val="00E31460"/>
    <w:rsid w:val="00E32707"/>
    <w:rsid w:val="00E353DB"/>
    <w:rsid w:val="00E37242"/>
    <w:rsid w:val="00E37C70"/>
    <w:rsid w:val="00E42C79"/>
    <w:rsid w:val="00E438D4"/>
    <w:rsid w:val="00E45914"/>
    <w:rsid w:val="00E4707C"/>
    <w:rsid w:val="00E473CA"/>
    <w:rsid w:val="00E475FC"/>
    <w:rsid w:val="00E4771F"/>
    <w:rsid w:val="00E5225C"/>
    <w:rsid w:val="00E5227B"/>
    <w:rsid w:val="00E53140"/>
    <w:rsid w:val="00E533E5"/>
    <w:rsid w:val="00E544C7"/>
    <w:rsid w:val="00E57095"/>
    <w:rsid w:val="00E57CE9"/>
    <w:rsid w:val="00E57FA3"/>
    <w:rsid w:val="00E60A7C"/>
    <w:rsid w:val="00E60CCF"/>
    <w:rsid w:val="00E60CE9"/>
    <w:rsid w:val="00E612F9"/>
    <w:rsid w:val="00E618C3"/>
    <w:rsid w:val="00E67374"/>
    <w:rsid w:val="00E71CF9"/>
    <w:rsid w:val="00E738AE"/>
    <w:rsid w:val="00E7491E"/>
    <w:rsid w:val="00E750E5"/>
    <w:rsid w:val="00E760AF"/>
    <w:rsid w:val="00E820D5"/>
    <w:rsid w:val="00E82375"/>
    <w:rsid w:val="00E8281A"/>
    <w:rsid w:val="00E82972"/>
    <w:rsid w:val="00E8697B"/>
    <w:rsid w:val="00E86D1B"/>
    <w:rsid w:val="00E87563"/>
    <w:rsid w:val="00E877BD"/>
    <w:rsid w:val="00E900AB"/>
    <w:rsid w:val="00E90BF2"/>
    <w:rsid w:val="00E9164B"/>
    <w:rsid w:val="00E929AB"/>
    <w:rsid w:val="00E93B38"/>
    <w:rsid w:val="00E94906"/>
    <w:rsid w:val="00E97031"/>
    <w:rsid w:val="00EA1795"/>
    <w:rsid w:val="00EA3F6D"/>
    <w:rsid w:val="00EA6EA8"/>
    <w:rsid w:val="00EB0203"/>
    <w:rsid w:val="00EB0702"/>
    <w:rsid w:val="00EB0EDA"/>
    <w:rsid w:val="00EB2EAB"/>
    <w:rsid w:val="00EB3CEE"/>
    <w:rsid w:val="00EB4296"/>
    <w:rsid w:val="00EC31A3"/>
    <w:rsid w:val="00EC38D5"/>
    <w:rsid w:val="00EC3AC5"/>
    <w:rsid w:val="00EC4E33"/>
    <w:rsid w:val="00EC53D0"/>
    <w:rsid w:val="00EC7C4A"/>
    <w:rsid w:val="00ED31C0"/>
    <w:rsid w:val="00ED4602"/>
    <w:rsid w:val="00ED5D15"/>
    <w:rsid w:val="00EE0282"/>
    <w:rsid w:val="00EE1251"/>
    <w:rsid w:val="00EE462D"/>
    <w:rsid w:val="00EE518A"/>
    <w:rsid w:val="00EE55EA"/>
    <w:rsid w:val="00EE68FA"/>
    <w:rsid w:val="00EE6BE3"/>
    <w:rsid w:val="00EE6F58"/>
    <w:rsid w:val="00EF218D"/>
    <w:rsid w:val="00EF31A9"/>
    <w:rsid w:val="00EF4C5B"/>
    <w:rsid w:val="00EF58C4"/>
    <w:rsid w:val="00EF6B71"/>
    <w:rsid w:val="00EF6FC3"/>
    <w:rsid w:val="00F00ABB"/>
    <w:rsid w:val="00F03B46"/>
    <w:rsid w:val="00F03B57"/>
    <w:rsid w:val="00F071FF"/>
    <w:rsid w:val="00F1186A"/>
    <w:rsid w:val="00F11D45"/>
    <w:rsid w:val="00F11E60"/>
    <w:rsid w:val="00F1243B"/>
    <w:rsid w:val="00F1347D"/>
    <w:rsid w:val="00F14A33"/>
    <w:rsid w:val="00F157A5"/>
    <w:rsid w:val="00F157CB"/>
    <w:rsid w:val="00F159F8"/>
    <w:rsid w:val="00F251D9"/>
    <w:rsid w:val="00F26856"/>
    <w:rsid w:val="00F3032A"/>
    <w:rsid w:val="00F312B9"/>
    <w:rsid w:val="00F327A4"/>
    <w:rsid w:val="00F329AD"/>
    <w:rsid w:val="00F32B2B"/>
    <w:rsid w:val="00F33F99"/>
    <w:rsid w:val="00F3441B"/>
    <w:rsid w:val="00F3572B"/>
    <w:rsid w:val="00F36455"/>
    <w:rsid w:val="00F37527"/>
    <w:rsid w:val="00F40F06"/>
    <w:rsid w:val="00F417FC"/>
    <w:rsid w:val="00F46E30"/>
    <w:rsid w:val="00F50994"/>
    <w:rsid w:val="00F51241"/>
    <w:rsid w:val="00F52269"/>
    <w:rsid w:val="00F52CD7"/>
    <w:rsid w:val="00F53241"/>
    <w:rsid w:val="00F54CF5"/>
    <w:rsid w:val="00F557FB"/>
    <w:rsid w:val="00F55A44"/>
    <w:rsid w:val="00F56AA6"/>
    <w:rsid w:val="00F57F99"/>
    <w:rsid w:val="00F607ED"/>
    <w:rsid w:val="00F6086F"/>
    <w:rsid w:val="00F6197E"/>
    <w:rsid w:val="00F62A7C"/>
    <w:rsid w:val="00F65030"/>
    <w:rsid w:val="00F65387"/>
    <w:rsid w:val="00F67B3D"/>
    <w:rsid w:val="00F70984"/>
    <w:rsid w:val="00F7159A"/>
    <w:rsid w:val="00F72CA6"/>
    <w:rsid w:val="00F7311E"/>
    <w:rsid w:val="00F748E5"/>
    <w:rsid w:val="00F7545C"/>
    <w:rsid w:val="00F76BAC"/>
    <w:rsid w:val="00F77C52"/>
    <w:rsid w:val="00F77D59"/>
    <w:rsid w:val="00F80D65"/>
    <w:rsid w:val="00F81039"/>
    <w:rsid w:val="00F86412"/>
    <w:rsid w:val="00F870EF"/>
    <w:rsid w:val="00F90B31"/>
    <w:rsid w:val="00F91015"/>
    <w:rsid w:val="00F91329"/>
    <w:rsid w:val="00F91FC2"/>
    <w:rsid w:val="00F92FFD"/>
    <w:rsid w:val="00F93F58"/>
    <w:rsid w:val="00FA024C"/>
    <w:rsid w:val="00FA0431"/>
    <w:rsid w:val="00FA11F7"/>
    <w:rsid w:val="00FA2E92"/>
    <w:rsid w:val="00FA3DA3"/>
    <w:rsid w:val="00FA6A1C"/>
    <w:rsid w:val="00FA6DA2"/>
    <w:rsid w:val="00FB058B"/>
    <w:rsid w:val="00FB11CF"/>
    <w:rsid w:val="00FB139B"/>
    <w:rsid w:val="00FB1AEB"/>
    <w:rsid w:val="00FB1BE6"/>
    <w:rsid w:val="00FB2233"/>
    <w:rsid w:val="00FB28CA"/>
    <w:rsid w:val="00FB2986"/>
    <w:rsid w:val="00FB66C5"/>
    <w:rsid w:val="00FB79B3"/>
    <w:rsid w:val="00FB7E6D"/>
    <w:rsid w:val="00FC0A32"/>
    <w:rsid w:val="00FC1D63"/>
    <w:rsid w:val="00FC3842"/>
    <w:rsid w:val="00FC5184"/>
    <w:rsid w:val="00FC592C"/>
    <w:rsid w:val="00FC6850"/>
    <w:rsid w:val="00FC6D50"/>
    <w:rsid w:val="00FD0333"/>
    <w:rsid w:val="00FD0896"/>
    <w:rsid w:val="00FD08A5"/>
    <w:rsid w:val="00FD1892"/>
    <w:rsid w:val="00FD229C"/>
    <w:rsid w:val="00FD5175"/>
    <w:rsid w:val="00FD683F"/>
    <w:rsid w:val="00FE0680"/>
    <w:rsid w:val="00FE1C2D"/>
    <w:rsid w:val="00FE204D"/>
    <w:rsid w:val="00FE38DF"/>
    <w:rsid w:val="00FE4A2F"/>
    <w:rsid w:val="00FE6351"/>
    <w:rsid w:val="00FE67F4"/>
    <w:rsid w:val="00FE727A"/>
    <w:rsid w:val="00FF25A1"/>
    <w:rsid w:val="00FF2AA4"/>
    <w:rsid w:val="00FF3730"/>
    <w:rsid w:val="00FF4B8F"/>
    <w:rsid w:val="00FF5F23"/>
    <w:rsid w:val="00FF6410"/>
    <w:rsid w:val="00FF6659"/>
    <w:rsid w:val="00FF6B44"/>
    <w:rsid w:val="00FF735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7411D3"/>
  <w15:docId w15:val="{B5B9BD9F-A2DD-41C5-AC5F-B56F5B90B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rFonts w:ascii="TimesLT" w:hAnsi="TimesLT"/>
      <w:sz w:val="26"/>
    </w:rPr>
  </w:style>
  <w:style w:type="paragraph" w:styleId="Antrat1">
    <w:name w:val="heading 1"/>
    <w:basedOn w:val="prastasis"/>
    <w:next w:val="prastasis"/>
    <w:link w:val="Antrat1Diagrama"/>
    <w:qFormat/>
    <w:pPr>
      <w:keepNext/>
      <w:outlineLvl w:val="0"/>
    </w:pPr>
    <w:rPr>
      <w:rFonts w:ascii="Times New Roman" w:hAnsi="Times New Roman"/>
      <w:b/>
    </w:rPr>
  </w:style>
  <w:style w:type="paragraph" w:styleId="Antrat2">
    <w:name w:val="heading 2"/>
    <w:basedOn w:val="prastasis"/>
    <w:next w:val="prastasis"/>
    <w:qFormat/>
    <w:pPr>
      <w:keepNext/>
      <w:jc w:val="center"/>
      <w:outlineLvl w:val="1"/>
    </w:pPr>
    <w:rPr>
      <w:rFonts w:ascii="Times New Roman" w:hAnsi="Times New Roman"/>
      <w:b/>
      <w:spacing w:val="30"/>
    </w:rPr>
  </w:style>
  <w:style w:type="paragraph" w:styleId="Antrat3">
    <w:name w:val="heading 3"/>
    <w:basedOn w:val="prastasis"/>
    <w:next w:val="prastasis"/>
    <w:link w:val="Antrat3Diagrama"/>
    <w:qFormat/>
    <w:rsid w:val="00016859"/>
    <w:pPr>
      <w:keepNext/>
      <w:spacing w:before="240" w:after="60"/>
      <w:outlineLvl w:val="2"/>
    </w:pPr>
    <w:rPr>
      <w:rFonts w:ascii="Arial" w:hAnsi="Arial" w:cs="Arial"/>
      <w:b/>
      <w:bCs/>
      <w:szCs w:val="26"/>
    </w:rPr>
  </w:style>
  <w:style w:type="paragraph" w:styleId="Antrat4">
    <w:name w:val="heading 4"/>
    <w:basedOn w:val="prastasis"/>
    <w:next w:val="prastasis"/>
    <w:qFormat/>
    <w:rsid w:val="00F157CB"/>
    <w:pPr>
      <w:keepNext/>
      <w:spacing w:before="240" w:after="60"/>
      <w:outlineLvl w:val="3"/>
    </w:pPr>
    <w:rPr>
      <w:rFonts w:ascii="Times New Roman" w:hAnsi="Times New Roman"/>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style>
  <w:style w:type="character" w:customStyle="1" w:styleId="AntratsDiagrama">
    <w:name w:val="Antraštės Diagrama"/>
    <w:link w:val="Antrats"/>
    <w:rsid w:val="009B5169"/>
    <w:rPr>
      <w:rFonts w:ascii="TimesLT" w:hAnsi="TimesLT"/>
      <w:sz w:val="26"/>
      <w:lang w:val="lt-LT" w:eastAsia="lt-LT" w:bidi="ar-SA"/>
    </w:rPr>
  </w:style>
  <w:style w:type="paragraph" w:styleId="Porat">
    <w:name w:val="footer"/>
    <w:basedOn w:val="prastasis"/>
    <w:link w:val="PoratDiagrama"/>
    <w:pPr>
      <w:tabs>
        <w:tab w:val="center" w:pos="4153"/>
        <w:tab w:val="right" w:pos="8306"/>
      </w:tabs>
    </w:pPr>
  </w:style>
  <w:style w:type="character" w:styleId="Puslapionumeris">
    <w:name w:val="page number"/>
    <w:basedOn w:val="Numatytasispastraiposriftas"/>
  </w:style>
  <w:style w:type="paragraph" w:styleId="Pagrindiniotekstotrauka">
    <w:name w:val="Body Text Indent"/>
    <w:basedOn w:val="prastasis"/>
    <w:pPr>
      <w:ind w:firstLine="1276"/>
    </w:pPr>
    <w:rPr>
      <w:rFonts w:ascii="Times New Roman" w:hAnsi="Times New Roman"/>
      <w:lang w:eastAsia="en-US"/>
    </w:rPr>
  </w:style>
  <w:style w:type="paragraph" w:styleId="Pavadinimas">
    <w:name w:val="Title"/>
    <w:basedOn w:val="prastasis"/>
    <w:link w:val="PavadinimasDiagrama"/>
    <w:qFormat/>
    <w:pPr>
      <w:jc w:val="center"/>
    </w:pPr>
    <w:rPr>
      <w:rFonts w:ascii="Times New Roman" w:hAnsi="Times New Roman"/>
      <w:b/>
      <w:sz w:val="28"/>
    </w:rPr>
  </w:style>
  <w:style w:type="paragraph" w:styleId="Paantrat">
    <w:name w:val="Subtitle"/>
    <w:basedOn w:val="prastasis"/>
    <w:qFormat/>
    <w:pPr>
      <w:jc w:val="center"/>
    </w:pPr>
    <w:rPr>
      <w:rFonts w:ascii="Times New Roman" w:hAnsi="Times New Roman"/>
      <w:b/>
      <w:caps/>
      <w:sz w:val="28"/>
    </w:rPr>
  </w:style>
  <w:style w:type="paragraph" w:styleId="Pagrindinistekstas">
    <w:name w:val="Body Text"/>
    <w:basedOn w:val="prastasis"/>
    <w:link w:val="PagrindinistekstasDiagrama"/>
    <w:pPr>
      <w:tabs>
        <w:tab w:val="num" w:pos="0"/>
        <w:tab w:val="left" w:pos="993"/>
      </w:tabs>
      <w:spacing w:line="360" w:lineRule="auto"/>
    </w:pPr>
    <w:rPr>
      <w:rFonts w:ascii="Times New Roman" w:hAnsi="Times New Roman"/>
      <w:sz w:val="24"/>
    </w:rPr>
  </w:style>
  <w:style w:type="character" w:customStyle="1" w:styleId="PagrindinistekstasDiagrama">
    <w:name w:val="Pagrindinis tekstas Diagrama"/>
    <w:link w:val="Pagrindinistekstas"/>
    <w:rsid w:val="009A5D31"/>
    <w:rPr>
      <w:sz w:val="24"/>
      <w:lang w:val="lt-LT" w:eastAsia="lt-LT" w:bidi="ar-SA"/>
    </w:rPr>
  </w:style>
  <w:style w:type="paragraph" w:styleId="Pagrindiniotekstotrauka2">
    <w:name w:val="Body Text Indent 2"/>
    <w:basedOn w:val="prastasis"/>
    <w:pPr>
      <w:spacing w:line="360" w:lineRule="auto"/>
      <w:ind w:firstLine="720"/>
      <w:jc w:val="both"/>
    </w:pPr>
    <w:rPr>
      <w:rFonts w:ascii="Times New Roman" w:hAnsi="Times New Roman"/>
      <w:sz w:val="24"/>
    </w:rPr>
  </w:style>
  <w:style w:type="paragraph" w:styleId="HTMLiankstoformatuotas">
    <w:name w:val="HTML Preformatted"/>
    <w:basedOn w:val="prastasis"/>
    <w:rsid w:val="000F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Pagrindinistekstas2">
    <w:name w:val="Body Text 2"/>
    <w:basedOn w:val="prastasis"/>
    <w:link w:val="Pagrindinistekstas2Diagrama"/>
    <w:rsid w:val="00016859"/>
    <w:pPr>
      <w:spacing w:after="120" w:line="480" w:lineRule="auto"/>
    </w:pPr>
  </w:style>
  <w:style w:type="paragraph" w:customStyle="1" w:styleId="Pagrindinistekstas1">
    <w:name w:val="Pagrindinis tekstas1"/>
    <w:rsid w:val="009A5D31"/>
    <w:pPr>
      <w:snapToGrid w:val="0"/>
      <w:ind w:firstLine="312"/>
      <w:jc w:val="both"/>
    </w:pPr>
    <w:rPr>
      <w:rFonts w:ascii="TimesLT" w:hAnsi="TimesLT"/>
      <w:lang w:val="en-US" w:eastAsia="en-US"/>
    </w:rPr>
  </w:style>
  <w:style w:type="paragraph" w:styleId="Pagrindinistekstas3">
    <w:name w:val="Body Text 3"/>
    <w:basedOn w:val="prastasis"/>
    <w:rsid w:val="001A47E0"/>
    <w:pPr>
      <w:spacing w:after="120"/>
    </w:pPr>
    <w:rPr>
      <w:sz w:val="16"/>
      <w:szCs w:val="16"/>
    </w:rPr>
  </w:style>
  <w:style w:type="paragraph" w:styleId="Pagrindiniotekstotrauka3">
    <w:name w:val="Body Text Indent 3"/>
    <w:basedOn w:val="prastasis"/>
    <w:rsid w:val="001A47E0"/>
    <w:pPr>
      <w:spacing w:after="120"/>
      <w:ind w:left="283"/>
    </w:pPr>
    <w:rPr>
      <w:sz w:val="16"/>
      <w:szCs w:val="16"/>
    </w:rPr>
  </w:style>
  <w:style w:type="paragraph" w:customStyle="1" w:styleId="CharDiagramaDiagramaChar">
    <w:name w:val="Char Diagrama Diagrama Char"/>
    <w:basedOn w:val="prastasis"/>
    <w:rsid w:val="00685410"/>
    <w:pPr>
      <w:spacing w:after="160" w:line="240" w:lineRule="exact"/>
    </w:pPr>
    <w:rPr>
      <w:rFonts w:ascii="Tahoma" w:hAnsi="Tahoma"/>
      <w:sz w:val="20"/>
      <w:lang w:val="en-US" w:eastAsia="en-US"/>
    </w:rPr>
  </w:style>
  <w:style w:type="character" w:styleId="Hipersaitas">
    <w:name w:val="Hyperlink"/>
    <w:rsid w:val="00844208"/>
    <w:rPr>
      <w:color w:val="000000"/>
      <w:u w:val="single"/>
    </w:rPr>
  </w:style>
  <w:style w:type="paragraph" w:styleId="Sraopastraipa">
    <w:name w:val="List Paragraph"/>
    <w:basedOn w:val="prastasis"/>
    <w:uiPriority w:val="34"/>
    <w:qFormat/>
    <w:rsid w:val="00F33F99"/>
    <w:pPr>
      <w:spacing w:line="360" w:lineRule="auto"/>
      <w:ind w:left="720"/>
      <w:contextualSpacing/>
    </w:pPr>
    <w:rPr>
      <w:rFonts w:ascii="Times New Roman" w:eastAsia="Calibri" w:hAnsi="Times New Roman"/>
      <w:sz w:val="24"/>
      <w:szCs w:val="22"/>
      <w:lang w:eastAsia="en-US"/>
    </w:rPr>
  </w:style>
  <w:style w:type="paragraph" w:customStyle="1" w:styleId="Patvirtinta">
    <w:name w:val="Patvirtinta"/>
    <w:rsid w:val="000A3318"/>
    <w:pPr>
      <w:tabs>
        <w:tab w:val="left" w:pos="1304"/>
        <w:tab w:val="left" w:pos="1457"/>
        <w:tab w:val="left" w:pos="1604"/>
        <w:tab w:val="left" w:pos="1757"/>
      </w:tabs>
      <w:snapToGrid w:val="0"/>
      <w:ind w:left="5953"/>
    </w:pPr>
    <w:rPr>
      <w:rFonts w:ascii="TimesLT" w:hAnsi="TimesLT"/>
      <w:lang w:val="en-US" w:eastAsia="en-US"/>
    </w:rPr>
  </w:style>
  <w:style w:type="character" w:customStyle="1" w:styleId="DiagramaDiagrama2">
    <w:name w:val="Diagrama Diagrama2"/>
    <w:rsid w:val="00AF3CD2"/>
    <w:rPr>
      <w:rFonts w:ascii="TimesLT" w:hAnsi="TimesLT"/>
      <w:sz w:val="26"/>
      <w:lang w:val="en-US" w:eastAsia="lt-LT" w:bidi="ar-SA"/>
    </w:rPr>
  </w:style>
  <w:style w:type="table" w:styleId="Lentelstinklelis">
    <w:name w:val="Table Grid"/>
    <w:basedOn w:val="prastojilentel"/>
    <w:rsid w:val="00F77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rsid w:val="006E24DC"/>
    <w:pPr>
      <w:spacing w:after="200" w:line="276" w:lineRule="auto"/>
    </w:pPr>
    <w:rPr>
      <w:rFonts w:ascii="Times New Roman" w:eastAsia="Calibri" w:hAnsi="Times New Roman"/>
      <w:sz w:val="24"/>
      <w:szCs w:val="24"/>
      <w:lang w:val="en-US" w:eastAsia="en-US"/>
    </w:rPr>
  </w:style>
  <w:style w:type="paragraph" w:styleId="Dokumentostruktra">
    <w:name w:val="Document Map"/>
    <w:basedOn w:val="prastasis"/>
    <w:semiHidden/>
    <w:rsid w:val="00A22E6D"/>
    <w:pPr>
      <w:shd w:val="clear" w:color="auto" w:fill="000080"/>
    </w:pPr>
    <w:rPr>
      <w:rFonts w:ascii="Tahoma" w:hAnsi="Tahoma" w:cs="Tahoma"/>
      <w:sz w:val="20"/>
      <w:lang w:val="en-US"/>
    </w:rPr>
  </w:style>
  <w:style w:type="character" w:styleId="Eilutsnumeris">
    <w:name w:val="line number"/>
    <w:rsid w:val="009A009C"/>
  </w:style>
  <w:style w:type="paragraph" w:customStyle="1" w:styleId="TableContents">
    <w:name w:val="Table Contents"/>
    <w:basedOn w:val="prastasis"/>
    <w:rsid w:val="00FE4A2F"/>
    <w:pPr>
      <w:suppressLineNumbers/>
      <w:suppressAutoHyphens/>
    </w:pPr>
    <w:rPr>
      <w:lang w:eastAsia="ar-SA"/>
    </w:rPr>
  </w:style>
  <w:style w:type="paragraph" w:customStyle="1" w:styleId="Sraopastraipa1">
    <w:name w:val="Sąrašo pastraipa1"/>
    <w:basedOn w:val="prastasis"/>
    <w:qFormat/>
    <w:rsid w:val="007D2577"/>
    <w:pPr>
      <w:spacing w:after="200" w:line="276" w:lineRule="auto"/>
      <w:ind w:left="720"/>
      <w:contextualSpacing/>
    </w:pPr>
    <w:rPr>
      <w:rFonts w:ascii="Calibri" w:eastAsia="Calibri" w:hAnsi="Calibri"/>
      <w:sz w:val="22"/>
      <w:szCs w:val="22"/>
      <w:lang w:val="en-US" w:eastAsia="en-US"/>
    </w:rPr>
  </w:style>
  <w:style w:type="character" w:customStyle="1" w:styleId="DiagramaDiagrama3">
    <w:name w:val="Diagrama Diagrama3"/>
    <w:rsid w:val="003C32A8"/>
    <w:rPr>
      <w:rFonts w:ascii="TimesLT" w:hAnsi="TimesLT"/>
      <w:sz w:val="26"/>
      <w:lang w:val="lt-LT" w:eastAsia="lt-LT" w:bidi="ar-SA"/>
    </w:rPr>
  </w:style>
  <w:style w:type="paragraph" w:styleId="Debesliotekstas">
    <w:name w:val="Balloon Text"/>
    <w:basedOn w:val="prastasis"/>
    <w:link w:val="DebesliotekstasDiagrama"/>
    <w:uiPriority w:val="99"/>
    <w:semiHidden/>
    <w:rsid w:val="00C926F9"/>
    <w:rPr>
      <w:rFonts w:ascii="Tahoma" w:hAnsi="Tahoma" w:cs="Tahoma"/>
      <w:sz w:val="16"/>
      <w:szCs w:val="16"/>
    </w:rPr>
  </w:style>
  <w:style w:type="character" w:customStyle="1" w:styleId="typewriter">
    <w:name w:val="typewriter"/>
    <w:basedOn w:val="Numatytasispastraiposriftas"/>
    <w:rsid w:val="00FA3DA3"/>
  </w:style>
  <w:style w:type="character" w:customStyle="1" w:styleId="PavadinimasDiagrama">
    <w:name w:val="Pavadinimas Diagrama"/>
    <w:link w:val="Pavadinimas"/>
    <w:rsid w:val="001F1844"/>
    <w:rPr>
      <w:b/>
      <w:sz w:val="28"/>
      <w:lang w:val="lt-LT" w:eastAsia="lt-LT" w:bidi="ar-SA"/>
    </w:rPr>
  </w:style>
  <w:style w:type="character" w:customStyle="1" w:styleId="DiagramaDiagrama4">
    <w:name w:val="Diagrama Diagrama4"/>
    <w:rsid w:val="00FC6850"/>
    <w:rPr>
      <w:rFonts w:ascii="TimesLT" w:eastAsia="Times New Roman" w:hAnsi="TimesLT" w:cs="Times New Roman"/>
      <w:sz w:val="26"/>
      <w:szCs w:val="20"/>
    </w:rPr>
  </w:style>
  <w:style w:type="paragraph" w:customStyle="1" w:styleId="DefaultLTNotizen">
    <w:name w:val="Default~LT~Notizen"/>
    <w:rsid w:val="00FC6850"/>
    <w:pPr>
      <w:autoSpaceDE w:val="0"/>
      <w:autoSpaceDN w:val="0"/>
      <w:adjustRightInd w:val="0"/>
      <w:ind w:left="340" w:hanging="340"/>
    </w:pPr>
    <w:rPr>
      <w:rFonts w:ascii="Tahoma" w:eastAsia="Arial Unicode MS" w:hAnsi="Tahoma" w:cs="Tahoma"/>
      <w:color w:val="FFFFFF"/>
      <w:kern w:val="1"/>
      <w:sz w:val="40"/>
      <w:szCs w:val="40"/>
    </w:rPr>
  </w:style>
  <w:style w:type="paragraph" w:customStyle="1" w:styleId="Siaiptekstas">
    <w:name w:val="Siaip tekstas"/>
    <w:basedOn w:val="prastasis"/>
    <w:autoRedefine/>
    <w:rsid w:val="00B61FA2"/>
    <w:pPr>
      <w:ind w:firstLine="396"/>
      <w:jc w:val="both"/>
    </w:pPr>
    <w:rPr>
      <w:rFonts w:ascii="Times New Roman" w:hAnsi="Times New Roman"/>
      <w:sz w:val="24"/>
      <w:szCs w:val="24"/>
      <w:lang w:eastAsia="en-US"/>
    </w:rPr>
  </w:style>
  <w:style w:type="paragraph" w:customStyle="1" w:styleId="Linija">
    <w:name w:val="Linija"/>
    <w:basedOn w:val="prastasis"/>
    <w:rsid w:val="00C24B49"/>
    <w:pPr>
      <w:snapToGrid w:val="0"/>
      <w:jc w:val="center"/>
    </w:pPr>
    <w:rPr>
      <w:sz w:val="12"/>
      <w:lang w:val="en-US" w:eastAsia="en-US"/>
    </w:rPr>
  </w:style>
  <w:style w:type="paragraph" w:customStyle="1" w:styleId="Pagrindiniotekstotrauka21">
    <w:name w:val="Pagrindinio teksto įtrauka 21"/>
    <w:basedOn w:val="prastasis"/>
    <w:rsid w:val="00D41CF6"/>
    <w:pPr>
      <w:widowControl w:val="0"/>
      <w:suppressAutoHyphens/>
      <w:ind w:firstLine="720"/>
      <w:jc w:val="both"/>
    </w:pPr>
    <w:rPr>
      <w:rFonts w:ascii="Times New Roman" w:eastAsia="Arial Unicode MS" w:hAnsi="Times New Roman" w:cs="Tahoma"/>
      <w:color w:val="000000"/>
      <w:sz w:val="24"/>
      <w:szCs w:val="24"/>
      <w:lang w:val="en-US" w:eastAsia="en-US" w:bidi="en-US"/>
    </w:rPr>
  </w:style>
  <w:style w:type="table" w:customStyle="1" w:styleId="Lentelstinklelis1">
    <w:name w:val="Lentelės tinklelis1"/>
    <w:basedOn w:val="prastojilentel"/>
    <w:next w:val="Lentelstinklelis"/>
    <w:uiPriority w:val="59"/>
    <w:rsid w:val="00B730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vadinimas0">
    <w:name w:val="pavadinimas"/>
    <w:basedOn w:val="prastasis"/>
    <w:rsid w:val="00D42226"/>
    <w:pPr>
      <w:spacing w:before="100" w:beforeAutospacing="1" w:after="100" w:afterAutospacing="1"/>
    </w:pPr>
    <w:rPr>
      <w:rFonts w:ascii="Times New Roman" w:hAnsi="Times New Roman"/>
      <w:sz w:val="24"/>
      <w:szCs w:val="24"/>
    </w:rPr>
  </w:style>
  <w:style w:type="numbering" w:customStyle="1" w:styleId="Sraonra1">
    <w:name w:val="Sąrašo nėra1"/>
    <w:next w:val="Sraonra"/>
    <w:uiPriority w:val="99"/>
    <w:semiHidden/>
    <w:unhideWhenUsed/>
    <w:rsid w:val="00B91A0A"/>
  </w:style>
  <w:style w:type="character" w:customStyle="1" w:styleId="Antrat1Diagrama">
    <w:name w:val="Antraštė 1 Diagrama"/>
    <w:basedOn w:val="Numatytasispastraiposriftas"/>
    <w:link w:val="Antrat1"/>
    <w:rsid w:val="00B91A0A"/>
    <w:rPr>
      <w:b/>
      <w:sz w:val="26"/>
    </w:rPr>
  </w:style>
  <w:style w:type="character" w:customStyle="1" w:styleId="PoratDiagrama">
    <w:name w:val="Poraštė Diagrama"/>
    <w:basedOn w:val="Numatytasispastraiposriftas"/>
    <w:link w:val="Porat"/>
    <w:rsid w:val="00B91A0A"/>
    <w:rPr>
      <w:rFonts w:ascii="TimesLT" w:hAnsi="TimesLT"/>
      <w:sz w:val="26"/>
    </w:rPr>
  </w:style>
  <w:style w:type="character" w:customStyle="1" w:styleId="DebesliotekstasDiagrama">
    <w:name w:val="Debesėlio tekstas Diagrama"/>
    <w:basedOn w:val="Numatytasispastraiposriftas"/>
    <w:link w:val="Debesliotekstas"/>
    <w:uiPriority w:val="99"/>
    <w:semiHidden/>
    <w:rsid w:val="00B91A0A"/>
    <w:rPr>
      <w:rFonts w:ascii="Tahoma" w:hAnsi="Tahoma" w:cs="Tahoma"/>
      <w:sz w:val="16"/>
      <w:szCs w:val="16"/>
    </w:rPr>
  </w:style>
  <w:style w:type="paragraph" w:customStyle="1" w:styleId="Hyperlink1">
    <w:name w:val="Hyperlink1"/>
    <w:rsid w:val="00B91A0A"/>
    <w:pPr>
      <w:autoSpaceDE w:val="0"/>
      <w:autoSpaceDN w:val="0"/>
      <w:adjustRightInd w:val="0"/>
      <w:ind w:firstLine="312"/>
      <w:jc w:val="both"/>
    </w:pPr>
    <w:rPr>
      <w:rFonts w:ascii="TimesLT" w:hAnsi="TimesLT"/>
      <w:lang w:val="en-US" w:eastAsia="en-US"/>
    </w:rPr>
  </w:style>
  <w:style w:type="character" w:customStyle="1" w:styleId="Pagrindinistekstas2Diagrama">
    <w:name w:val="Pagrindinis tekstas 2 Diagrama"/>
    <w:basedOn w:val="Numatytasispastraiposriftas"/>
    <w:link w:val="Pagrindinistekstas2"/>
    <w:rsid w:val="00444848"/>
    <w:rPr>
      <w:rFonts w:ascii="TimesLT" w:hAnsi="TimesLT"/>
      <w:sz w:val="26"/>
    </w:rPr>
  </w:style>
  <w:style w:type="paragraph" w:customStyle="1" w:styleId="Standard">
    <w:name w:val="Standard"/>
    <w:rsid w:val="000011F7"/>
    <w:pPr>
      <w:suppressAutoHyphens/>
      <w:overflowPunct w:val="0"/>
      <w:autoSpaceDN w:val="0"/>
      <w:textAlignment w:val="baseline"/>
    </w:pPr>
    <w:rPr>
      <w:sz w:val="24"/>
      <w:szCs w:val="24"/>
      <w:lang w:val="en-US" w:eastAsia="en-US"/>
    </w:rPr>
  </w:style>
  <w:style w:type="table" w:customStyle="1" w:styleId="Lentelstinklelis2">
    <w:name w:val="Lentelės tinklelis2"/>
    <w:basedOn w:val="prastojilentel"/>
    <w:next w:val="Lentelstinklelis"/>
    <w:uiPriority w:val="59"/>
    <w:rsid w:val="003D413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3Diagrama">
    <w:name w:val="Antraštė 3 Diagrama"/>
    <w:basedOn w:val="Numatytasispastraiposriftas"/>
    <w:link w:val="Antrat3"/>
    <w:rsid w:val="00194E25"/>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84470">
      <w:bodyDiv w:val="1"/>
      <w:marLeft w:val="0"/>
      <w:marRight w:val="0"/>
      <w:marTop w:val="0"/>
      <w:marBottom w:val="0"/>
      <w:divBdr>
        <w:top w:val="none" w:sz="0" w:space="0" w:color="auto"/>
        <w:left w:val="none" w:sz="0" w:space="0" w:color="auto"/>
        <w:bottom w:val="none" w:sz="0" w:space="0" w:color="auto"/>
        <w:right w:val="none" w:sz="0" w:space="0" w:color="auto"/>
      </w:divBdr>
    </w:div>
    <w:div w:id="24870389">
      <w:bodyDiv w:val="1"/>
      <w:marLeft w:val="0"/>
      <w:marRight w:val="0"/>
      <w:marTop w:val="0"/>
      <w:marBottom w:val="0"/>
      <w:divBdr>
        <w:top w:val="none" w:sz="0" w:space="0" w:color="auto"/>
        <w:left w:val="none" w:sz="0" w:space="0" w:color="auto"/>
        <w:bottom w:val="none" w:sz="0" w:space="0" w:color="auto"/>
        <w:right w:val="none" w:sz="0" w:space="0" w:color="auto"/>
      </w:divBdr>
    </w:div>
    <w:div w:id="311058200">
      <w:bodyDiv w:val="1"/>
      <w:marLeft w:val="0"/>
      <w:marRight w:val="0"/>
      <w:marTop w:val="0"/>
      <w:marBottom w:val="0"/>
      <w:divBdr>
        <w:top w:val="none" w:sz="0" w:space="0" w:color="auto"/>
        <w:left w:val="none" w:sz="0" w:space="0" w:color="auto"/>
        <w:bottom w:val="none" w:sz="0" w:space="0" w:color="auto"/>
        <w:right w:val="none" w:sz="0" w:space="0" w:color="auto"/>
      </w:divBdr>
    </w:div>
    <w:div w:id="421755242">
      <w:bodyDiv w:val="1"/>
      <w:marLeft w:val="0"/>
      <w:marRight w:val="0"/>
      <w:marTop w:val="0"/>
      <w:marBottom w:val="0"/>
      <w:divBdr>
        <w:top w:val="none" w:sz="0" w:space="0" w:color="auto"/>
        <w:left w:val="none" w:sz="0" w:space="0" w:color="auto"/>
        <w:bottom w:val="none" w:sz="0" w:space="0" w:color="auto"/>
        <w:right w:val="none" w:sz="0" w:space="0" w:color="auto"/>
      </w:divBdr>
    </w:div>
    <w:div w:id="480584428">
      <w:bodyDiv w:val="1"/>
      <w:marLeft w:val="0"/>
      <w:marRight w:val="0"/>
      <w:marTop w:val="0"/>
      <w:marBottom w:val="0"/>
      <w:divBdr>
        <w:top w:val="none" w:sz="0" w:space="0" w:color="auto"/>
        <w:left w:val="none" w:sz="0" w:space="0" w:color="auto"/>
        <w:bottom w:val="none" w:sz="0" w:space="0" w:color="auto"/>
        <w:right w:val="none" w:sz="0" w:space="0" w:color="auto"/>
      </w:divBdr>
    </w:div>
    <w:div w:id="972759813">
      <w:bodyDiv w:val="1"/>
      <w:marLeft w:val="0"/>
      <w:marRight w:val="0"/>
      <w:marTop w:val="0"/>
      <w:marBottom w:val="0"/>
      <w:divBdr>
        <w:top w:val="none" w:sz="0" w:space="0" w:color="auto"/>
        <w:left w:val="none" w:sz="0" w:space="0" w:color="auto"/>
        <w:bottom w:val="none" w:sz="0" w:space="0" w:color="auto"/>
        <w:right w:val="none" w:sz="0" w:space="0" w:color="auto"/>
      </w:divBdr>
    </w:div>
    <w:div w:id="984432166">
      <w:bodyDiv w:val="1"/>
      <w:marLeft w:val="0"/>
      <w:marRight w:val="0"/>
      <w:marTop w:val="0"/>
      <w:marBottom w:val="0"/>
      <w:divBdr>
        <w:top w:val="none" w:sz="0" w:space="0" w:color="auto"/>
        <w:left w:val="none" w:sz="0" w:space="0" w:color="auto"/>
        <w:bottom w:val="none" w:sz="0" w:space="0" w:color="auto"/>
        <w:right w:val="none" w:sz="0" w:space="0" w:color="auto"/>
      </w:divBdr>
    </w:div>
    <w:div w:id="1299385475">
      <w:bodyDiv w:val="1"/>
      <w:marLeft w:val="0"/>
      <w:marRight w:val="0"/>
      <w:marTop w:val="0"/>
      <w:marBottom w:val="0"/>
      <w:divBdr>
        <w:top w:val="none" w:sz="0" w:space="0" w:color="auto"/>
        <w:left w:val="none" w:sz="0" w:space="0" w:color="auto"/>
        <w:bottom w:val="none" w:sz="0" w:space="0" w:color="auto"/>
        <w:right w:val="none" w:sz="0" w:space="0" w:color="auto"/>
      </w:divBdr>
    </w:div>
    <w:div w:id="1538661839">
      <w:bodyDiv w:val="1"/>
      <w:marLeft w:val="0"/>
      <w:marRight w:val="0"/>
      <w:marTop w:val="0"/>
      <w:marBottom w:val="0"/>
      <w:divBdr>
        <w:top w:val="none" w:sz="0" w:space="0" w:color="auto"/>
        <w:left w:val="none" w:sz="0" w:space="0" w:color="auto"/>
        <w:bottom w:val="none" w:sz="0" w:space="0" w:color="auto"/>
        <w:right w:val="none" w:sz="0" w:space="0" w:color="auto"/>
      </w:divBdr>
    </w:div>
    <w:div w:id="1635981148">
      <w:bodyDiv w:val="1"/>
      <w:marLeft w:val="0"/>
      <w:marRight w:val="0"/>
      <w:marTop w:val="0"/>
      <w:marBottom w:val="0"/>
      <w:divBdr>
        <w:top w:val="none" w:sz="0" w:space="0" w:color="auto"/>
        <w:left w:val="none" w:sz="0" w:space="0" w:color="auto"/>
        <w:bottom w:val="none" w:sz="0" w:space="0" w:color="auto"/>
        <w:right w:val="none" w:sz="0" w:space="0" w:color="auto"/>
      </w:divBdr>
    </w:div>
    <w:div w:id="2100901604">
      <w:bodyDiv w:val="1"/>
      <w:marLeft w:val="0"/>
      <w:marRight w:val="0"/>
      <w:marTop w:val="0"/>
      <w:marBottom w:val="0"/>
      <w:divBdr>
        <w:top w:val="none" w:sz="0" w:space="0" w:color="auto"/>
        <w:left w:val="none" w:sz="0" w:space="0" w:color="auto"/>
        <w:bottom w:val="none" w:sz="0" w:space="0" w:color="auto"/>
        <w:right w:val="none" w:sz="0" w:space="0" w:color="auto"/>
      </w:divBdr>
    </w:div>
    <w:div w:id="2104838663">
      <w:bodyDiv w:val="1"/>
      <w:marLeft w:val="0"/>
      <w:marRight w:val="0"/>
      <w:marTop w:val="0"/>
      <w:marBottom w:val="0"/>
      <w:divBdr>
        <w:top w:val="none" w:sz="0" w:space="0" w:color="auto"/>
        <w:left w:val="none" w:sz="0" w:space="0" w:color="auto"/>
        <w:bottom w:val="none" w:sz="0" w:space="0" w:color="auto"/>
        <w:right w:val="none" w:sz="0" w:space="0" w:color="auto"/>
      </w:divBdr>
    </w:div>
    <w:div w:id="2127767393">
      <w:bodyDiv w:val="1"/>
      <w:marLeft w:val="0"/>
      <w:marRight w:val="0"/>
      <w:marTop w:val="0"/>
      <w:marBottom w:val="0"/>
      <w:divBdr>
        <w:top w:val="none" w:sz="0" w:space="0" w:color="auto"/>
        <w:left w:val="none" w:sz="0" w:space="0" w:color="auto"/>
        <w:bottom w:val="none" w:sz="0" w:space="0" w:color="auto"/>
        <w:right w:val="none" w:sz="0" w:space="0" w:color="auto"/>
      </w:divBdr>
    </w:div>
    <w:div w:id="214580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ero_blank.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mero_blank.dot</Template>
  <TotalTime>13</TotalTime>
  <Pages>7</Pages>
  <Words>8592</Words>
  <Characters>4899</Characters>
  <Application>Microsoft Office Word</Application>
  <DocSecurity>0</DocSecurity>
  <Lines>40</Lines>
  <Paragraphs>26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RAJONO SAVIVALDYBĖS</vt:lpstr>
      <vt:lpstr>KAUNO RAJONO SAVIVALDYBĖS</vt:lpstr>
    </vt:vector>
  </TitlesOfParts>
  <Company>Kauno rajono savivaldybe</Company>
  <LinksUpToDate>false</LinksUpToDate>
  <CharactersWithSpaces>13465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RAJONO SAVIVALDYBĖS</dc:title>
  <dc:creator>Lintec</dc:creator>
  <cp:lastModifiedBy>Dalia Urbonienė</cp:lastModifiedBy>
  <cp:revision>7</cp:revision>
  <cp:lastPrinted>2023-03-30T08:29:00Z</cp:lastPrinted>
  <dcterms:created xsi:type="dcterms:W3CDTF">2023-03-28T09:15:00Z</dcterms:created>
  <dcterms:modified xsi:type="dcterms:W3CDTF">2023-04-03T05:05:00Z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41f2e3e6-74b4-461e-a883-2117f52c7fd3</vt:lpwstr>
  </property>
</Properties>
</file>