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061" w14:textId="77777777" w:rsidR="003A52C4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KAUNO RAJO</w:t>
      </w:r>
      <w:r w:rsidR="003A52C4" w:rsidRPr="00F73EAB">
        <w:rPr>
          <w:rFonts w:ascii="Times New Roman" w:hAnsi="Times New Roman" w:cs="Times New Roman"/>
          <w:b/>
          <w:bCs/>
          <w:sz w:val="24"/>
          <w:szCs w:val="24"/>
        </w:rPr>
        <w:t>NO SAVIVALDYBĖS ADMINISTRACIJOS</w:t>
      </w:r>
    </w:p>
    <w:p w14:paraId="54A5A1CC" w14:textId="77777777" w:rsidR="00381460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GARLIAVOS APYL</w:t>
      </w:r>
      <w:r w:rsidR="00C365A1" w:rsidRPr="00F73E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3EAB">
        <w:rPr>
          <w:rFonts w:ascii="Times New Roman" w:hAnsi="Times New Roman" w:cs="Times New Roman"/>
          <w:b/>
          <w:bCs/>
          <w:sz w:val="24"/>
          <w:szCs w:val="24"/>
        </w:rPr>
        <w:t>NKIŲ SENIŪNIJOS</w:t>
      </w:r>
    </w:p>
    <w:p w14:paraId="713CF2FC" w14:textId="77777777" w:rsidR="003A52C4" w:rsidRPr="00F73EAB" w:rsidRDefault="003A52C4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SENIŪNAIČIŲ SUEIGOS</w:t>
      </w:r>
    </w:p>
    <w:p w14:paraId="4A42B29F" w14:textId="77777777" w:rsidR="003A52C4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7BCB4803" w14:textId="77777777" w:rsidR="00D301FF" w:rsidRPr="00F73EAB" w:rsidRDefault="00D301FF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9B84" w14:textId="5822E30C" w:rsidR="00DB3C57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>-</w:t>
      </w:r>
      <w:r w:rsidR="00160BB9">
        <w:rPr>
          <w:rFonts w:ascii="Times New Roman" w:hAnsi="Times New Roman" w:cs="Times New Roman"/>
          <w:sz w:val="24"/>
          <w:szCs w:val="24"/>
        </w:rPr>
        <w:t>09-12</w:t>
      </w:r>
      <w:r w:rsidR="00EC217C" w:rsidRPr="00C94EC6">
        <w:rPr>
          <w:rFonts w:ascii="Times New Roman" w:hAnsi="Times New Roman" w:cs="Times New Roman"/>
          <w:sz w:val="24"/>
          <w:szCs w:val="24"/>
        </w:rPr>
        <w:t xml:space="preserve"> Nr.</w:t>
      </w:r>
      <w:r w:rsidR="008528EE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="00B45D67" w:rsidRPr="00C94EC6">
        <w:rPr>
          <w:rFonts w:ascii="Times New Roman" w:hAnsi="Times New Roman" w:cs="Times New Roman"/>
          <w:sz w:val="24"/>
          <w:szCs w:val="24"/>
        </w:rPr>
        <w:t>ST-</w:t>
      </w:r>
      <w:r w:rsidR="001E4580">
        <w:rPr>
          <w:rFonts w:ascii="Times New Roman" w:hAnsi="Times New Roman" w:cs="Times New Roman"/>
          <w:sz w:val="24"/>
          <w:szCs w:val="24"/>
        </w:rPr>
        <w:t>7</w:t>
      </w:r>
    </w:p>
    <w:p w14:paraId="6CD8FDAD" w14:textId="77777777" w:rsidR="006212D4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4EC6">
        <w:rPr>
          <w:rFonts w:ascii="Times New Roman" w:hAnsi="Times New Roman" w:cs="Times New Roman"/>
          <w:sz w:val="16"/>
          <w:szCs w:val="16"/>
        </w:rPr>
        <w:t>Garliava</w:t>
      </w:r>
    </w:p>
    <w:p w14:paraId="5B88D72C" w14:textId="77777777" w:rsidR="00CC7186" w:rsidRDefault="00CC7186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</w:rPr>
      </w:pPr>
    </w:p>
    <w:p w14:paraId="2BB3A09B" w14:textId="65C31EA7" w:rsidR="00CC7186" w:rsidRPr="00C94EC6" w:rsidRDefault="00CC7186" w:rsidP="001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Susirinkimas įvyko 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Pr="00C94EC6">
        <w:rPr>
          <w:rFonts w:ascii="Times New Roman" w:hAnsi="Times New Roman" w:cs="Times New Roman"/>
          <w:sz w:val="24"/>
          <w:szCs w:val="24"/>
        </w:rPr>
        <w:t xml:space="preserve"> m. </w:t>
      </w:r>
      <w:r w:rsidR="00160BB9">
        <w:rPr>
          <w:rFonts w:ascii="Times New Roman" w:hAnsi="Times New Roman" w:cs="Times New Roman"/>
          <w:sz w:val="24"/>
          <w:szCs w:val="24"/>
        </w:rPr>
        <w:t xml:space="preserve">rugsėjo </w:t>
      </w:r>
      <w:r w:rsidR="002B3E89">
        <w:rPr>
          <w:rFonts w:ascii="Times New Roman" w:hAnsi="Times New Roman" w:cs="Times New Roman"/>
          <w:sz w:val="24"/>
          <w:szCs w:val="24"/>
        </w:rPr>
        <w:t>12</w:t>
      </w:r>
      <w:r w:rsidR="00C835DB" w:rsidRPr="00C94EC6">
        <w:rPr>
          <w:rFonts w:ascii="Times New Roman" w:hAnsi="Times New Roman" w:cs="Times New Roman"/>
          <w:sz w:val="24"/>
          <w:szCs w:val="24"/>
        </w:rPr>
        <w:t xml:space="preserve"> d., 1</w:t>
      </w:r>
      <w:r w:rsidR="00160BB9">
        <w:rPr>
          <w:rFonts w:ascii="Times New Roman" w:hAnsi="Times New Roman" w:cs="Times New Roman"/>
          <w:sz w:val="24"/>
          <w:szCs w:val="24"/>
        </w:rPr>
        <w:t>7</w:t>
      </w:r>
      <w:r w:rsidR="00C835DB" w:rsidRPr="00C94EC6">
        <w:rPr>
          <w:rFonts w:ascii="Times New Roman" w:hAnsi="Times New Roman" w:cs="Times New Roman"/>
          <w:sz w:val="24"/>
          <w:szCs w:val="24"/>
        </w:rPr>
        <w:t>.</w:t>
      </w:r>
      <w:r w:rsidRPr="00C94EC6">
        <w:rPr>
          <w:rFonts w:ascii="Times New Roman" w:hAnsi="Times New Roman" w:cs="Times New Roman"/>
          <w:sz w:val="24"/>
          <w:szCs w:val="24"/>
        </w:rPr>
        <w:t>00 val.</w:t>
      </w:r>
    </w:p>
    <w:p w14:paraId="6FFF2DF4" w14:textId="77066738" w:rsidR="0012102E" w:rsidRDefault="00D56A78" w:rsidP="00CB10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4772">
        <w:rPr>
          <w:rFonts w:ascii="Times New Roman" w:hAnsi="Times New Roman" w:cs="Times New Roman"/>
          <w:b/>
          <w:sz w:val="24"/>
          <w:szCs w:val="24"/>
        </w:rPr>
        <w:t>DARBOTVARKĖ:</w:t>
      </w:r>
      <w:r w:rsidR="00DB73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0C71F2" w14:textId="77777777" w:rsidR="002E4424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B9">
        <w:rPr>
          <w:rFonts w:ascii="Times New Roman" w:hAnsi="Times New Roman" w:cs="Times New Roman"/>
          <w:sz w:val="24"/>
          <w:szCs w:val="24"/>
        </w:rPr>
        <w:t>1. Dėl 2023-2025 m. numatomų remontuoti vietinės reikšmės kelių ir gatvių sąrašo eiliškumo patvirtinimo.</w:t>
      </w:r>
    </w:p>
    <w:p w14:paraId="73EDDA47" w14:textId="19FC6E5D" w:rsidR="002E4424" w:rsidRDefault="002E4424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Dėl III ketvirčio bendruomenės lėšų paskirstymo. </w:t>
      </w:r>
    </w:p>
    <w:p w14:paraId="21C90DF6" w14:textId="048A7CBF" w:rsidR="00160BB9" w:rsidRPr="00160BB9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B9">
        <w:rPr>
          <w:rFonts w:ascii="Times New Roman" w:hAnsi="Times New Roman" w:cs="Times New Roman"/>
          <w:sz w:val="24"/>
          <w:szCs w:val="24"/>
        </w:rPr>
        <w:t>3. Dėl kelio ženklų įrengimo.</w:t>
      </w:r>
    </w:p>
    <w:p w14:paraId="39295F0C" w14:textId="77777777" w:rsidR="00160BB9" w:rsidRPr="00160BB9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160BB9">
        <w:rPr>
          <w:rFonts w:ascii="Times New Roman" w:hAnsi="Times New Roman" w:cs="Times New Roman"/>
          <w:sz w:val="24"/>
          <w:szCs w:val="24"/>
        </w:rPr>
        <w:t>4. Kiti klausimai.</w:t>
      </w:r>
    </w:p>
    <w:p w14:paraId="4BB2B4A5" w14:textId="77777777" w:rsidR="00160BB9" w:rsidRDefault="00160BB9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351B0" w14:textId="09514A76" w:rsidR="007C1F47" w:rsidRDefault="00700B66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SVARSTYTA: </w:t>
      </w:r>
      <w:r w:rsidRPr="0051145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BB9" w:rsidRPr="00160BB9">
        <w:rPr>
          <w:rFonts w:ascii="Times New Roman" w:hAnsi="Times New Roman" w:cs="Times New Roman"/>
          <w:sz w:val="24"/>
          <w:szCs w:val="24"/>
        </w:rPr>
        <w:t>Dėl 2023-2025 m. numatomų remontuoti vietinės reikšmės kelių ir gatvių sąrašo eiliškumo patvirtinimo.</w:t>
      </w:r>
    </w:p>
    <w:p w14:paraId="5D4E4E3D" w14:textId="789B21DE" w:rsidR="007C1F47" w:rsidRDefault="007C1F47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53">
        <w:rPr>
          <w:rFonts w:ascii="Times New Roman" w:hAnsi="Times New Roman" w:cs="Times New Roman"/>
          <w:b/>
          <w:sz w:val="24"/>
          <w:szCs w:val="24"/>
        </w:rPr>
        <w:t xml:space="preserve">NUTARTA </w:t>
      </w:r>
      <w:r w:rsidRPr="00313353">
        <w:rPr>
          <w:rFonts w:ascii="Times New Roman" w:hAnsi="Times New Roman" w:cs="Times New Roman"/>
          <w:sz w:val="24"/>
          <w:szCs w:val="24"/>
        </w:rPr>
        <w:t xml:space="preserve">: </w:t>
      </w:r>
      <w:r w:rsidR="00C972DD">
        <w:rPr>
          <w:rFonts w:ascii="Times New Roman" w:hAnsi="Times New Roman" w:cs="Times New Roman"/>
          <w:sz w:val="24"/>
          <w:szCs w:val="24"/>
        </w:rPr>
        <w:t>Pritarta, koreguotam Garliavos apylinkių seniūnijos 202</w:t>
      </w:r>
      <w:r w:rsidR="003D5D3B">
        <w:rPr>
          <w:rFonts w:ascii="Times New Roman" w:hAnsi="Times New Roman" w:cs="Times New Roman"/>
          <w:sz w:val="24"/>
          <w:szCs w:val="24"/>
        </w:rPr>
        <w:t xml:space="preserve">3-2025 </w:t>
      </w:r>
      <w:r w:rsidR="00C972DD">
        <w:rPr>
          <w:rFonts w:ascii="Times New Roman" w:hAnsi="Times New Roman" w:cs="Times New Roman"/>
          <w:sz w:val="24"/>
          <w:szCs w:val="24"/>
        </w:rPr>
        <w:t xml:space="preserve"> m. </w:t>
      </w:r>
      <w:r w:rsidR="00E15CFD">
        <w:rPr>
          <w:rFonts w:ascii="Times New Roman" w:hAnsi="Times New Roman" w:cs="Times New Roman"/>
          <w:sz w:val="24"/>
          <w:szCs w:val="24"/>
        </w:rPr>
        <w:t xml:space="preserve">remontuotinų </w:t>
      </w:r>
      <w:r w:rsidR="00C972DD">
        <w:rPr>
          <w:rFonts w:ascii="Times New Roman" w:hAnsi="Times New Roman" w:cs="Times New Roman"/>
          <w:sz w:val="24"/>
          <w:szCs w:val="24"/>
        </w:rPr>
        <w:t xml:space="preserve"> kelių ir gatvių</w:t>
      </w:r>
      <w:r w:rsidR="00E15CFD">
        <w:rPr>
          <w:rFonts w:ascii="Times New Roman" w:hAnsi="Times New Roman" w:cs="Times New Roman"/>
          <w:sz w:val="24"/>
          <w:szCs w:val="24"/>
        </w:rPr>
        <w:t xml:space="preserve"> sąrašu</w:t>
      </w:r>
      <w:r w:rsidR="005D7BF5">
        <w:rPr>
          <w:rFonts w:ascii="Times New Roman" w:hAnsi="Times New Roman" w:cs="Times New Roman"/>
          <w:sz w:val="24"/>
          <w:szCs w:val="24"/>
        </w:rPr>
        <w:t xml:space="preserve"> (pridedama 1 priedas ir </w:t>
      </w:r>
      <w:r w:rsidR="00A51E97">
        <w:rPr>
          <w:rFonts w:ascii="Times New Roman" w:hAnsi="Times New Roman" w:cs="Times New Roman"/>
          <w:sz w:val="24"/>
          <w:szCs w:val="24"/>
        </w:rPr>
        <w:t>3</w:t>
      </w:r>
      <w:r w:rsidR="005D7BF5">
        <w:rPr>
          <w:rFonts w:ascii="Times New Roman" w:hAnsi="Times New Roman" w:cs="Times New Roman"/>
          <w:sz w:val="24"/>
          <w:szCs w:val="24"/>
        </w:rPr>
        <w:t xml:space="preserve"> priedas)</w:t>
      </w:r>
      <w:r w:rsidR="00A51E97">
        <w:rPr>
          <w:rFonts w:ascii="Times New Roman" w:hAnsi="Times New Roman" w:cs="Times New Roman"/>
          <w:sz w:val="24"/>
          <w:szCs w:val="24"/>
        </w:rPr>
        <w:t xml:space="preserve"> ir prioritetinės eilės atrankos</w:t>
      </w:r>
      <w:r w:rsidR="00517963">
        <w:rPr>
          <w:rFonts w:ascii="Times New Roman" w:hAnsi="Times New Roman" w:cs="Times New Roman"/>
          <w:sz w:val="24"/>
          <w:szCs w:val="24"/>
        </w:rPr>
        <w:t xml:space="preserve"> kriterijų </w:t>
      </w:r>
      <w:r w:rsidR="00A51E97">
        <w:rPr>
          <w:rFonts w:ascii="Times New Roman" w:hAnsi="Times New Roman" w:cs="Times New Roman"/>
          <w:sz w:val="24"/>
          <w:szCs w:val="24"/>
        </w:rPr>
        <w:t>balų  lentel</w:t>
      </w:r>
      <w:r w:rsidR="00517963">
        <w:rPr>
          <w:rFonts w:ascii="Times New Roman" w:hAnsi="Times New Roman" w:cs="Times New Roman"/>
          <w:sz w:val="24"/>
          <w:szCs w:val="24"/>
        </w:rPr>
        <w:t>ei</w:t>
      </w:r>
      <w:r w:rsidR="005D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D82BA2" w14:textId="2EF6941F" w:rsidR="0039623D" w:rsidRDefault="0039623D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963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62E01998" w14:textId="77777777" w:rsidR="005E72CC" w:rsidRDefault="005E72CC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61D706" w14:textId="39194605" w:rsidR="00E15CFD" w:rsidRPr="00A57C48" w:rsidRDefault="00700B66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2CC">
        <w:rPr>
          <w:rFonts w:ascii="Times New Roman" w:hAnsi="Times New Roman" w:cs="Times New Roman"/>
          <w:b/>
          <w:sz w:val="24"/>
          <w:szCs w:val="24"/>
        </w:rPr>
        <w:t>SVARSTYTA</w:t>
      </w:r>
      <w:r w:rsidRPr="005E72CC">
        <w:rPr>
          <w:rFonts w:ascii="Times New Roman" w:hAnsi="Times New Roman" w:cs="Times New Roman"/>
          <w:sz w:val="24"/>
          <w:szCs w:val="24"/>
        </w:rPr>
        <w:t xml:space="preserve">: 2. </w:t>
      </w:r>
      <w:r w:rsidR="00E15CFD">
        <w:rPr>
          <w:rFonts w:ascii="Times New Roman" w:hAnsi="Times New Roman" w:cs="Times New Roman"/>
          <w:sz w:val="24"/>
          <w:szCs w:val="24"/>
        </w:rPr>
        <w:t>Dėl I</w:t>
      </w:r>
      <w:r w:rsidR="00517963">
        <w:rPr>
          <w:rFonts w:ascii="Times New Roman" w:hAnsi="Times New Roman" w:cs="Times New Roman"/>
          <w:sz w:val="24"/>
          <w:szCs w:val="24"/>
        </w:rPr>
        <w:t>II</w:t>
      </w:r>
      <w:r w:rsidR="00E15CFD">
        <w:rPr>
          <w:rFonts w:ascii="Times New Roman" w:hAnsi="Times New Roman" w:cs="Times New Roman"/>
          <w:sz w:val="24"/>
          <w:szCs w:val="24"/>
        </w:rPr>
        <w:t>-o ketvirči</w:t>
      </w:r>
      <w:r w:rsidR="00517963">
        <w:rPr>
          <w:rFonts w:ascii="Times New Roman" w:hAnsi="Times New Roman" w:cs="Times New Roman"/>
          <w:sz w:val="24"/>
          <w:szCs w:val="24"/>
        </w:rPr>
        <w:t>o</w:t>
      </w:r>
      <w:r w:rsidR="00E15CFD">
        <w:rPr>
          <w:rFonts w:ascii="Times New Roman" w:hAnsi="Times New Roman" w:cs="Times New Roman"/>
          <w:sz w:val="24"/>
          <w:szCs w:val="24"/>
        </w:rPr>
        <w:t xml:space="preserve"> bendruomenės lėšų paskirstymo.</w:t>
      </w:r>
    </w:p>
    <w:p w14:paraId="6FD2B6D1" w14:textId="77777777" w:rsidR="00E15CFD" w:rsidRDefault="00E15CFD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NUTARTA</w:t>
      </w:r>
      <w:r>
        <w:rPr>
          <w:rFonts w:ascii="Times New Roman" w:hAnsi="Times New Roman" w:cs="Times New Roman"/>
          <w:sz w:val="24"/>
          <w:szCs w:val="24"/>
        </w:rPr>
        <w:t>: lėšas paskirstyti sekančiai:</w:t>
      </w:r>
    </w:p>
    <w:p w14:paraId="35F84A38" w14:textId="7DB24692" w:rsidR="00E15CFD" w:rsidRDefault="00E15CFD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Gėlių įsigijimui – </w:t>
      </w:r>
      <w:r w:rsidR="00BF08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00,00 Eur.</w:t>
      </w:r>
    </w:p>
    <w:p w14:paraId="3B4A4B32" w14:textId="215BAC27" w:rsidR="00BF089B" w:rsidRDefault="00BF089B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08">
        <w:rPr>
          <w:rFonts w:ascii="Times New Roman" w:hAnsi="Times New Roman" w:cs="Times New Roman"/>
          <w:sz w:val="24"/>
          <w:szCs w:val="24"/>
        </w:rPr>
        <w:t xml:space="preserve">Kauno rajono Samylų kultūros centras </w:t>
      </w:r>
      <w:proofErr w:type="spellStart"/>
      <w:r w:rsidRPr="005D4B08">
        <w:rPr>
          <w:rFonts w:ascii="Times New Roman" w:hAnsi="Times New Roman" w:cs="Times New Roman"/>
          <w:sz w:val="24"/>
          <w:szCs w:val="24"/>
        </w:rPr>
        <w:t>Ilgakiemio</w:t>
      </w:r>
      <w:proofErr w:type="spellEnd"/>
      <w:r w:rsidRPr="005D4B08">
        <w:rPr>
          <w:rFonts w:ascii="Times New Roman" w:hAnsi="Times New Roman" w:cs="Times New Roman"/>
          <w:sz w:val="24"/>
          <w:szCs w:val="24"/>
        </w:rPr>
        <w:t xml:space="preserve"> laisvalaikio sal</w:t>
      </w:r>
      <w:r>
        <w:rPr>
          <w:rFonts w:ascii="Times New Roman" w:hAnsi="Times New Roman" w:cs="Times New Roman"/>
          <w:sz w:val="24"/>
          <w:szCs w:val="24"/>
        </w:rPr>
        <w:t>ei – 200,00 Eur.;</w:t>
      </w:r>
    </w:p>
    <w:p w14:paraId="54E82A56" w14:textId="711AFA1B" w:rsidR="00BF089B" w:rsidRDefault="00BF089B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Garliavos apylinkių „Sąnašos“ bendruomenei – 300,00 Eur.</w:t>
      </w:r>
    </w:p>
    <w:p w14:paraId="32F9C9DB" w14:textId="4071C880" w:rsidR="00BF089B" w:rsidRDefault="00BF089B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Juragių bendruomenės centrui – 500,00 Eur.</w:t>
      </w:r>
    </w:p>
    <w:p w14:paraId="7F9C334F" w14:textId="63542D04" w:rsidR="007F42DC" w:rsidRDefault="0039623D" w:rsidP="00CB10EE">
      <w:pPr>
        <w:pStyle w:val="Sraopastraip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9B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16C1ED07" w14:textId="77777777" w:rsidR="0039623D" w:rsidRDefault="0039623D" w:rsidP="00CB1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C739C" w14:textId="7EBC79C7" w:rsidR="00BF089B" w:rsidRDefault="00304772" w:rsidP="00CB10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 w:rsidR="00700B66">
        <w:rPr>
          <w:rFonts w:ascii="Times New Roman" w:hAnsi="Times New Roman" w:cs="Times New Roman"/>
          <w:sz w:val="24"/>
          <w:szCs w:val="24"/>
        </w:rPr>
        <w:t xml:space="preserve">: </w:t>
      </w:r>
      <w:r w:rsidR="00BF089B">
        <w:rPr>
          <w:rFonts w:ascii="Times New Roman" w:hAnsi="Times New Roman" w:cs="Times New Roman"/>
          <w:sz w:val="24"/>
          <w:szCs w:val="24"/>
        </w:rPr>
        <w:t>3</w:t>
      </w:r>
      <w:r w:rsidR="00BF089B">
        <w:rPr>
          <w:rFonts w:ascii="Times New Roman" w:hAnsi="Times New Roman" w:cs="Times New Roman"/>
          <w:bCs/>
          <w:sz w:val="24"/>
          <w:szCs w:val="24"/>
        </w:rPr>
        <w:t>. Dėl kelio ženkl</w:t>
      </w:r>
      <w:r w:rsidR="005E0C33">
        <w:rPr>
          <w:rFonts w:ascii="Times New Roman" w:hAnsi="Times New Roman" w:cs="Times New Roman"/>
          <w:bCs/>
          <w:sz w:val="24"/>
          <w:szCs w:val="24"/>
        </w:rPr>
        <w:t>ų</w:t>
      </w:r>
      <w:r w:rsidR="00BF089B">
        <w:rPr>
          <w:rFonts w:ascii="Times New Roman" w:hAnsi="Times New Roman" w:cs="Times New Roman"/>
          <w:bCs/>
          <w:sz w:val="24"/>
          <w:szCs w:val="24"/>
        </w:rPr>
        <w:t xml:space="preserve"> įrengimo. </w:t>
      </w:r>
    </w:p>
    <w:p w14:paraId="2BAC1D16" w14:textId="37E3C56B" w:rsidR="00BF089B" w:rsidRDefault="00B345FA" w:rsidP="00CB10EE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Informuoti seniūnaičiai </w:t>
      </w:r>
      <w:r w:rsidR="00BF089B">
        <w:rPr>
          <w:rFonts w:ascii="Times New Roman" w:hAnsi="Times New Roman"/>
          <w:sz w:val="24"/>
        </w:rPr>
        <w:t xml:space="preserve"> apie gautą </w:t>
      </w:r>
      <w:r w:rsidR="002B3E89">
        <w:rPr>
          <w:rFonts w:ascii="Times New Roman" w:hAnsi="Times New Roman"/>
          <w:sz w:val="24"/>
        </w:rPr>
        <w:t xml:space="preserve">gyventojų prašymą  Ramunių g., </w:t>
      </w:r>
      <w:proofErr w:type="spellStart"/>
      <w:r w:rsidR="002B3E89">
        <w:rPr>
          <w:rFonts w:ascii="Times New Roman" w:hAnsi="Times New Roman"/>
          <w:sz w:val="24"/>
        </w:rPr>
        <w:t>Ireniškių</w:t>
      </w:r>
      <w:proofErr w:type="spellEnd"/>
      <w:r w:rsidR="002B3E89">
        <w:rPr>
          <w:rFonts w:ascii="Times New Roman" w:hAnsi="Times New Roman"/>
          <w:sz w:val="24"/>
        </w:rPr>
        <w:t xml:space="preserve"> k.</w:t>
      </w:r>
      <w:r w:rsidR="00F07276">
        <w:rPr>
          <w:rFonts w:ascii="Times New Roman" w:hAnsi="Times New Roman"/>
          <w:sz w:val="24"/>
        </w:rPr>
        <w:t xml:space="preserve">, </w:t>
      </w:r>
      <w:r w:rsidR="002B3E89">
        <w:rPr>
          <w:rFonts w:ascii="Times New Roman" w:hAnsi="Times New Roman"/>
          <w:sz w:val="24"/>
        </w:rPr>
        <w:t xml:space="preserve"> įrengti draudžiamą kelio ženklą Nr. 314 (5t) </w:t>
      </w:r>
      <w:r w:rsidR="009144FC">
        <w:rPr>
          <w:rFonts w:ascii="Times New Roman" w:hAnsi="Times New Roman"/>
          <w:sz w:val="24"/>
        </w:rPr>
        <w:t xml:space="preserve"> ir nurodomuosius kelio ženklus</w:t>
      </w:r>
      <w:r w:rsidR="00F07276">
        <w:rPr>
          <w:rFonts w:ascii="Times New Roman" w:hAnsi="Times New Roman"/>
          <w:sz w:val="24"/>
        </w:rPr>
        <w:t xml:space="preserve"> - </w:t>
      </w:r>
      <w:r w:rsidR="009144FC">
        <w:rPr>
          <w:rFonts w:ascii="Times New Roman" w:hAnsi="Times New Roman"/>
          <w:sz w:val="24"/>
        </w:rPr>
        <w:t xml:space="preserve"> Nr. 552 – gyvenamoji </w:t>
      </w:r>
      <w:r w:rsidR="00334F25">
        <w:rPr>
          <w:rFonts w:ascii="Times New Roman" w:hAnsi="Times New Roman"/>
          <w:sz w:val="24"/>
        </w:rPr>
        <w:t xml:space="preserve">zona, Nr. 553 – gyvenamosios zonos pabaiga. Ramunių g., </w:t>
      </w:r>
      <w:proofErr w:type="spellStart"/>
      <w:r w:rsidR="00334F25">
        <w:rPr>
          <w:rFonts w:ascii="Times New Roman" w:hAnsi="Times New Roman"/>
          <w:sz w:val="24"/>
        </w:rPr>
        <w:t>Ireniškių</w:t>
      </w:r>
      <w:proofErr w:type="spellEnd"/>
      <w:r w:rsidR="00334F25">
        <w:rPr>
          <w:rFonts w:ascii="Times New Roman" w:hAnsi="Times New Roman"/>
          <w:sz w:val="24"/>
        </w:rPr>
        <w:t xml:space="preserve"> k. yra jungiamoji gatvė su kitomis </w:t>
      </w:r>
      <w:r w:rsidR="00F07276">
        <w:rPr>
          <w:rFonts w:ascii="Times New Roman" w:hAnsi="Times New Roman"/>
          <w:sz w:val="24"/>
        </w:rPr>
        <w:t>gatvėmis. Pati gatvė nėra pilnai užstatyta, kitose gatvėse vykdoma</w:t>
      </w:r>
      <w:r w:rsidR="00EE57F1">
        <w:rPr>
          <w:rFonts w:ascii="Times New Roman" w:hAnsi="Times New Roman"/>
          <w:sz w:val="24"/>
        </w:rPr>
        <w:t xml:space="preserve"> gyvenamųjų namų statyba, todėl nėra tikslinga rengti kelio ženklą Nr. 314 (5t)  vieto</w:t>
      </w:r>
      <w:r w:rsidR="007C6243">
        <w:rPr>
          <w:rFonts w:ascii="Times New Roman" w:hAnsi="Times New Roman"/>
          <w:sz w:val="24"/>
        </w:rPr>
        <w:t xml:space="preserve">j </w:t>
      </w:r>
      <w:r w:rsidR="00EE57F1">
        <w:rPr>
          <w:rFonts w:ascii="Times New Roman" w:hAnsi="Times New Roman"/>
          <w:sz w:val="24"/>
        </w:rPr>
        <w:t xml:space="preserve"> ženklo</w:t>
      </w:r>
      <w:r w:rsidR="007C6243">
        <w:rPr>
          <w:rFonts w:ascii="Times New Roman" w:hAnsi="Times New Roman"/>
          <w:sz w:val="24"/>
        </w:rPr>
        <w:t xml:space="preserve"> </w:t>
      </w:r>
      <w:r w:rsidR="00EE57F1">
        <w:rPr>
          <w:rFonts w:ascii="Times New Roman" w:hAnsi="Times New Roman"/>
          <w:sz w:val="24"/>
        </w:rPr>
        <w:t xml:space="preserve">Nr. </w:t>
      </w:r>
      <w:r w:rsidR="007C6243">
        <w:rPr>
          <w:rFonts w:ascii="Times New Roman" w:hAnsi="Times New Roman"/>
          <w:sz w:val="24"/>
        </w:rPr>
        <w:t xml:space="preserve">314 </w:t>
      </w:r>
      <w:r w:rsidR="00EE57F1">
        <w:rPr>
          <w:rFonts w:ascii="Times New Roman" w:hAnsi="Times New Roman"/>
          <w:sz w:val="24"/>
        </w:rPr>
        <w:t>(5t)</w:t>
      </w:r>
      <w:r w:rsidR="005E0C33">
        <w:rPr>
          <w:rFonts w:ascii="Times New Roman" w:hAnsi="Times New Roman"/>
          <w:sz w:val="24"/>
        </w:rPr>
        <w:t xml:space="preserve"> siūloma </w:t>
      </w:r>
      <w:r w:rsidR="00EE57F1">
        <w:rPr>
          <w:rFonts w:ascii="Times New Roman" w:hAnsi="Times New Roman"/>
          <w:sz w:val="24"/>
        </w:rPr>
        <w:t xml:space="preserve"> įrengti kelio ženklą Nr. 314 (20</w:t>
      </w:r>
      <w:r w:rsidR="005E0C33">
        <w:rPr>
          <w:rFonts w:ascii="Times New Roman" w:hAnsi="Times New Roman"/>
          <w:sz w:val="24"/>
        </w:rPr>
        <w:t xml:space="preserve"> t</w:t>
      </w:r>
      <w:r w:rsidR="00EE57F1">
        <w:rPr>
          <w:rFonts w:ascii="Times New Roman" w:hAnsi="Times New Roman"/>
          <w:sz w:val="24"/>
        </w:rPr>
        <w:t>)</w:t>
      </w:r>
      <w:r w:rsidR="007C6243">
        <w:rPr>
          <w:rFonts w:ascii="Times New Roman" w:hAnsi="Times New Roman"/>
          <w:sz w:val="24"/>
        </w:rPr>
        <w:t>.</w:t>
      </w:r>
      <w:r w:rsidR="00EE57F1">
        <w:rPr>
          <w:rFonts w:ascii="Times New Roman" w:hAnsi="Times New Roman"/>
          <w:sz w:val="24"/>
        </w:rPr>
        <w:t xml:space="preserve"> </w:t>
      </w:r>
      <w:r w:rsidR="00F07276">
        <w:rPr>
          <w:rFonts w:ascii="Times New Roman" w:hAnsi="Times New Roman"/>
          <w:sz w:val="24"/>
        </w:rPr>
        <w:t xml:space="preserve">  </w:t>
      </w:r>
    </w:p>
    <w:p w14:paraId="04E4A0C0" w14:textId="16972D2B" w:rsidR="00BF089B" w:rsidRDefault="00BF089B" w:rsidP="00CB10E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lastRenderedPageBreak/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243">
        <w:rPr>
          <w:rFonts w:ascii="Times New Roman" w:hAnsi="Times New Roman" w:cs="Times New Roman"/>
          <w:b/>
          <w:sz w:val="24"/>
          <w:szCs w:val="24"/>
        </w:rPr>
        <w:t>P</w:t>
      </w:r>
      <w:r w:rsidR="007C6243">
        <w:rPr>
          <w:rFonts w:ascii="Times New Roman" w:hAnsi="Times New Roman" w:cs="Times New Roman"/>
          <w:sz w:val="24"/>
          <w:szCs w:val="24"/>
        </w:rPr>
        <w:t>ritarti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6243">
        <w:rPr>
          <w:rFonts w:ascii="Times New Roman" w:hAnsi="Times New Roman" w:cs="Times New Roman"/>
          <w:sz w:val="24"/>
          <w:szCs w:val="24"/>
        </w:rPr>
        <w:t xml:space="preserve">kelio ženklų įrengimui: </w:t>
      </w:r>
      <w:r>
        <w:rPr>
          <w:rFonts w:ascii="Times New Roman" w:hAnsi="Times New Roman" w:cs="Times New Roman"/>
          <w:sz w:val="24"/>
          <w:szCs w:val="24"/>
        </w:rPr>
        <w:t>draudžiam</w:t>
      </w:r>
      <w:r w:rsidR="007C6243">
        <w:rPr>
          <w:rFonts w:ascii="Times New Roman" w:hAnsi="Times New Roman" w:cs="Times New Roman"/>
          <w:sz w:val="24"/>
          <w:szCs w:val="24"/>
        </w:rPr>
        <w:t xml:space="preserve">ajam  kelio ženklui </w:t>
      </w:r>
      <w:r>
        <w:rPr>
          <w:rFonts w:ascii="Times New Roman" w:hAnsi="Times New Roman" w:cs="Times New Roman"/>
          <w:sz w:val="24"/>
          <w:szCs w:val="24"/>
        </w:rPr>
        <w:t xml:space="preserve"> Nr. 3</w:t>
      </w:r>
      <w:r w:rsidR="007C6243">
        <w:rPr>
          <w:rFonts w:ascii="Times New Roman" w:hAnsi="Times New Roman" w:cs="Times New Roman"/>
          <w:sz w:val="24"/>
          <w:szCs w:val="24"/>
        </w:rPr>
        <w:t xml:space="preserve">14 (20t) 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7C6243">
        <w:rPr>
          <w:rFonts w:ascii="Times New Roman" w:hAnsi="Times New Roman" w:cs="Times New Roman"/>
          <w:sz w:val="24"/>
          <w:szCs w:val="24"/>
        </w:rPr>
        <w:t>Ribota masė“</w:t>
      </w:r>
      <w:r w:rsidR="004B560F">
        <w:rPr>
          <w:rFonts w:ascii="Times New Roman" w:hAnsi="Times New Roman" w:cs="Times New Roman"/>
          <w:sz w:val="24"/>
          <w:szCs w:val="24"/>
        </w:rPr>
        <w:t xml:space="preserve">; </w:t>
      </w:r>
      <w:r w:rsidR="007C6243">
        <w:rPr>
          <w:rFonts w:ascii="Times New Roman" w:hAnsi="Times New Roman" w:cs="Times New Roman"/>
          <w:sz w:val="24"/>
          <w:szCs w:val="24"/>
        </w:rPr>
        <w:t xml:space="preserve"> nurodom</w:t>
      </w:r>
      <w:r w:rsidR="00DA186B">
        <w:rPr>
          <w:rFonts w:ascii="Times New Roman" w:hAnsi="Times New Roman" w:cs="Times New Roman"/>
          <w:sz w:val="24"/>
          <w:szCs w:val="24"/>
        </w:rPr>
        <w:t xml:space="preserve">iems </w:t>
      </w:r>
      <w:r w:rsidR="007C6243">
        <w:rPr>
          <w:rFonts w:ascii="Times New Roman" w:hAnsi="Times New Roman" w:cs="Times New Roman"/>
          <w:sz w:val="24"/>
          <w:szCs w:val="24"/>
        </w:rPr>
        <w:t>kelio ženkl</w:t>
      </w:r>
      <w:r w:rsidR="00DA186B">
        <w:rPr>
          <w:rFonts w:ascii="Times New Roman" w:hAnsi="Times New Roman" w:cs="Times New Roman"/>
          <w:sz w:val="24"/>
          <w:szCs w:val="24"/>
        </w:rPr>
        <w:t>ams</w:t>
      </w:r>
      <w:r w:rsidR="007C6243">
        <w:rPr>
          <w:rFonts w:ascii="Times New Roman" w:hAnsi="Times New Roman" w:cs="Times New Roman"/>
          <w:sz w:val="24"/>
          <w:szCs w:val="24"/>
        </w:rPr>
        <w:t xml:space="preserve"> Nr. 552 „Gyvenamoji zona, Nr. 553 „gyvenamosios zonos pabaiga“ </w:t>
      </w:r>
    </w:p>
    <w:p w14:paraId="51F78B5D" w14:textId="34B6E7B9" w:rsidR="00BF089B" w:rsidRDefault="00BF089B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60F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20AA4FAB" w14:textId="77777777" w:rsidR="00BF089B" w:rsidRDefault="00BF089B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880D1F" w14:textId="77777777" w:rsidR="004B560F" w:rsidRDefault="004B560F" w:rsidP="00CB10E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>
        <w:rPr>
          <w:rFonts w:ascii="Times New Roman" w:hAnsi="Times New Roman"/>
          <w:sz w:val="24"/>
        </w:rPr>
        <w:t xml:space="preserve">:  4 Kiti klausimai. </w:t>
      </w:r>
    </w:p>
    <w:p w14:paraId="22DB2467" w14:textId="6E884E46" w:rsidR="00DA186B" w:rsidRDefault="00DA186B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Naujai formuojam mažaaukščių namų kvartalui pasiūlytas pavadinimas Nendrių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Pajiesio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</w:t>
      </w:r>
      <w:r w:rsidRPr="00AB71C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689238" w14:textId="730C2B2B" w:rsidR="00DA186B" w:rsidRDefault="00DA186B" w:rsidP="00CB1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CA">
        <w:rPr>
          <w:rFonts w:ascii="Times New Roman" w:hAnsi="Times New Roman" w:cs="Times New Roman"/>
          <w:sz w:val="24"/>
          <w:szCs w:val="24"/>
        </w:rPr>
        <w:t>Pritarti</w:t>
      </w:r>
      <w:r>
        <w:rPr>
          <w:rFonts w:ascii="Times New Roman" w:hAnsi="Times New Roman" w:cs="Times New Roman"/>
          <w:sz w:val="24"/>
          <w:szCs w:val="24"/>
        </w:rPr>
        <w:t>, kad š</w:t>
      </w:r>
      <w:r>
        <w:rPr>
          <w:rFonts w:ascii="Times New Roman" w:hAnsi="Times New Roman" w:cs="Times New Roman"/>
          <w:bCs/>
          <w:sz w:val="24"/>
          <w:szCs w:val="24"/>
        </w:rPr>
        <w:t xml:space="preserve">i gyvenamoji vietovė  būtų pavadinta </w:t>
      </w:r>
      <w:r w:rsidR="00CB10EE">
        <w:rPr>
          <w:rFonts w:ascii="Times New Roman" w:hAnsi="Times New Roman" w:cs="Times New Roman"/>
          <w:b/>
          <w:sz w:val="24"/>
          <w:szCs w:val="24"/>
        </w:rPr>
        <w:t xml:space="preserve">Nendrių </w:t>
      </w:r>
      <w:r w:rsidRPr="001066DA">
        <w:rPr>
          <w:rFonts w:ascii="Times New Roman" w:hAnsi="Times New Roman" w:cs="Times New Roman"/>
          <w:b/>
          <w:sz w:val="24"/>
          <w:szCs w:val="24"/>
        </w:rPr>
        <w:t xml:space="preserve">g., </w:t>
      </w:r>
      <w:proofErr w:type="spellStart"/>
      <w:r w:rsidR="00CB10EE">
        <w:rPr>
          <w:rFonts w:ascii="Times New Roman" w:hAnsi="Times New Roman" w:cs="Times New Roman"/>
          <w:b/>
          <w:sz w:val="24"/>
          <w:szCs w:val="24"/>
        </w:rPr>
        <w:t>Pajiesio</w:t>
      </w:r>
      <w:proofErr w:type="spellEnd"/>
      <w:r w:rsidR="00CB1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DA">
        <w:rPr>
          <w:rFonts w:ascii="Times New Roman" w:hAnsi="Times New Roman" w:cs="Times New Roman"/>
          <w:b/>
          <w:sz w:val="24"/>
          <w:szCs w:val="24"/>
        </w:rPr>
        <w:t>k.,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Garliavos apyl. sen., Kauno r. sav.</w:t>
      </w:r>
    </w:p>
    <w:p w14:paraId="0749FDDF" w14:textId="76C71C51" w:rsidR="000C7BBA" w:rsidRDefault="00DA186B" w:rsidP="00CB10E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4F96527A" w14:textId="77777777" w:rsidR="00CB10EE" w:rsidRPr="00CB10EE" w:rsidRDefault="00CB10EE" w:rsidP="00CB10E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23B4C1A8" w14:textId="38197669" w:rsidR="00052810" w:rsidRPr="00BD4ACA" w:rsidRDefault="00052810" w:rsidP="00CB10E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2810" w:rsidRPr="00BD4ACA" w:rsidSect="006212D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ACCF" w14:textId="77777777" w:rsidR="00A70982" w:rsidRDefault="00A70982" w:rsidP="00FA5330">
      <w:pPr>
        <w:spacing w:after="0" w:line="240" w:lineRule="auto"/>
      </w:pPr>
      <w:r>
        <w:separator/>
      </w:r>
    </w:p>
  </w:endnote>
  <w:endnote w:type="continuationSeparator" w:id="0">
    <w:p w14:paraId="79192C67" w14:textId="77777777" w:rsidR="00A70982" w:rsidRDefault="00A70982" w:rsidP="00F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DC9E" w14:textId="77777777" w:rsidR="00A70982" w:rsidRDefault="00A70982" w:rsidP="00FA5330">
      <w:pPr>
        <w:spacing w:after="0" w:line="240" w:lineRule="auto"/>
      </w:pPr>
      <w:r>
        <w:separator/>
      </w:r>
    </w:p>
  </w:footnote>
  <w:footnote w:type="continuationSeparator" w:id="0">
    <w:p w14:paraId="58EEA40F" w14:textId="77777777" w:rsidR="00A70982" w:rsidRDefault="00A70982" w:rsidP="00F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514" w14:textId="58E3CE64" w:rsidR="00FA5330" w:rsidRDefault="00FA5330" w:rsidP="00FA5330">
    <w:pPr>
      <w:pStyle w:val="Antrats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8"/>
    <w:multiLevelType w:val="multilevel"/>
    <w:tmpl w:val="0427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C8F7169"/>
    <w:multiLevelType w:val="hybridMultilevel"/>
    <w:tmpl w:val="B8DA2D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569BF"/>
    <w:multiLevelType w:val="hybridMultilevel"/>
    <w:tmpl w:val="2482DD40"/>
    <w:lvl w:ilvl="0" w:tplc="8C844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30BC1"/>
    <w:multiLevelType w:val="hybridMultilevel"/>
    <w:tmpl w:val="6C0EB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D44"/>
    <w:multiLevelType w:val="hybridMultilevel"/>
    <w:tmpl w:val="49CED6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B37B0A"/>
    <w:multiLevelType w:val="hybridMultilevel"/>
    <w:tmpl w:val="1AE4EAA6"/>
    <w:lvl w:ilvl="0" w:tplc="B9C2FC00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3F9500B3"/>
    <w:multiLevelType w:val="hybridMultilevel"/>
    <w:tmpl w:val="5CA6D0A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8729C"/>
    <w:multiLevelType w:val="hybridMultilevel"/>
    <w:tmpl w:val="666A6658"/>
    <w:lvl w:ilvl="0" w:tplc="FA4CE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73B9"/>
    <w:multiLevelType w:val="hybridMultilevel"/>
    <w:tmpl w:val="AD40E19C"/>
    <w:lvl w:ilvl="0" w:tplc="FCDC4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859"/>
    <w:multiLevelType w:val="hybridMultilevel"/>
    <w:tmpl w:val="3E40AAA6"/>
    <w:lvl w:ilvl="0" w:tplc="DF2EAB82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0" w15:restartNumberingAfterBreak="0">
    <w:nsid w:val="682818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71C3282D"/>
    <w:multiLevelType w:val="hybridMultilevel"/>
    <w:tmpl w:val="40568338"/>
    <w:lvl w:ilvl="0" w:tplc="7DE2C82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35038545">
    <w:abstractNumId w:val="0"/>
  </w:num>
  <w:num w:numId="2" w16cid:durableId="2109155871">
    <w:abstractNumId w:val="10"/>
  </w:num>
  <w:num w:numId="3" w16cid:durableId="1292906274">
    <w:abstractNumId w:val="9"/>
  </w:num>
  <w:num w:numId="4" w16cid:durableId="1635058589">
    <w:abstractNumId w:val="5"/>
  </w:num>
  <w:num w:numId="5" w16cid:durableId="900597539">
    <w:abstractNumId w:val="6"/>
  </w:num>
  <w:num w:numId="6" w16cid:durableId="1018239656">
    <w:abstractNumId w:val="2"/>
  </w:num>
  <w:num w:numId="7" w16cid:durableId="1054355779">
    <w:abstractNumId w:val="1"/>
  </w:num>
  <w:num w:numId="8" w16cid:durableId="2140687098">
    <w:abstractNumId w:val="4"/>
  </w:num>
  <w:num w:numId="9" w16cid:durableId="72286212">
    <w:abstractNumId w:val="11"/>
  </w:num>
  <w:num w:numId="10" w16cid:durableId="1159616111">
    <w:abstractNumId w:val="3"/>
  </w:num>
  <w:num w:numId="11" w16cid:durableId="240141479">
    <w:abstractNumId w:val="7"/>
  </w:num>
  <w:num w:numId="12" w16cid:durableId="1180893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55729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0E88"/>
    <w:rsid w:val="00010289"/>
    <w:rsid w:val="00011C04"/>
    <w:rsid w:val="00012F81"/>
    <w:rsid w:val="00027376"/>
    <w:rsid w:val="000338CA"/>
    <w:rsid w:val="000425FA"/>
    <w:rsid w:val="000503AB"/>
    <w:rsid w:val="00052810"/>
    <w:rsid w:val="00052844"/>
    <w:rsid w:val="000714E0"/>
    <w:rsid w:val="0007640E"/>
    <w:rsid w:val="00076518"/>
    <w:rsid w:val="00083DEB"/>
    <w:rsid w:val="00086CE0"/>
    <w:rsid w:val="000962E3"/>
    <w:rsid w:val="000A47A0"/>
    <w:rsid w:val="000C0830"/>
    <w:rsid w:val="000C7BBA"/>
    <w:rsid w:val="000D02A0"/>
    <w:rsid w:val="000D7AEA"/>
    <w:rsid w:val="000E3475"/>
    <w:rsid w:val="000F3BE7"/>
    <w:rsid w:val="000F528A"/>
    <w:rsid w:val="00101A1B"/>
    <w:rsid w:val="001066DA"/>
    <w:rsid w:val="00115630"/>
    <w:rsid w:val="0012102E"/>
    <w:rsid w:val="00123453"/>
    <w:rsid w:val="0013514F"/>
    <w:rsid w:val="0014229B"/>
    <w:rsid w:val="00143187"/>
    <w:rsid w:val="001533C5"/>
    <w:rsid w:val="00157BD1"/>
    <w:rsid w:val="00160BB9"/>
    <w:rsid w:val="00160D68"/>
    <w:rsid w:val="00161782"/>
    <w:rsid w:val="00163DFD"/>
    <w:rsid w:val="00170838"/>
    <w:rsid w:val="001731E0"/>
    <w:rsid w:val="00180507"/>
    <w:rsid w:val="001811C4"/>
    <w:rsid w:val="001835EE"/>
    <w:rsid w:val="001856F6"/>
    <w:rsid w:val="00190A97"/>
    <w:rsid w:val="00191740"/>
    <w:rsid w:val="001A2B3F"/>
    <w:rsid w:val="001A607C"/>
    <w:rsid w:val="001C0B30"/>
    <w:rsid w:val="001D0317"/>
    <w:rsid w:val="001D2746"/>
    <w:rsid w:val="001D4BAC"/>
    <w:rsid w:val="001D4C85"/>
    <w:rsid w:val="001E4580"/>
    <w:rsid w:val="001F390B"/>
    <w:rsid w:val="00211195"/>
    <w:rsid w:val="00236C34"/>
    <w:rsid w:val="00237994"/>
    <w:rsid w:val="00250E7C"/>
    <w:rsid w:val="002701EC"/>
    <w:rsid w:val="002705B9"/>
    <w:rsid w:val="00272D3B"/>
    <w:rsid w:val="00287DEF"/>
    <w:rsid w:val="00291170"/>
    <w:rsid w:val="00292877"/>
    <w:rsid w:val="0029590E"/>
    <w:rsid w:val="002A0334"/>
    <w:rsid w:val="002A092E"/>
    <w:rsid w:val="002A4D97"/>
    <w:rsid w:val="002A7D69"/>
    <w:rsid w:val="002B3E89"/>
    <w:rsid w:val="002D1038"/>
    <w:rsid w:val="002D5384"/>
    <w:rsid w:val="002E3801"/>
    <w:rsid w:val="002E4424"/>
    <w:rsid w:val="002E6903"/>
    <w:rsid w:val="00304772"/>
    <w:rsid w:val="00313353"/>
    <w:rsid w:val="00313369"/>
    <w:rsid w:val="003237F5"/>
    <w:rsid w:val="00334F25"/>
    <w:rsid w:val="00336BDD"/>
    <w:rsid w:val="00337708"/>
    <w:rsid w:val="0034397A"/>
    <w:rsid w:val="0036555C"/>
    <w:rsid w:val="00372867"/>
    <w:rsid w:val="00375B0C"/>
    <w:rsid w:val="003778CB"/>
    <w:rsid w:val="00381460"/>
    <w:rsid w:val="003836B8"/>
    <w:rsid w:val="00384EC0"/>
    <w:rsid w:val="00395813"/>
    <w:rsid w:val="00395A68"/>
    <w:rsid w:val="0039623D"/>
    <w:rsid w:val="003A4231"/>
    <w:rsid w:val="003A52C4"/>
    <w:rsid w:val="003B2345"/>
    <w:rsid w:val="003B2B4B"/>
    <w:rsid w:val="003B4C93"/>
    <w:rsid w:val="003C0226"/>
    <w:rsid w:val="003D5D3B"/>
    <w:rsid w:val="003D7C28"/>
    <w:rsid w:val="003E2E9C"/>
    <w:rsid w:val="003E5519"/>
    <w:rsid w:val="003F2B43"/>
    <w:rsid w:val="003F4772"/>
    <w:rsid w:val="00401C8E"/>
    <w:rsid w:val="004119E8"/>
    <w:rsid w:val="0041593F"/>
    <w:rsid w:val="00422C39"/>
    <w:rsid w:val="00426345"/>
    <w:rsid w:val="0042639B"/>
    <w:rsid w:val="00437629"/>
    <w:rsid w:val="004539E6"/>
    <w:rsid w:val="00465F89"/>
    <w:rsid w:val="00466D79"/>
    <w:rsid w:val="004672C7"/>
    <w:rsid w:val="0047777E"/>
    <w:rsid w:val="00480A1F"/>
    <w:rsid w:val="00493038"/>
    <w:rsid w:val="004945B8"/>
    <w:rsid w:val="004A1FD0"/>
    <w:rsid w:val="004B560F"/>
    <w:rsid w:val="004D594C"/>
    <w:rsid w:val="004D7981"/>
    <w:rsid w:val="004E561C"/>
    <w:rsid w:val="004E747C"/>
    <w:rsid w:val="004F3308"/>
    <w:rsid w:val="005014AE"/>
    <w:rsid w:val="005019C7"/>
    <w:rsid w:val="00506274"/>
    <w:rsid w:val="00511450"/>
    <w:rsid w:val="00517963"/>
    <w:rsid w:val="00522BCF"/>
    <w:rsid w:val="00525B95"/>
    <w:rsid w:val="0053185F"/>
    <w:rsid w:val="00532ABF"/>
    <w:rsid w:val="00542D55"/>
    <w:rsid w:val="00554ACC"/>
    <w:rsid w:val="00563880"/>
    <w:rsid w:val="00566641"/>
    <w:rsid w:val="005713D2"/>
    <w:rsid w:val="00574648"/>
    <w:rsid w:val="00581C59"/>
    <w:rsid w:val="00595098"/>
    <w:rsid w:val="005A0CCA"/>
    <w:rsid w:val="005B3A5F"/>
    <w:rsid w:val="005B5A7A"/>
    <w:rsid w:val="005C3A72"/>
    <w:rsid w:val="005D1E21"/>
    <w:rsid w:val="005D4B08"/>
    <w:rsid w:val="005D5F37"/>
    <w:rsid w:val="005D7149"/>
    <w:rsid w:val="005D7BF5"/>
    <w:rsid w:val="005E0C33"/>
    <w:rsid w:val="005E1979"/>
    <w:rsid w:val="005E3C98"/>
    <w:rsid w:val="005E72CC"/>
    <w:rsid w:val="005F3147"/>
    <w:rsid w:val="00602CAC"/>
    <w:rsid w:val="00604034"/>
    <w:rsid w:val="00606C30"/>
    <w:rsid w:val="006104CD"/>
    <w:rsid w:val="00617EF1"/>
    <w:rsid w:val="006212D4"/>
    <w:rsid w:val="00621697"/>
    <w:rsid w:val="00634A7B"/>
    <w:rsid w:val="00647111"/>
    <w:rsid w:val="006669A5"/>
    <w:rsid w:val="0067359C"/>
    <w:rsid w:val="00676CC2"/>
    <w:rsid w:val="006858C5"/>
    <w:rsid w:val="0069759D"/>
    <w:rsid w:val="006B2925"/>
    <w:rsid w:val="006B2EDF"/>
    <w:rsid w:val="006B3824"/>
    <w:rsid w:val="006B3C0F"/>
    <w:rsid w:val="006C01DE"/>
    <w:rsid w:val="006C1A7D"/>
    <w:rsid w:val="006D7126"/>
    <w:rsid w:val="006E5826"/>
    <w:rsid w:val="006F5988"/>
    <w:rsid w:val="00700B66"/>
    <w:rsid w:val="0070679F"/>
    <w:rsid w:val="00710402"/>
    <w:rsid w:val="0071274E"/>
    <w:rsid w:val="007152BD"/>
    <w:rsid w:val="007225CB"/>
    <w:rsid w:val="007422A1"/>
    <w:rsid w:val="00745169"/>
    <w:rsid w:val="0074627C"/>
    <w:rsid w:val="00746A5A"/>
    <w:rsid w:val="007503D0"/>
    <w:rsid w:val="00752532"/>
    <w:rsid w:val="00756729"/>
    <w:rsid w:val="00765C18"/>
    <w:rsid w:val="00770F81"/>
    <w:rsid w:val="007757E9"/>
    <w:rsid w:val="0078027D"/>
    <w:rsid w:val="007859EB"/>
    <w:rsid w:val="007C1F47"/>
    <w:rsid w:val="007C43AF"/>
    <w:rsid w:val="007C6243"/>
    <w:rsid w:val="007D180E"/>
    <w:rsid w:val="007D2872"/>
    <w:rsid w:val="007D32B9"/>
    <w:rsid w:val="007E1CB1"/>
    <w:rsid w:val="007E3608"/>
    <w:rsid w:val="007E5168"/>
    <w:rsid w:val="007F42DC"/>
    <w:rsid w:val="008034CF"/>
    <w:rsid w:val="008110CC"/>
    <w:rsid w:val="008226FD"/>
    <w:rsid w:val="008408A7"/>
    <w:rsid w:val="008528EE"/>
    <w:rsid w:val="0085333B"/>
    <w:rsid w:val="00853A1C"/>
    <w:rsid w:val="00861286"/>
    <w:rsid w:val="00873349"/>
    <w:rsid w:val="00873F76"/>
    <w:rsid w:val="008863A3"/>
    <w:rsid w:val="008868A4"/>
    <w:rsid w:val="00891A81"/>
    <w:rsid w:val="00896F41"/>
    <w:rsid w:val="008A14E2"/>
    <w:rsid w:val="008B18D2"/>
    <w:rsid w:val="008B2012"/>
    <w:rsid w:val="008C719B"/>
    <w:rsid w:val="008D2312"/>
    <w:rsid w:val="008D63DB"/>
    <w:rsid w:val="008E476E"/>
    <w:rsid w:val="008E79CB"/>
    <w:rsid w:val="009131F5"/>
    <w:rsid w:val="009144FC"/>
    <w:rsid w:val="009215A8"/>
    <w:rsid w:val="00924502"/>
    <w:rsid w:val="00931504"/>
    <w:rsid w:val="00936583"/>
    <w:rsid w:val="009505A1"/>
    <w:rsid w:val="009520CA"/>
    <w:rsid w:val="00953211"/>
    <w:rsid w:val="00953DCC"/>
    <w:rsid w:val="00960657"/>
    <w:rsid w:val="00965276"/>
    <w:rsid w:val="00977C0C"/>
    <w:rsid w:val="009904F6"/>
    <w:rsid w:val="0099520F"/>
    <w:rsid w:val="009A4A14"/>
    <w:rsid w:val="009B4036"/>
    <w:rsid w:val="009C1977"/>
    <w:rsid w:val="009C7078"/>
    <w:rsid w:val="009C79B1"/>
    <w:rsid w:val="009D0512"/>
    <w:rsid w:val="009D0C79"/>
    <w:rsid w:val="009E3A34"/>
    <w:rsid w:val="009E478B"/>
    <w:rsid w:val="009F66AA"/>
    <w:rsid w:val="00A10B09"/>
    <w:rsid w:val="00A268F2"/>
    <w:rsid w:val="00A302B0"/>
    <w:rsid w:val="00A4322C"/>
    <w:rsid w:val="00A45193"/>
    <w:rsid w:val="00A470B9"/>
    <w:rsid w:val="00A51E97"/>
    <w:rsid w:val="00A52D46"/>
    <w:rsid w:val="00A60C98"/>
    <w:rsid w:val="00A66531"/>
    <w:rsid w:val="00A66C68"/>
    <w:rsid w:val="00A704C5"/>
    <w:rsid w:val="00A70982"/>
    <w:rsid w:val="00A71D3A"/>
    <w:rsid w:val="00A723AC"/>
    <w:rsid w:val="00A85FD5"/>
    <w:rsid w:val="00A86722"/>
    <w:rsid w:val="00A86D0F"/>
    <w:rsid w:val="00A92235"/>
    <w:rsid w:val="00AA774F"/>
    <w:rsid w:val="00AB1636"/>
    <w:rsid w:val="00AB2F22"/>
    <w:rsid w:val="00AB71C5"/>
    <w:rsid w:val="00AC2D25"/>
    <w:rsid w:val="00AC7DAF"/>
    <w:rsid w:val="00AD1243"/>
    <w:rsid w:val="00AD676E"/>
    <w:rsid w:val="00AE537C"/>
    <w:rsid w:val="00AF2740"/>
    <w:rsid w:val="00AF3985"/>
    <w:rsid w:val="00AF710F"/>
    <w:rsid w:val="00B015F4"/>
    <w:rsid w:val="00B125C8"/>
    <w:rsid w:val="00B14960"/>
    <w:rsid w:val="00B20C95"/>
    <w:rsid w:val="00B2389A"/>
    <w:rsid w:val="00B3067A"/>
    <w:rsid w:val="00B31A02"/>
    <w:rsid w:val="00B345FA"/>
    <w:rsid w:val="00B45D67"/>
    <w:rsid w:val="00B51B2E"/>
    <w:rsid w:val="00B65FF8"/>
    <w:rsid w:val="00B66A26"/>
    <w:rsid w:val="00B75D15"/>
    <w:rsid w:val="00B77C18"/>
    <w:rsid w:val="00B81793"/>
    <w:rsid w:val="00B85DB9"/>
    <w:rsid w:val="00B96EDA"/>
    <w:rsid w:val="00BA2C48"/>
    <w:rsid w:val="00BA319A"/>
    <w:rsid w:val="00BB011A"/>
    <w:rsid w:val="00BB2D69"/>
    <w:rsid w:val="00BB4439"/>
    <w:rsid w:val="00BB47A0"/>
    <w:rsid w:val="00BB67AA"/>
    <w:rsid w:val="00BB74B2"/>
    <w:rsid w:val="00BC2121"/>
    <w:rsid w:val="00BC526C"/>
    <w:rsid w:val="00BD2C12"/>
    <w:rsid w:val="00BD4641"/>
    <w:rsid w:val="00BD4ACA"/>
    <w:rsid w:val="00BD528E"/>
    <w:rsid w:val="00BE257F"/>
    <w:rsid w:val="00BF089B"/>
    <w:rsid w:val="00BF12A2"/>
    <w:rsid w:val="00C03FD5"/>
    <w:rsid w:val="00C05B6B"/>
    <w:rsid w:val="00C05C8D"/>
    <w:rsid w:val="00C07B06"/>
    <w:rsid w:val="00C27AF4"/>
    <w:rsid w:val="00C365A1"/>
    <w:rsid w:val="00C36D41"/>
    <w:rsid w:val="00C411FE"/>
    <w:rsid w:val="00C44E6D"/>
    <w:rsid w:val="00C459D5"/>
    <w:rsid w:val="00C50083"/>
    <w:rsid w:val="00C71C2E"/>
    <w:rsid w:val="00C835DB"/>
    <w:rsid w:val="00C84CB5"/>
    <w:rsid w:val="00C92344"/>
    <w:rsid w:val="00C94EC6"/>
    <w:rsid w:val="00C972DD"/>
    <w:rsid w:val="00CA2D84"/>
    <w:rsid w:val="00CB10EE"/>
    <w:rsid w:val="00CB6C05"/>
    <w:rsid w:val="00CC2D83"/>
    <w:rsid w:val="00CC452D"/>
    <w:rsid w:val="00CC7186"/>
    <w:rsid w:val="00CD4A16"/>
    <w:rsid w:val="00D00AB8"/>
    <w:rsid w:val="00D114E6"/>
    <w:rsid w:val="00D154E0"/>
    <w:rsid w:val="00D301FF"/>
    <w:rsid w:val="00D37980"/>
    <w:rsid w:val="00D37A29"/>
    <w:rsid w:val="00D56A78"/>
    <w:rsid w:val="00D621C0"/>
    <w:rsid w:val="00D64696"/>
    <w:rsid w:val="00D672D0"/>
    <w:rsid w:val="00D83E10"/>
    <w:rsid w:val="00D86467"/>
    <w:rsid w:val="00DA186B"/>
    <w:rsid w:val="00DA220E"/>
    <w:rsid w:val="00DB1303"/>
    <w:rsid w:val="00DB14F7"/>
    <w:rsid w:val="00DB1D1E"/>
    <w:rsid w:val="00DB3C57"/>
    <w:rsid w:val="00DB7311"/>
    <w:rsid w:val="00DC54D2"/>
    <w:rsid w:val="00DC5FD0"/>
    <w:rsid w:val="00DD3070"/>
    <w:rsid w:val="00DD3435"/>
    <w:rsid w:val="00DD52D3"/>
    <w:rsid w:val="00DD77C1"/>
    <w:rsid w:val="00DD797C"/>
    <w:rsid w:val="00DE1EEE"/>
    <w:rsid w:val="00DE20E5"/>
    <w:rsid w:val="00DE214A"/>
    <w:rsid w:val="00DE2F4F"/>
    <w:rsid w:val="00DE3517"/>
    <w:rsid w:val="00DF4B8F"/>
    <w:rsid w:val="00E00A1F"/>
    <w:rsid w:val="00E022B2"/>
    <w:rsid w:val="00E062AE"/>
    <w:rsid w:val="00E15A22"/>
    <w:rsid w:val="00E15CFD"/>
    <w:rsid w:val="00E23552"/>
    <w:rsid w:val="00E24A33"/>
    <w:rsid w:val="00E35A38"/>
    <w:rsid w:val="00E3772A"/>
    <w:rsid w:val="00E46926"/>
    <w:rsid w:val="00E51D29"/>
    <w:rsid w:val="00E534F1"/>
    <w:rsid w:val="00E55D3E"/>
    <w:rsid w:val="00E807D3"/>
    <w:rsid w:val="00E84F9C"/>
    <w:rsid w:val="00E86F5C"/>
    <w:rsid w:val="00EA3AB3"/>
    <w:rsid w:val="00EB2985"/>
    <w:rsid w:val="00EB4B71"/>
    <w:rsid w:val="00EB5327"/>
    <w:rsid w:val="00EC0453"/>
    <w:rsid w:val="00EC217C"/>
    <w:rsid w:val="00ED5ABB"/>
    <w:rsid w:val="00EE3091"/>
    <w:rsid w:val="00EE34CB"/>
    <w:rsid w:val="00EE57F1"/>
    <w:rsid w:val="00EF145B"/>
    <w:rsid w:val="00EF16F5"/>
    <w:rsid w:val="00EF5A02"/>
    <w:rsid w:val="00F03116"/>
    <w:rsid w:val="00F056CE"/>
    <w:rsid w:val="00F07276"/>
    <w:rsid w:val="00F12102"/>
    <w:rsid w:val="00F1636E"/>
    <w:rsid w:val="00F2714D"/>
    <w:rsid w:val="00F2718E"/>
    <w:rsid w:val="00F32674"/>
    <w:rsid w:val="00F4213F"/>
    <w:rsid w:val="00F4306B"/>
    <w:rsid w:val="00F52378"/>
    <w:rsid w:val="00F557C7"/>
    <w:rsid w:val="00F614C4"/>
    <w:rsid w:val="00F66605"/>
    <w:rsid w:val="00F73B70"/>
    <w:rsid w:val="00F73EAB"/>
    <w:rsid w:val="00F82BFA"/>
    <w:rsid w:val="00F911CF"/>
    <w:rsid w:val="00F94C73"/>
    <w:rsid w:val="00FA164B"/>
    <w:rsid w:val="00FA5330"/>
    <w:rsid w:val="00FA69F5"/>
    <w:rsid w:val="00FA77ED"/>
    <w:rsid w:val="00FB3097"/>
    <w:rsid w:val="00FD1008"/>
    <w:rsid w:val="00FD449E"/>
    <w:rsid w:val="00FD6E0F"/>
    <w:rsid w:val="00FE146A"/>
    <w:rsid w:val="00FE2279"/>
    <w:rsid w:val="00FE2F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3FC1"/>
  <w14:defaultImageDpi w14:val="0"/>
  <w15:docId w15:val="{BDECD097-FECD-4EA6-8128-09E20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60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A164B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A164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A164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A164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A164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A164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FA164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A164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A164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A164B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A164B"/>
    <w:rPr>
      <w:rFonts w:ascii="Cambria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A164B"/>
    <w:rPr>
      <w:rFonts w:ascii="Cambria" w:hAnsi="Cambria" w:cs="Cambria"/>
      <w:b/>
      <w:bCs/>
      <w:color w:val="4F81BD"/>
      <w:lang w:val="x-none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FA164B"/>
    <w:rPr>
      <w:rFonts w:ascii="Cambria" w:hAnsi="Cambria" w:cs="Cambria"/>
      <w:b/>
      <w:bCs/>
      <w:i/>
      <w:iCs/>
      <w:color w:val="4F81BD"/>
      <w:lang w:val="x-none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FA164B"/>
    <w:rPr>
      <w:rFonts w:ascii="Cambria" w:hAnsi="Cambria" w:cs="Cambria"/>
      <w:color w:val="243F60"/>
      <w:lang w:val="x-none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FA164B"/>
    <w:rPr>
      <w:rFonts w:ascii="Cambria" w:hAnsi="Cambria" w:cs="Cambria"/>
      <w:i/>
      <w:iCs/>
      <w:color w:val="243F60"/>
      <w:lang w:val="x-none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FA164B"/>
    <w:rPr>
      <w:rFonts w:ascii="Cambria" w:hAnsi="Cambria" w:cs="Cambria"/>
      <w:i/>
      <w:iCs/>
      <w:color w:val="404040"/>
      <w:lang w:val="x-none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FA164B"/>
    <w:rPr>
      <w:rFonts w:ascii="Cambria" w:hAnsi="Cambria" w:cs="Cambria"/>
      <w:color w:val="404040"/>
      <w:sz w:val="20"/>
      <w:szCs w:val="20"/>
      <w:lang w:val="x-none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FA164B"/>
    <w:rPr>
      <w:rFonts w:ascii="Cambria" w:hAnsi="Cambria" w:cs="Cambria"/>
      <w:i/>
      <w:iCs/>
      <w:color w:val="404040"/>
      <w:sz w:val="20"/>
      <w:szCs w:val="20"/>
      <w:lang w:val="x-none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73EA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eastAsia="Times New Roman" w:cs="Calibri"/>
      <w:lang w:val="x-none" w:eastAsia="en-US"/>
    </w:rPr>
  </w:style>
  <w:style w:type="paragraph" w:styleId="Sraopastraipa">
    <w:name w:val="List Paragraph"/>
    <w:basedOn w:val="prastasis"/>
    <w:uiPriority w:val="99"/>
    <w:qFormat/>
    <w:rsid w:val="00AC7DAF"/>
    <w:pPr>
      <w:ind w:left="720"/>
    </w:pPr>
  </w:style>
  <w:style w:type="paragraph" w:styleId="Pagrindinistekstas">
    <w:name w:val="Body Text"/>
    <w:basedOn w:val="prastasis"/>
    <w:link w:val="PagrindinistekstasDiagrama"/>
    <w:uiPriority w:val="99"/>
    <w:rsid w:val="00F73E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eastAsia="Times New Roman" w:cs="Calibri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E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numbering" w:customStyle="1" w:styleId="ArticleSection">
    <w:name w:val="Article / Section"/>
    <w:pPr>
      <w:numPr>
        <w:numId w:val="2"/>
      </w:numPr>
    </w:pPr>
  </w:style>
  <w:style w:type="paragraph" w:styleId="Antrats">
    <w:name w:val="header"/>
    <w:basedOn w:val="prastasis"/>
    <w:link w:val="Antrats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33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3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3881-B179-4184-8FD9-E2B49F6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 ADMINISTRACIJOS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 ADMINISTRACIJOS</dc:title>
  <dc:creator>Eleren</dc:creator>
  <cp:lastModifiedBy>Vartotojas</cp:lastModifiedBy>
  <cp:revision>2</cp:revision>
  <cp:lastPrinted>2022-09-15T12:06:00Z</cp:lastPrinted>
  <dcterms:created xsi:type="dcterms:W3CDTF">2023-02-17T06:22:00Z</dcterms:created>
  <dcterms:modified xsi:type="dcterms:W3CDTF">2023-02-17T06:22:00Z</dcterms:modified>
</cp:coreProperties>
</file>