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F3" w:rsidRPr="008B4F36" w:rsidRDefault="003021C7" w:rsidP="00A20EF3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:rsidR="00492544" w:rsidRPr="00492544" w:rsidRDefault="00492544" w:rsidP="00492544">
      <w:pPr>
        <w:rPr>
          <w:rFonts w:ascii="Times New Roman" w:hAnsi="Times New Roman"/>
          <w:sz w:val="28"/>
          <w:szCs w:val="28"/>
        </w:rPr>
      </w:pPr>
    </w:p>
    <w:p w:rsidR="00974B24" w:rsidRDefault="00A20EF3" w:rsidP="00492544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:rsidR="00A24770" w:rsidRPr="00A24770" w:rsidRDefault="00A24770" w:rsidP="00A24770">
      <w:pPr>
        <w:jc w:val="center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 xml:space="preserve">DĖL KAUNO RAJONO SAVIVALDYBĖS GYVENAMŲJŲ PATALPŲ REMONTO FONDO TARYBOS SUDARYMO </w:t>
      </w:r>
    </w:p>
    <w:p w:rsidR="00A24770" w:rsidRPr="00A24770" w:rsidRDefault="00A24770" w:rsidP="00A24770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A24770" w:rsidRPr="00A24770" w:rsidRDefault="00A24770" w:rsidP="00A24770">
      <w:pPr>
        <w:jc w:val="center"/>
        <w:rPr>
          <w:rFonts w:ascii="Times New Roman" w:hAnsi="Times New Roman"/>
          <w:sz w:val="24"/>
        </w:rPr>
      </w:pPr>
      <w:r w:rsidRPr="00A24770">
        <w:rPr>
          <w:rFonts w:ascii="Times New Roman" w:hAnsi="Times New Roman"/>
          <w:sz w:val="24"/>
        </w:rPr>
        <w:t xml:space="preserve">2019 m. gegužės 30 d. </w:t>
      </w:r>
      <w:r>
        <w:rPr>
          <w:rFonts w:ascii="Times New Roman" w:hAnsi="Times New Roman"/>
          <w:sz w:val="24"/>
        </w:rPr>
        <w:t xml:space="preserve"> </w:t>
      </w:r>
      <w:r w:rsidRPr="00A24770">
        <w:rPr>
          <w:rFonts w:ascii="Times New Roman" w:hAnsi="Times New Roman"/>
          <w:sz w:val="24"/>
        </w:rPr>
        <w:t>Nr. TS-</w:t>
      </w:r>
      <w:r w:rsidR="00547DE7">
        <w:rPr>
          <w:rFonts w:ascii="Times New Roman" w:hAnsi="Times New Roman"/>
          <w:sz w:val="24"/>
        </w:rPr>
        <w:t>177</w:t>
      </w:r>
      <w:bookmarkStart w:id="0" w:name="_GoBack"/>
      <w:bookmarkEnd w:id="0"/>
    </w:p>
    <w:p w:rsidR="00A24770" w:rsidRPr="00A24770" w:rsidRDefault="00A24770" w:rsidP="00A24770">
      <w:pPr>
        <w:jc w:val="center"/>
        <w:rPr>
          <w:rFonts w:ascii="Times New Roman" w:hAnsi="Times New Roman"/>
          <w:sz w:val="24"/>
        </w:rPr>
      </w:pPr>
      <w:r w:rsidRPr="00A24770">
        <w:rPr>
          <w:rFonts w:ascii="Times New Roman" w:hAnsi="Times New Roman"/>
          <w:sz w:val="24"/>
        </w:rPr>
        <w:t>Kaunas</w:t>
      </w:r>
    </w:p>
    <w:p w:rsidR="00A24770" w:rsidRDefault="00A24770" w:rsidP="00A24770">
      <w:pPr>
        <w:spacing w:line="360" w:lineRule="auto"/>
      </w:pPr>
    </w:p>
    <w:p w:rsidR="00A24770" w:rsidRPr="00A24770" w:rsidRDefault="00A24770" w:rsidP="00A24770">
      <w:pPr>
        <w:spacing w:line="360" w:lineRule="auto"/>
      </w:pPr>
    </w:p>
    <w:p w:rsidR="00A24770" w:rsidRPr="00A24770" w:rsidRDefault="00A24770" w:rsidP="00A2477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 xml:space="preserve">Vadovaudamasi Lietuvos Respublikos vietos savivaldos įstatymo 16 straipsnio 2 dalies 6 punktu, </w:t>
      </w:r>
      <w:r w:rsidRPr="00A24770">
        <w:rPr>
          <w:rFonts w:ascii="Times New Roman" w:hAnsi="Times New Roman"/>
          <w:color w:val="000000"/>
          <w:spacing w:val="-1"/>
          <w:sz w:val="24"/>
          <w:szCs w:val="24"/>
        </w:rPr>
        <w:t xml:space="preserve">Kauno rajono savivaldybės tarybos veiklos reglamento, patvirtinto Kauno rajono savivaldybės tarybos 2019 m. kovo 28 d. sprendimu Nr. TS-136 ,,Dėl Kauno rajono savivaldybės tarybos veiklos reglamento patvirtinimo“, 129, 130 ir 131 punktais </w:t>
      </w:r>
      <w:r w:rsidRPr="00A24770">
        <w:rPr>
          <w:rFonts w:ascii="Times New Roman" w:hAnsi="Times New Roman"/>
          <w:sz w:val="24"/>
          <w:szCs w:val="24"/>
        </w:rPr>
        <w:t>ir atsižvelgdama į Kauno rajono savivaldybės mero 2019 m. gegužės 20 d. potvarkį Nr. MP-32 „Dėl Kauno rajono savivaldybės gyvenamųjų patalpų remonto fondo tarybos pirmininko kandidatūros“, Kauno rajono savivaldybės administracijos direktoriaus 2019 m. gegužės 15 d. įsakymą Nr. ĮS-879 „Dėl Kauno rajono savivaldybės gyvenamųjų patalpų remonto fondo</w:t>
      </w:r>
      <w:r w:rsidRPr="00A247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4770">
        <w:rPr>
          <w:rFonts w:ascii="Times New Roman" w:hAnsi="Times New Roman"/>
          <w:sz w:val="24"/>
          <w:szCs w:val="24"/>
        </w:rPr>
        <w:t>tarybos narių“, Kauno rajono savivaldybės taryba  n u s p r e n d ž i a:</w:t>
      </w:r>
    </w:p>
    <w:p w:rsidR="00A24770" w:rsidRPr="00A24770" w:rsidRDefault="00A24770" w:rsidP="00A2477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Sudaryti Savivaldybės tarybos kadencijos laikotarpiui Kauno rajono savivaldybės gyvenamųjų patalpų remonto fondo tarybą iš 7 narių: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>Pirmininkas Jonas Mykolaitis, Savivaldybės tarybos narys.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>Nariai: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 xml:space="preserve">Jonas </w:t>
      </w:r>
      <w:proofErr w:type="spellStart"/>
      <w:r w:rsidRPr="00A24770">
        <w:rPr>
          <w:rFonts w:ascii="Times New Roman" w:eastAsia="Calibri" w:hAnsi="Times New Roman"/>
          <w:sz w:val="24"/>
          <w:szCs w:val="24"/>
          <w:lang w:eastAsia="en-US"/>
        </w:rPr>
        <w:t>Gurskas</w:t>
      </w:r>
      <w:proofErr w:type="spellEnd"/>
      <w:r w:rsidRPr="00A24770">
        <w:rPr>
          <w:rFonts w:ascii="Times New Roman" w:eastAsia="Calibri" w:hAnsi="Times New Roman"/>
          <w:sz w:val="24"/>
          <w:szCs w:val="24"/>
          <w:lang w:eastAsia="en-US"/>
        </w:rPr>
        <w:t>, Savivaldybės tarybos narys;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 xml:space="preserve">Giedrė </w:t>
      </w:r>
      <w:proofErr w:type="spellStart"/>
      <w:r w:rsidRPr="00A24770">
        <w:rPr>
          <w:rFonts w:ascii="Times New Roman" w:eastAsia="Calibri" w:hAnsi="Times New Roman"/>
          <w:sz w:val="24"/>
          <w:szCs w:val="24"/>
          <w:lang w:eastAsia="en-US"/>
        </w:rPr>
        <w:t>Ivonytė</w:t>
      </w:r>
      <w:proofErr w:type="spellEnd"/>
      <w:r w:rsidRPr="00A24770">
        <w:rPr>
          <w:rFonts w:ascii="Times New Roman" w:eastAsia="Calibri" w:hAnsi="Times New Roman"/>
          <w:sz w:val="24"/>
          <w:szCs w:val="24"/>
          <w:lang w:eastAsia="en-US"/>
        </w:rPr>
        <w:t>, Ekonomikos skyriaus vedėjo pavaduotoja;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>Irena Jonaitienė, Buhalterinės apskaitos skyriaus vedėjo pavaduotoja;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 xml:space="preserve">Mantas </w:t>
      </w:r>
      <w:proofErr w:type="spellStart"/>
      <w:r w:rsidRPr="00A24770">
        <w:rPr>
          <w:rFonts w:ascii="Times New Roman" w:eastAsia="Calibri" w:hAnsi="Times New Roman"/>
          <w:sz w:val="24"/>
          <w:szCs w:val="24"/>
          <w:lang w:eastAsia="en-US"/>
        </w:rPr>
        <w:t>Rikteris</w:t>
      </w:r>
      <w:proofErr w:type="spellEnd"/>
      <w:r w:rsidRPr="00A24770">
        <w:rPr>
          <w:rFonts w:ascii="Times New Roman" w:eastAsia="Calibri" w:hAnsi="Times New Roman"/>
          <w:sz w:val="24"/>
          <w:szCs w:val="24"/>
          <w:lang w:eastAsia="en-US"/>
        </w:rPr>
        <w:t>, Savivaldybės administracijos direktoriaus pavaduotojas;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>Gvidas Rutkauskas, Savivaldybės tarybos narys;</w:t>
      </w:r>
    </w:p>
    <w:p w:rsidR="00A24770" w:rsidRPr="00A24770" w:rsidRDefault="00A24770" w:rsidP="00A24770">
      <w:pPr>
        <w:spacing w:line="360" w:lineRule="auto"/>
        <w:ind w:firstLine="9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770">
        <w:rPr>
          <w:rFonts w:ascii="Times New Roman" w:eastAsia="Calibri" w:hAnsi="Times New Roman"/>
          <w:sz w:val="24"/>
          <w:szCs w:val="24"/>
          <w:lang w:eastAsia="en-US"/>
        </w:rPr>
        <w:t xml:space="preserve">Jurgita </w:t>
      </w:r>
      <w:proofErr w:type="spellStart"/>
      <w:r w:rsidRPr="00A24770">
        <w:rPr>
          <w:rFonts w:ascii="Times New Roman" w:eastAsia="Calibri" w:hAnsi="Times New Roman"/>
          <w:sz w:val="24"/>
          <w:szCs w:val="24"/>
          <w:lang w:eastAsia="en-US"/>
        </w:rPr>
        <w:t>Šarapovienė</w:t>
      </w:r>
      <w:proofErr w:type="spellEnd"/>
      <w:r w:rsidRPr="00A24770">
        <w:rPr>
          <w:rFonts w:ascii="Times New Roman" w:eastAsia="Calibri" w:hAnsi="Times New Roman"/>
          <w:sz w:val="24"/>
          <w:szCs w:val="24"/>
          <w:lang w:eastAsia="en-US"/>
        </w:rPr>
        <w:t>, Aplinkos skyriaus vyriausioji specialistė.</w:t>
      </w:r>
    </w:p>
    <w:p w:rsidR="00A24770" w:rsidRPr="00A24770" w:rsidRDefault="00A24770" w:rsidP="00A2477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</w:t>
      </w:r>
      <w:r w:rsidRPr="00A24770">
        <w:rPr>
          <w:rFonts w:ascii="Times New Roman" w:hAnsi="Times New Roman"/>
          <w:sz w:val="24"/>
          <w:szCs w:val="24"/>
        </w:rPr>
        <w:lastRenderedPageBreak/>
        <w:t xml:space="preserve">nustatyta tvarka arba Regionų apygardos administracinio teismo Kauno rūmams </w:t>
      </w:r>
      <w:r>
        <w:rPr>
          <w:rFonts w:ascii="Times New Roman" w:hAnsi="Times New Roman"/>
          <w:sz w:val="24"/>
          <w:szCs w:val="24"/>
        </w:rPr>
        <w:br/>
      </w:r>
      <w:r w:rsidRPr="00A24770">
        <w:rPr>
          <w:rFonts w:ascii="Times New Roman" w:hAnsi="Times New Roman"/>
          <w:sz w:val="24"/>
          <w:szCs w:val="24"/>
        </w:rPr>
        <w:t>(A. Mickevičiaus g. 8A, LT-44312 Kaunas) Lietuvos Respublikos administracinių bylų teisenos įstatymo nustatyta tvarka per vieną mėnesį nuo jo paskelbimo arba įteikimo suinteresuotam asmeniui dienos.</w:t>
      </w:r>
    </w:p>
    <w:p w:rsidR="00A24770" w:rsidRDefault="00A24770" w:rsidP="00A24770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A24770" w:rsidRPr="00A24770" w:rsidRDefault="00A24770" w:rsidP="00A24770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A24770" w:rsidRPr="00A24770" w:rsidRDefault="00A24770" w:rsidP="00A24770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bookmarkStart w:id="1" w:name="_Hlk10032501"/>
      <w:r w:rsidRPr="00A24770">
        <w:rPr>
          <w:rFonts w:ascii="Times New Roman" w:hAnsi="Times New Roman"/>
          <w:sz w:val="24"/>
          <w:szCs w:val="24"/>
        </w:rPr>
        <w:t>Savivaldybės mero pavaduotojas,</w:t>
      </w:r>
      <w:r w:rsidRPr="00A24770"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  <w:t>Antanas Nesteckis</w:t>
      </w:r>
    </w:p>
    <w:p w:rsidR="00A24770" w:rsidRPr="00A24770" w:rsidRDefault="00A24770" w:rsidP="00A24770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2"/>
          <w:szCs w:val="22"/>
        </w:rPr>
      </w:pPr>
      <w:r w:rsidRPr="00A24770">
        <w:rPr>
          <w:rFonts w:ascii="Times New Roman" w:hAnsi="Times New Roman"/>
          <w:sz w:val="24"/>
          <w:szCs w:val="24"/>
        </w:rPr>
        <w:t>pavaduojantis Savivaldybės merą</w:t>
      </w:r>
      <w:bookmarkEnd w:id="1"/>
    </w:p>
    <w:p w:rsidR="00A24770" w:rsidRPr="00A24770" w:rsidRDefault="00A24770" w:rsidP="00A24770">
      <w:pPr>
        <w:rPr>
          <w:rFonts w:ascii="Times New Roman" w:hAnsi="Times New Roman"/>
          <w:sz w:val="24"/>
          <w:szCs w:val="24"/>
        </w:rPr>
      </w:pPr>
    </w:p>
    <w:p w:rsidR="00A24770" w:rsidRPr="00A24770" w:rsidRDefault="00A24770" w:rsidP="00A24770">
      <w:pPr>
        <w:rPr>
          <w:rFonts w:ascii="Times New Roman" w:hAnsi="Times New Roman"/>
          <w:sz w:val="24"/>
          <w:szCs w:val="24"/>
        </w:rPr>
      </w:pPr>
    </w:p>
    <w:p w:rsidR="00A24770" w:rsidRPr="00A24770" w:rsidRDefault="00A24770" w:rsidP="00A24770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A24770">
        <w:rPr>
          <w:rFonts w:ascii="Times New Roman" w:hAnsi="Times New Roman"/>
          <w:b/>
          <w:sz w:val="28"/>
          <w:szCs w:val="28"/>
        </w:rPr>
        <w:lastRenderedPageBreak/>
        <w:t xml:space="preserve">KAUNO RAJONO SAVIVALDYBĖS ADMINISTRACIJOS </w:t>
      </w:r>
    </w:p>
    <w:p w:rsidR="00A24770" w:rsidRPr="00A24770" w:rsidRDefault="00A24770" w:rsidP="00A24770">
      <w:pPr>
        <w:jc w:val="center"/>
        <w:rPr>
          <w:rFonts w:ascii="Times New Roman" w:hAnsi="Times New Roman"/>
          <w:b/>
          <w:sz w:val="28"/>
          <w:szCs w:val="28"/>
        </w:rPr>
      </w:pPr>
      <w:r w:rsidRPr="00A24770">
        <w:rPr>
          <w:rFonts w:ascii="Times New Roman" w:hAnsi="Times New Roman"/>
          <w:b/>
          <w:sz w:val="28"/>
          <w:szCs w:val="28"/>
        </w:rPr>
        <w:t>EKONOMIKOS SKYRIUS</w:t>
      </w:r>
    </w:p>
    <w:p w:rsidR="00A24770" w:rsidRPr="00A24770" w:rsidRDefault="00A24770" w:rsidP="00A247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4770" w:rsidRPr="00A24770" w:rsidRDefault="00A24770" w:rsidP="00A24770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SAVIVALDYBĖS TARYBOS SPRENDIMO ,,DĖL KAUNO RAJONO SAVIVALDYBĖS GYVENAMŲJŲ PATALPŲ REMONTO FONDO TARYBOS SUDARYMO“ PROJEKTO</w:t>
      </w:r>
    </w:p>
    <w:p w:rsidR="00A24770" w:rsidRPr="00A24770" w:rsidRDefault="00A24770" w:rsidP="00A24770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AIŠKINAMASIS</w:t>
      </w:r>
      <w:r w:rsidRPr="00A24770">
        <w:rPr>
          <w:rFonts w:ascii="Times New Roman" w:hAnsi="Times New Roman"/>
          <w:sz w:val="24"/>
          <w:szCs w:val="24"/>
        </w:rPr>
        <w:t xml:space="preserve"> </w:t>
      </w:r>
      <w:r w:rsidRPr="00A24770">
        <w:rPr>
          <w:rFonts w:ascii="Times New Roman" w:hAnsi="Times New Roman"/>
          <w:b/>
          <w:sz w:val="24"/>
          <w:szCs w:val="24"/>
        </w:rPr>
        <w:t>RAŠTAS</w:t>
      </w:r>
    </w:p>
    <w:p w:rsidR="00A24770" w:rsidRPr="00A24770" w:rsidRDefault="00A24770" w:rsidP="00A24770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:rsidR="00A24770" w:rsidRPr="00A24770" w:rsidRDefault="00A24770" w:rsidP="00A24770">
      <w:pPr>
        <w:jc w:val="center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2019 m. gegužės 15 d.</w:t>
      </w:r>
    </w:p>
    <w:p w:rsidR="00A24770" w:rsidRPr="00A24770" w:rsidRDefault="00A24770" w:rsidP="00A24770">
      <w:pPr>
        <w:snapToGrid w:val="0"/>
        <w:jc w:val="center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Kaunas</w:t>
      </w:r>
    </w:p>
    <w:p w:rsidR="00A24770" w:rsidRPr="00A24770" w:rsidRDefault="00A24770" w:rsidP="00A24770">
      <w:pPr>
        <w:snapToGri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24770" w:rsidRPr="00A24770" w:rsidRDefault="00A24770" w:rsidP="00A24770">
      <w:pPr>
        <w:spacing w:line="39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1. Sprendimo projekto rengimą paskatinusios priežastys, tikslai.</w:t>
      </w:r>
    </w:p>
    <w:p w:rsidR="00A24770" w:rsidRPr="00A24770" w:rsidRDefault="00A24770" w:rsidP="00A24770">
      <w:pPr>
        <w:spacing w:line="39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 xml:space="preserve">Pasibaigus 2015–2019 m. Kauno rajono savivaldybės tarybos kadencijos laikotarpiui, būtina sudaryti naują Kauno rajono savivaldybės gyvenamųjų patalpų remonto fondo tarybą. </w:t>
      </w:r>
    </w:p>
    <w:p w:rsidR="00A24770" w:rsidRPr="00A24770" w:rsidRDefault="00A24770" w:rsidP="00A24770">
      <w:pPr>
        <w:spacing w:line="39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Tikslas – pateikti Savivaldybės tarybai tvirtinti naują Kauno rajono savivaldybės gyvenamųjų patalpų remonto fondo tarybos sudėtį.</w:t>
      </w:r>
    </w:p>
    <w:p w:rsidR="00A24770" w:rsidRPr="00A24770" w:rsidRDefault="00A24770" w:rsidP="00A24770">
      <w:pPr>
        <w:spacing w:line="39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2. Teisinis reglamentavimas (kaip šiuo metu reguliuojami sprendimo projekte aptariami klausimai).</w:t>
      </w:r>
    </w:p>
    <w:p w:rsidR="00A24770" w:rsidRPr="00A24770" w:rsidRDefault="00A24770" w:rsidP="00A24770">
      <w:pPr>
        <w:widowControl w:val="0"/>
        <w:spacing w:line="39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 xml:space="preserve">Lietuvos Respublikos vietos savivaldos įstatymo 16 straipsnio 2 dalies 6 punktas numato, kad išimtinė Kauno rajono tarybos kompetencija yra komisijų, komitetų ir kitų savivaldybės darbui reikalingų darinių sudarymas. </w:t>
      </w:r>
      <w:r w:rsidRPr="00A24770">
        <w:rPr>
          <w:rFonts w:ascii="Times New Roman" w:hAnsi="Times New Roman"/>
          <w:color w:val="000000"/>
          <w:spacing w:val="-1"/>
          <w:sz w:val="24"/>
          <w:szCs w:val="24"/>
        </w:rPr>
        <w:t xml:space="preserve">Kauno rajono savivaldybės tarybos veiklos reglamento, patvirtinto Kauno rajono savivaldybės tarybos 2019 m. kovo 28 d. sprendimu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24770">
        <w:rPr>
          <w:rFonts w:ascii="Times New Roman" w:hAnsi="Times New Roman"/>
          <w:color w:val="000000"/>
          <w:spacing w:val="-1"/>
          <w:sz w:val="24"/>
          <w:szCs w:val="24"/>
        </w:rPr>
        <w:t xml:space="preserve">Nr. TS-136 ,,Dėl Kauno rajono savivaldybės tarybos veiklos reglamento patvirtinimo“,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24770">
        <w:rPr>
          <w:rFonts w:ascii="Times New Roman" w:hAnsi="Times New Roman"/>
          <w:color w:val="000000"/>
          <w:spacing w:val="-1"/>
          <w:sz w:val="24"/>
          <w:szCs w:val="24"/>
        </w:rPr>
        <w:t xml:space="preserve">129–131 punktuose numatyta savivaldybės tarybos komisijų sudarymo tvarka. </w:t>
      </w:r>
    </w:p>
    <w:p w:rsidR="00A24770" w:rsidRPr="00A24770" w:rsidRDefault="00A24770" w:rsidP="00A24770">
      <w:pPr>
        <w:widowControl w:val="0"/>
        <w:spacing w:line="39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 xml:space="preserve">Kauno rajono savivaldybės gyvenamųjų patalpų remonto fondo nuostatų, patvirtintų Kauno rajono savivaldybės tarybos 2011 m. lapkričio 24 d. sprendimu Nr. TS-348 „Dėl Kauno rajono savivaldybės tarybos 2003 m. liepos 24 d. sprendimu Nr. 34 patvirtintų Kauno rajono savivaldybės gyvenamųjų patalpų remonto fondo nuostatų pakeitimo ir išdėstymo jų nauja redakcija“, 9 punktas nurodo, kad Fondo veiklą administruoja ir sprendimus priima Kauno rajono savivaldybės tarybos patvirtinta 7 asmenų Fondo taryba, susidedanti iš </w:t>
      </w:r>
      <w:r>
        <w:rPr>
          <w:rFonts w:ascii="Times New Roman" w:hAnsi="Times New Roman"/>
          <w:sz w:val="24"/>
          <w:szCs w:val="24"/>
        </w:rPr>
        <w:br/>
      </w:r>
      <w:r w:rsidRPr="00A24770">
        <w:rPr>
          <w:rFonts w:ascii="Times New Roman" w:hAnsi="Times New Roman"/>
          <w:sz w:val="24"/>
          <w:szCs w:val="24"/>
        </w:rPr>
        <w:t xml:space="preserve">3 Savivaldybės tarybos narių ir 4 Savivaldybės administracijos darbuotojų. </w:t>
      </w:r>
    </w:p>
    <w:p w:rsidR="00A24770" w:rsidRPr="00A24770" w:rsidRDefault="00A24770" w:rsidP="00A24770">
      <w:pPr>
        <w:widowControl w:val="0"/>
        <w:spacing w:line="39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3. Galimi sprendimo priėmimo padariniai (teigiami ir (ar) neigiami).</w:t>
      </w:r>
    </w:p>
    <w:p w:rsidR="00A24770" w:rsidRPr="00A24770" w:rsidRDefault="00A24770" w:rsidP="00A24770">
      <w:pPr>
        <w:widowControl w:val="0"/>
        <w:spacing w:line="39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Nėra.</w:t>
      </w:r>
    </w:p>
    <w:p w:rsidR="00A24770" w:rsidRPr="00A24770" w:rsidRDefault="00A24770" w:rsidP="00A24770">
      <w:pPr>
        <w:widowControl w:val="0"/>
        <w:spacing w:line="39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4.</w:t>
      </w:r>
      <w:r w:rsidRPr="00A24770">
        <w:rPr>
          <w:rFonts w:ascii="Times New Roman" w:hAnsi="Times New Roman"/>
          <w:sz w:val="24"/>
          <w:szCs w:val="24"/>
        </w:rPr>
        <w:t xml:space="preserve"> </w:t>
      </w:r>
      <w:r w:rsidRPr="00A24770">
        <w:rPr>
          <w:rFonts w:ascii="Times New Roman" w:hAnsi="Times New Roman"/>
          <w:b/>
          <w:sz w:val="24"/>
          <w:szCs w:val="24"/>
          <w:lang w:eastAsia="en-US"/>
        </w:rPr>
        <w:t>Keičiamo ar pripažįstamo netekusiu galios Savivaldybės tarybos sprendimo pakeitimų sąrašas.</w:t>
      </w:r>
    </w:p>
    <w:p w:rsidR="00A24770" w:rsidRPr="00A24770" w:rsidRDefault="00A24770" w:rsidP="00A24770">
      <w:pPr>
        <w:widowControl w:val="0"/>
        <w:spacing w:line="39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Nėra.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5. Lėšos sprendimui įgyvendinti, jų šaltiniai.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Kauno rajono savivaldybės biudžeto lėšų nereikės.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6. Būtinumas skelbti sprendimą Teisės aktų ir kituose registruose. Viešinimas.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Nėra.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lastRenderedPageBreak/>
        <w:t>7. Antikorupcinis vertinimas.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Vertinti nereikia.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8. Numatomo teisinio reguliavimo poveikio vertinimo rezultatai.</w:t>
      </w:r>
    </w:p>
    <w:p w:rsidR="00A24770" w:rsidRPr="00A24770" w:rsidRDefault="00A24770" w:rsidP="00A24770">
      <w:pPr>
        <w:widowControl w:val="0"/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Vertinti nereikia.</w:t>
      </w:r>
    </w:p>
    <w:p w:rsidR="00A24770" w:rsidRPr="00A24770" w:rsidRDefault="00A24770" w:rsidP="00A24770">
      <w:pPr>
        <w:widowControl w:val="0"/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9. Kiti, sprendimo iniciatorių nuomone, reikalingi pagrindimai ir paaiškinimai.</w:t>
      </w:r>
    </w:p>
    <w:p w:rsidR="00A24770" w:rsidRPr="00A24770" w:rsidRDefault="00A24770" w:rsidP="00A24770">
      <w:pPr>
        <w:widowControl w:val="0"/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 xml:space="preserve">Nėra. </w:t>
      </w:r>
    </w:p>
    <w:p w:rsidR="00A24770" w:rsidRPr="00A24770" w:rsidRDefault="00A24770" w:rsidP="00A24770">
      <w:pPr>
        <w:widowControl w:val="0"/>
        <w:tabs>
          <w:tab w:val="left" w:pos="129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24770">
        <w:rPr>
          <w:rFonts w:ascii="Times New Roman" w:hAnsi="Times New Roman"/>
          <w:b/>
          <w:sz w:val="24"/>
          <w:szCs w:val="24"/>
        </w:rPr>
        <w:t>10. Sprendimo projekto rengėjai. Asmuo, atsakingas už sprendimo įvykdymą.</w:t>
      </w:r>
    </w:p>
    <w:p w:rsidR="00A24770" w:rsidRPr="00A24770" w:rsidRDefault="00A24770" w:rsidP="00A24770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 xml:space="preserve">Sprendimo projektą parengė ir už jo vykdymą atsakinga – Ekonomikos skyriaus vedėjo pavaduotoja Giedrė </w:t>
      </w:r>
      <w:proofErr w:type="spellStart"/>
      <w:r w:rsidRPr="00A24770">
        <w:rPr>
          <w:rFonts w:ascii="Times New Roman" w:hAnsi="Times New Roman"/>
          <w:sz w:val="24"/>
          <w:szCs w:val="24"/>
        </w:rPr>
        <w:t>Ivonytė</w:t>
      </w:r>
      <w:proofErr w:type="spellEnd"/>
      <w:r w:rsidRPr="00A24770">
        <w:rPr>
          <w:rFonts w:ascii="Times New Roman" w:hAnsi="Times New Roman"/>
          <w:sz w:val="24"/>
          <w:szCs w:val="24"/>
        </w:rPr>
        <w:t>.</w:t>
      </w:r>
    </w:p>
    <w:p w:rsidR="00A24770" w:rsidRPr="00A24770" w:rsidRDefault="00A24770" w:rsidP="00A24770">
      <w:pPr>
        <w:widowControl w:val="0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24770" w:rsidRPr="00A24770" w:rsidRDefault="00A24770" w:rsidP="00A24770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</w:p>
    <w:p w:rsidR="00A24770" w:rsidRPr="00A24770" w:rsidRDefault="00A24770" w:rsidP="00A24770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A24770">
        <w:rPr>
          <w:rFonts w:ascii="Times New Roman" w:hAnsi="Times New Roman"/>
          <w:sz w:val="24"/>
          <w:szCs w:val="24"/>
        </w:rPr>
        <w:t>Ekonomikos skyriaus vedėjas</w:t>
      </w:r>
      <w:r w:rsidRPr="00A24770"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47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24770">
        <w:rPr>
          <w:rFonts w:ascii="Times New Roman" w:hAnsi="Times New Roman"/>
          <w:sz w:val="24"/>
          <w:szCs w:val="24"/>
        </w:rPr>
        <w:t xml:space="preserve">Artūras </w:t>
      </w:r>
      <w:proofErr w:type="spellStart"/>
      <w:r w:rsidRPr="00A24770">
        <w:rPr>
          <w:rFonts w:ascii="Times New Roman" w:hAnsi="Times New Roman"/>
          <w:sz w:val="24"/>
          <w:szCs w:val="24"/>
        </w:rPr>
        <w:t>Pupalė</w:t>
      </w:r>
      <w:proofErr w:type="spellEnd"/>
    </w:p>
    <w:p w:rsidR="00F417FC" w:rsidRPr="00F52269" w:rsidRDefault="00F417FC" w:rsidP="00F52269">
      <w:pPr>
        <w:jc w:val="center"/>
        <w:rPr>
          <w:rFonts w:ascii="Times New Roman" w:hAnsi="Times New Roman"/>
          <w:sz w:val="24"/>
          <w:szCs w:val="24"/>
        </w:rPr>
      </w:pPr>
    </w:p>
    <w:sectPr w:rsidR="00F417FC" w:rsidRPr="00F52269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393" w:rsidRDefault="00523393">
      <w:r>
        <w:separator/>
      </w:r>
    </w:p>
  </w:endnote>
  <w:endnote w:type="continuationSeparator" w:id="0">
    <w:p w:rsidR="00523393" w:rsidRDefault="0052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393" w:rsidRDefault="00523393">
      <w:r>
        <w:separator/>
      </w:r>
    </w:p>
  </w:footnote>
  <w:footnote w:type="continuationSeparator" w:id="0">
    <w:p w:rsidR="00523393" w:rsidRDefault="0052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2D5B52" w:rsidP="00615A29">
    <w:pPr>
      <w:jc w:val="center"/>
      <w:rPr>
        <w:rFonts w:ascii="Times New Roman" w:hAnsi="Times New Roman"/>
        <w:sz w:val="24"/>
      </w:rPr>
    </w:pPr>
  </w:p>
  <w:p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65F8FE3A" wp14:editId="1C3DD88E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B52" w:rsidRDefault="002D5B52" w:rsidP="00615A29">
    <w:pPr>
      <w:jc w:val="center"/>
      <w:rPr>
        <w:sz w:val="16"/>
        <w:szCs w:val="16"/>
      </w:rPr>
    </w:pPr>
  </w:p>
  <w:p w:rsidR="002D5B52" w:rsidRPr="00615A29" w:rsidRDefault="002D5B52" w:rsidP="00615A29">
    <w:pPr>
      <w:jc w:val="center"/>
      <w:rPr>
        <w:sz w:val="16"/>
        <w:szCs w:val="16"/>
      </w:rPr>
    </w:pPr>
  </w:p>
  <w:p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59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7C3D"/>
    <w:rsid w:val="00102AA9"/>
    <w:rsid w:val="0010338A"/>
    <w:rsid w:val="00105907"/>
    <w:rsid w:val="00110798"/>
    <w:rsid w:val="0011211F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D5B"/>
    <w:rsid w:val="00154E2B"/>
    <w:rsid w:val="001570E9"/>
    <w:rsid w:val="0016033A"/>
    <w:rsid w:val="00162AE8"/>
    <w:rsid w:val="00163CC0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26AA"/>
    <w:rsid w:val="00222ACF"/>
    <w:rsid w:val="0022622B"/>
    <w:rsid w:val="002308C7"/>
    <w:rsid w:val="00231690"/>
    <w:rsid w:val="002348DF"/>
    <w:rsid w:val="00235546"/>
    <w:rsid w:val="002355EE"/>
    <w:rsid w:val="00240AB9"/>
    <w:rsid w:val="002460E5"/>
    <w:rsid w:val="0024666D"/>
    <w:rsid w:val="00247B1E"/>
    <w:rsid w:val="00255C9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C0901"/>
    <w:rsid w:val="002C181A"/>
    <w:rsid w:val="002C432A"/>
    <w:rsid w:val="002C52F7"/>
    <w:rsid w:val="002C5E97"/>
    <w:rsid w:val="002C63D4"/>
    <w:rsid w:val="002D5B52"/>
    <w:rsid w:val="002D606D"/>
    <w:rsid w:val="002D6927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F056A"/>
    <w:rsid w:val="003F52D0"/>
    <w:rsid w:val="003F5470"/>
    <w:rsid w:val="003F6E91"/>
    <w:rsid w:val="00400034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AC8"/>
    <w:rsid w:val="004504E2"/>
    <w:rsid w:val="004511CD"/>
    <w:rsid w:val="004544E2"/>
    <w:rsid w:val="0045502D"/>
    <w:rsid w:val="004566F7"/>
    <w:rsid w:val="00456AD3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7643"/>
    <w:rsid w:val="00477688"/>
    <w:rsid w:val="00482D5C"/>
    <w:rsid w:val="00483D58"/>
    <w:rsid w:val="00485028"/>
    <w:rsid w:val="00485846"/>
    <w:rsid w:val="00487007"/>
    <w:rsid w:val="004872E2"/>
    <w:rsid w:val="004875DB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28CC"/>
    <w:rsid w:val="004E2A46"/>
    <w:rsid w:val="004E44BA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56F0"/>
    <w:rsid w:val="00506C89"/>
    <w:rsid w:val="00507C44"/>
    <w:rsid w:val="00510F91"/>
    <w:rsid w:val="00511449"/>
    <w:rsid w:val="00512B0A"/>
    <w:rsid w:val="00517927"/>
    <w:rsid w:val="005208C9"/>
    <w:rsid w:val="00523393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47DE7"/>
    <w:rsid w:val="0055233F"/>
    <w:rsid w:val="005530D4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177E"/>
    <w:rsid w:val="00572F66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ADF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684C"/>
    <w:rsid w:val="00756E78"/>
    <w:rsid w:val="00756E91"/>
    <w:rsid w:val="00761BBC"/>
    <w:rsid w:val="007636BC"/>
    <w:rsid w:val="00772240"/>
    <w:rsid w:val="00772EA4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874"/>
    <w:rsid w:val="007B6C19"/>
    <w:rsid w:val="007C04FF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12F9"/>
    <w:rsid w:val="00853688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7255"/>
    <w:rsid w:val="00881D2C"/>
    <w:rsid w:val="00882BD1"/>
    <w:rsid w:val="0088484B"/>
    <w:rsid w:val="008849A5"/>
    <w:rsid w:val="00886FCF"/>
    <w:rsid w:val="0088764F"/>
    <w:rsid w:val="0089014E"/>
    <w:rsid w:val="008912BD"/>
    <w:rsid w:val="008924D5"/>
    <w:rsid w:val="00893BDD"/>
    <w:rsid w:val="0089539D"/>
    <w:rsid w:val="008A0369"/>
    <w:rsid w:val="008A3463"/>
    <w:rsid w:val="008A43EA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DAD"/>
    <w:rsid w:val="009D3FA8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6D22"/>
    <w:rsid w:val="00A06DB3"/>
    <w:rsid w:val="00A07CDA"/>
    <w:rsid w:val="00A10A22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77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42075"/>
    <w:rsid w:val="00A43E88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2508"/>
    <w:rsid w:val="00A83023"/>
    <w:rsid w:val="00A83131"/>
    <w:rsid w:val="00A83627"/>
    <w:rsid w:val="00A8631E"/>
    <w:rsid w:val="00A87D73"/>
    <w:rsid w:val="00A87D9F"/>
    <w:rsid w:val="00A91372"/>
    <w:rsid w:val="00A92E1E"/>
    <w:rsid w:val="00A96293"/>
    <w:rsid w:val="00A9710F"/>
    <w:rsid w:val="00A972C9"/>
    <w:rsid w:val="00AA5CF9"/>
    <w:rsid w:val="00AA6E0A"/>
    <w:rsid w:val="00AB0CA0"/>
    <w:rsid w:val="00AB3149"/>
    <w:rsid w:val="00AB41F7"/>
    <w:rsid w:val="00AB56EA"/>
    <w:rsid w:val="00AB74A3"/>
    <w:rsid w:val="00AC11D2"/>
    <w:rsid w:val="00AC51C8"/>
    <w:rsid w:val="00AC5A9A"/>
    <w:rsid w:val="00AC6272"/>
    <w:rsid w:val="00AC6462"/>
    <w:rsid w:val="00AD0DA4"/>
    <w:rsid w:val="00AD1061"/>
    <w:rsid w:val="00AD257B"/>
    <w:rsid w:val="00AD34B0"/>
    <w:rsid w:val="00AD66C7"/>
    <w:rsid w:val="00AD7D6C"/>
    <w:rsid w:val="00AE19F5"/>
    <w:rsid w:val="00AE3152"/>
    <w:rsid w:val="00AE3409"/>
    <w:rsid w:val="00AE5044"/>
    <w:rsid w:val="00AE6807"/>
    <w:rsid w:val="00AE7076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60A61"/>
    <w:rsid w:val="00B61FA2"/>
    <w:rsid w:val="00B628F6"/>
    <w:rsid w:val="00B638C5"/>
    <w:rsid w:val="00B63904"/>
    <w:rsid w:val="00B677C2"/>
    <w:rsid w:val="00B7256B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7528"/>
    <w:rsid w:val="00C62557"/>
    <w:rsid w:val="00C642A8"/>
    <w:rsid w:val="00C657CD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BFE"/>
    <w:rsid w:val="00C9520F"/>
    <w:rsid w:val="00C95EC7"/>
    <w:rsid w:val="00C97405"/>
    <w:rsid w:val="00CA1D0C"/>
    <w:rsid w:val="00CA7A1B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7B6"/>
    <w:rsid w:val="00D02BD7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71558"/>
    <w:rsid w:val="00D72993"/>
    <w:rsid w:val="00D746A6"/>
    <w:rsid w:val="00D76238"/>
    <w:rsid w:val="00D76B71"/>
    <w:rsid w:val="00D76D38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A2A8A"/>
    <w:rsid w:val="00DA5F62"/>
    <w:rsid w:val="00DB0F4C"/>
    <w:rsid w:val="00DB1546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1251"/>
    <w:rsid w:val="00EE462D"/>
    <w:rsid w:val="00EE55EA"/>
    <w:rsid w:val="00EE68FA"/>
    <w:rsid w:val="00EE6BE3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197E"/>
    <w:rsid w:val="00F62A7C"/>
    <w:rsid w:val="00F65030"/>
    <w:rsid w:val="00F65387"/>
    <w:rsid w:val="00F67B3D"/>
    <w:rsid w:val="00F70984"/>
    <w:rsid w:val="00F7159A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85FD0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4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Mingailė Stašaitytė</cp:lastModifiedBy>
  <cp:revision>2</cp:revision>
  <cp:lastPrinted>2019-05-31T06:34:00Z</cp:lastPrinted>
  <dcterms:created xsi:type="dcterms:W3CDTF">2019-05-31T06:34:00Z</dcterms:created>
  <dcterms:modified xsi:type="dcterms:W3CDTF">2019-05-31T06:34:00Z</dcterms:modified>
</cp:coreProperties>
</file>