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A23" w:rsidRPr="004A362B" w:rsidRDefault="009E53B7" w:rsidP="00820400">
      <w:pPr>
        <w:spacing w:line="240" w:lineRule="auto"/>
        <w:rPr>
          <w:szCs w:val="24"/>
        </w:rPr>
      </w:pPr>
      <w:r>
        <w:tab/>
      </w:r>
      <w:r w:rsidR="00681FF3">
        <w:rPr>
          <w:szCs w:val="24"/>
        </w:rPr>
        <w:t xml:space="preserve">                          </w:t>
      </w:r>
      <w:r w:rsidR="00820400">
        <w:rPr>
          <w:szCs w:val="24"/>
        </w:rPr>
        <w:t xml:space="preserve">                          </w:t>
      </w:r>
      <w:r w:rsidR="00147FF5">
        <w:rPr>
          <w:szCs w:val="24"/>
        </w:rPr>
        <w:t xml:space="preserve">                              </w:t>
      </w:r>
      <w:r w:rsidR="00820400">
        <w:rPr>
          <w:szCs w:val="24"/>
        </w:rPr>
        <w:t xml:space="preserve"> </w:t>
      </w:r>
      <w:r w:rsidR="00681FF3">
        <w:rPr>
          <w:szCs w:val="24"/>
        </w:rPr>
        <w:t xml:space="preserve">  </w:t>
      </w:r>
      <w:r w:rsidR="00680A23">
        <w:rPr>
          <w:szCs w:val="24"/>
        </w:rPr>
        <w:t>PATVIRTINT</w:t>
      </w:r>
      <w:r w:rsidR="00680A23" w:rsidRPr="004A362B">
        <w:rPr>
          <w:szCs w:val="24"/>
        </w:rPr>
        <w:t>A</w:t>
      </w:r>
    </w:p>
    <w:p w:rsidR="00680A23" w:rsidRDefault="00681FF3" w:rsidP="001E661C">
      <w:pPr>
        <w:spacing w:line="240" w:lineRule="auto"/>
        <w:ind w:left="6096" w:firstLine="2799"/>
        <w:jc w:val="both"/>
        <w:rPr>
          <w:szCs w:val="24"/>
        </w:rPr>
      </w:pPr>
      <w:r w:rsidRPr="00366961">
        <w:rPr>
          <w:szCs w:val="24"/>
        </w:rPr>
        <w:t xml:space="preserve">                      </w:t>
      </w:r>
      <w:r w:rsidR="00680A23" w:rsidRPr="00366961">
        <w:rPr>
          <w:szCs w:val="24"/>
        </w:rPr>
        <w:t>Kauno rajono savivaldybės tarybos</w:t>
      </w:r>
      <w:r>
        <w:rPr>
          <w:szCs w:val="24"/>
        </w:rPr>
        <w:t xml:space="preserve">                          </w:t>
      </w:r>
      <w:r w:rsidR="001E661C">
        <w:rPr>
          <w:szCs w:val="24"/>
        </w:rPr>
        <w:t xml:space="preserve">     </w:t>
      </w:r>
      <w:r w:rsidR="00680A23" w:rsidRPr="004A362B">
        <w:rPr>
          <w:szCs w:val="24"/>
        </w:rPr>
        <w:t>20</w:t>
      </w:r>
      <w:r w:rsidR="00680A23">
        <w:rPr>
          <w:szCs w:val="24"/>
        </w:rPr>
        <w:t>1</w:t>
      </w:r>
      <w:r w:rsidR="001E661C">
        <w:rPr>
          <w:szCs w:val="24"/>
        </w:rPr>
        <w:t>0</w:t>
      </w:r>
      <w:r w:rsidR="00680A23" w:rsidRPr="004A362B">
        <w:rPr>
          <w:szCs w:val="24"/>
        </w:rPr>
        <w:t xml:space="preserve"> m</w:t>
      </w:r>
      <w:r w:rsidR="00680A23">
        <w:rPr>
          <w:szCs w:val="24"/>
        </w:rPr>
        <w:t xml:space="preserve">. </w:t>
      </w:r>
      <w:r w:rsidR="001E661C">
        <w:rPr>
          <w:szCs w:val="24"/>
        </w:rPr>
        <w:t>rugpjūčio</w:t>
      </w:r>
      <w:r w:rsidR="00BD1FBA">
        <w:rPr>
          <w:szCs w:val="24"/>
        </w:rPr>
        <w:t xml:space="preserve"> </w:t>
      </w:r>
      <w:r w:rsidR="001E661C">
        <w:rPr>
          <w:szCs w:val="24"/>
        </w:rPr>
        <w:t xml:space="preserve">26 </w:t>
      </w:r>
      <w:r w:rsidR="00680A23" w:rsidRPr="004A362B">
        <w:rPr>
          <w:szCs w:val="24"/>
        </w:rPr>
        <w:t xml:space="preserve">d. sprendimu </w:t>
      </w:r>
      <w:r w:rsidR="001E661C">
        <w:rPr>
          <w:szCs w:val="24"/>
        </w:rPr>
        <w:t xml:space="preserve">                      </w:t>
      </w:r>
      <w:r w:rsidR="00680A23" w:rsidRPr="004A362B">
        <w:rPr>
          <w:szCs w:val="24"/>
        </w:rPr>
        <w:t xml:space="preserve">Nr. </w:t>
      </w:r>
      <w:r w:rsidR="001E661C">
        <w:rPr>
          <w:szCs w:val="24"/>
        </w:rPr>
        <w:t>TS-253</w:t>
      </w:r>
    </w:p>
    <w:p w:rsidR="00680A23" w:rsidRDefault="001E661C" w:rsidP="001E661C">
      <w:pPr>
        <w:spacing w:line="240" w:lineRule="auto"/>
        <w:ind w:left="6096" w:hanging="5529"/>
        <w:jc w:val="both"/>
        <w:rPr>
          <w:szCs w:val="24"/>
        </w:rPr>
      </w:pPr>
      <w:r>
        <w:rPr>
          <w:szCs w:val="24"/>
        </w:rPr>
        <w:t xml:space="preserve">                                                                                            </w:t>
      </w:r>
      <w:r w:rsidR="009A0FE1">
        <w:rPr>
          <w:szCs w:val="24"/>
        </w:rPr>
        <w:t>(2017 m. spalio</w:t>
      </w:r>
      <w:r>
        <w:rPr>
          <w:szCs w:val="24"/>
        </w:rPr>
        <w:t xml:space="preserve"> </w:t>
      </w:r>
      <w:r w:rsidR="009A0FE1">
        <w:rPr>
          <w:szCs w:val="24"/>
        </w:rPr>
        <w:t>26</w:t>
      </w:r>
      <w:r>
        <w:rPr>
          <w:szCs w:val="24"/>
        </w:rPr>
        <w:t xml:space="preserve"> d. sprendimo Nr.                           TS- </w:t>
      </w:r>
      <w:r w:rsidR="00E651E3">
        <w:rPr>
          <w:szCs w:val="24"/>
        </w:rPr>
        <w:t>360</w:t>
      </w:r>
      <w:bookmarkStart w:id="0" w:name="_GoBack"/>
      <w:bookmarkEnd w:id="0"/>
      <w:r>
        <w:rPr>
          <w:szCs w:val="24"/>
        </w:rPr>
        <w:t xml:space="preserve">   redakcija)</w:t>
      </w:r>
    </w:p>
    <w:p w:rsidR="001E661C" w:rsidRPr="004A362B" w:rsidRDefault="001E661C" w:rsidP="001E661C">
      <w:pPr>
        <w:spacing w:line="240" w:lineRule="auto"/>
        <w:ind w:left="6096" w:hanging="5529"/>
        <w:jc w:val="both"/>
        <w:rPr>
          <w:szCs w:val="24"/>
        </w:rPr>
      </w:pPr>
    </w:p>
    <w:p w:rsidR="00D242D8" w:rsidRPr="00284738" w:rsidRDefault="00680A23" w:rsidP="00D242D8">
      <w:pPr>
        <w:tabs>
          <w:tab w:val="left" w:pos="142"/>
        </w:tabs>
        <w:spacing w:line="240" w:lineRule="auto"/>
        <w:ind w:left="142"/>
        <w:jc w:val="center"/>
        <w:rPr>
          <w:b/>
          <w:szCs w:val="24"/>
        </w:rPr>
      </w:pPr>
      <w:r w:rsidRPr="00284738">
        <w:rPr>
          <w:b/>
          <w:szCs w:val="24"/>
        </w:rPr>
        <w:t xml:space="preserve">VALSTYBINĖS ŽEMĖS NUOMOS MOKESČIO ADMINISTRAVIMO </w:t>
      </w:r>
      <w:r w:rsidR="009B17A8" w:rsidRPr="007B0582">
        <w:rPr>
          <w:b/>
          <w:szCs w:val="24"/>
        </w:rPr>
        <w:t>TVARKOS APRAŠAS</w:t>
      </w:r>
    </w:p>
    <w:p w:rsidR="00680A23" w:rsidRPr="004A362B" w:rsidRDefault="00680A23" w:rsidP="00F705FF">
      <w:pPr>
        <w:spacing w:line="240" w:lineRule="auto"/>
        <w:ind w:left="142" w:firstLine="567"/>
        <w:jc w:val="both"/>
        <w:rPr>
          <w:szCs w:val="24"/>
        </w:rPr>
      </w:pPr>
    </w:p>
    <w:p w:rsidR="00FA14CD" w:rsidRPr="00F165D3" w:rsidRDefault="00680A23" w:rsidP="00FA14CD">
      <w:pPr>
        <w:tabs>
          <w:tab w:val="left" w:pos="570"/>
        </w:tabs>
        <w:ind w:left="142"/>
        <w:jc w:val="center"/>
        <w:rPr>
          <w:b/>
          <w:szCs w:val="24"/>
        </w:rPr>
      </w:pPr>
      <w:r w:rsidRPr="00D242D8">
        <w:rPr>
          <w:b/>
          <w:szCs w:val="24"/>
        </w:rPr>
        <w:t>BENDROSIOS NUOSTATOS</w:t>
      </w:r>
      <w:r w:rsidR="00FA14CD">
        <w:rPr>
          <w:b/>
          <w:szCs w:val="24"/>
        </w:rPr>
        <w:t xml:space="preserve"> </w:t>
      </w:r>
    </w:p>
    <w:p w:rsidR="00D242D8" w:rsidRPr="00FA14CD" w:rsidRDefault="00D242D8" w:rsidP="00FA14CD">
      <w:pPr>
        <w:tabs>
          <w:tab w:val="left" w:pos="570"/>
        </w:tabs>
        <w:rPr>
          <w:b/>
          <w:szCs w:val="24"/>
        </w:rPr>
      </w:pPr>
    </w:p>
    <w:p w:rsidR="001E661C" w:rsidRPr="00F165D3" w:rsidRDefault="00D51334" w:rsidP="00F165D3">
      <w:pPr>
        <w:pStyle w:val="Sraopastraipa1"/>
        <w:numPr>
          <w:ilvl w:val="0"/>
          <w:numId w:val="1"/>
        </w:numPr>
        <w:tabs>
          <w:tab w:val="left" w:pos="284"/>
          <w:tab w:val="left" w:pos="567"/>
          <w:tab w:val="left" w:pos="851"/>
        </w:tabs>
        <w:ind w:left="142" w:firstLine="425"/>
        <w:jc w:val="both"/>
        <w:outlineLvl w:val="0"/>
        <w:rPr>
          <w:b/>
        </w:rPr>
      </w:pPr>
      <w:r w:rsidRPr="00F165D3">
        <w:t>Valstybinės žemės nuomos mokesčio admi</w:t>
      </w:r>
      <w:r w:rsidR="005E6F71" w:rsidRPr="00F165D3">
        <w:t xml:space="preserve">nistravimo </w:t>
      </w:r>
      <w:r w:rsidR="009B17A8">
        <w:t>tvarkos aprašas</w:t>
      </w:r>
      <w:r w:rsidR="005E6F71" w:rsidRPr="00F165D3">
        <w:t xml:space="preserve"> (toliau – </w:t>
      </w:r>
      <w:r w:rsidR="009B17A8">
        <w:t>Aprašas</w:t>
      </w:r>
      <w:r w:rsidRPr="00F165D3">
        <w:t xml:space="preserve">) nustato </w:t>
      </w:r>
      <w:r w:rsidR="00762A03" w:rsidRPr="00F165D3">
        <w:t xml:space="preserve">valstybinės </w:t>
      </w:r>
      <w:r w:rsidRPr="00F165D3">
        <w:t>žemės nuomos mokesčio mokėtojų</w:t>
      </w:r>
      <w:r w:rsidRPr="00F165D3">
        <w:rPr>
          <w:b/>
        </w:rPr>
        <w:t xml:space="preserve"> </w:t>
      </w:r>
      <w:r w:rsidR="001A0606" w:rsidRPr="00F165D3">
        <w:t>(fizinių ir</w:t>
      </w:r>
      <w:r w:rsidRPr="00F165D3">
        <w:t xml:space="preserve"> juridinių asmenų,</w:t>
      </w:r>
      <w:r w:rsidRPr="00F165D3">
        <w:rPr>
          <w:b/>
        </w:rPr>
        <w:t xml:space="preserve"> </w:t>
      </w:r>
      <w:r w:rsidRPr="00F165D3">
        <w:t>toli</w:t>
      </w:r>
      <w:r w:rsidR="001E661C" w:rsidRPr="00F165D3">
        <w:t xml:space="preserve">au </w:t>
      </w:r>
      <w:r w:rsidR="0084423B" w:rsidRPr="00F165D3">
        <w:t>kartu</w:t>
      </w:r>
      <w:r w:rsidR="0084423B" w:rsidRPr="00F165D3">
        <w:rPr>
          <w:b/>
        </w:rPr>
        <w:t xml:space="preserve"> </w:t>
      </w:r>
      <w:r w:rsidR="001E661C" w:rsidRPr="00F165D3">
        <w:t xml:space="preserve">– asmenų) nustatymo, </w:t>
      </w:r>
      <w:r w:rsidR="00762A03" w:rsidRPr="00F165D3">
        <w:t xml:space="preserve">šio </w:t>
      </w:r>
      <w:r w:rsidR="001E661C" w:rsidRPr="00F165D3">
        <w:t>mokesčio</w:t>
      </w:r>
      <w:r w:rsidRPr="00F165D3">
        <w:t xml:space="preserve"> lengvatų taikymo, duomenų, reikalingų mokesči</w:t>
      </w:r>
      <w:r w:rsidR="00762A03" w:rsidRPr="00F165D3">
        <w:t>ui</w:t>
      </w:r>
      <w:r w:rsidRPr="00F165D3">
        <w:t xml:space="preserve"> apskaičiuoti gavimo ir atnaujinimo, </w:t>
      </w:r>
      <w:r w:rsidR="00762A03" w:rsidRPr="00F165D3">
        <w:t xml:space="preserve">valstybinės </w:t>
      </w:r>
      <w:r w:rsidRPr="00F165D3">
        <w:t xml:space="preserve">žemės nuomos mokesčio deklaracijų (formų) užpildymo, tikslinimo, įteikimo mokesčių mokėtojams, surinktų įmokų priėmimo, paskirstymo, pervedimo, susidariusių permokų panaudojimo ir grąžinimo, priminimų susidariusioms nepriemokoms išieškoti formavimo ir jų įteikimo skolininkams, susidariusių nepriemokų </w:t>
      </w:r>
      <w:r w:rsidR="008E646D">
        <w:t>ap</w:t>
      </w:r>
      <w:r w:rsidRPr="00F165D3">
        <w:t>skaičiavimo, išieškojimo, nepriemokų pripažinimo beviltiškomis</w:t>
      </w:r>
      <w:r w:rsidR="008E646D">
        <w:t xml:space="preserve"> ir </w:t>
      </w:r>
      <w:r w:rsidRPr="00F165D3">
        <w:t xml:space="preserve">delspinigių </w:t>
      </w:r>
      <w:r w:rsidR="00BB5475">
        <w:t>skaičiavimo tvarką Kauno rajone.</w:t>
      </w:r>
    </w:p>
    <w:p w:rsidR="00D51334" w:rsidRPr="00F165D3" w:rsidRDefault="009B17A8" w:rsidP="00F165D3">
      <w:pPr>
        <w:pStyle w:val="Sraopastraipa1"/>
        <w:numPr>
          <w:ilvl w:val="0"/>
          <w:numId w:val="1"/>
        </w:numPr>
        <w:tabs>
          <w:tab w:val="left" w:pos="284"/>
          <w:tab w:val="left" w:pos="567"/>
          <w:tab w:val="left" w:pos="851"/>
        </w:tabs>
        <w:ind w:left="142" w:firstLine="425"/>
        <w:jc w:val="both"/>
        <w:outlineLvl w:val="0"/>
      </w:pPr>
      <w:r>
        <w:t>Aprašas parengta</w:t>
      </w:r>
      <w:r w:rsidR="00D51334" w:rsidRPr="00F165D3">
        <w:t xml:space="preserve">s vadovaujantis Lietuvos Respublikos vietos savivaldos įstatymu, Lietuvos Respublikos civiliniu kodeksu, </w:t>
      </w:r>
      <w:r w:rsidR="009A06B3" w:rsidRPr="00F165D3">
        <w:rPr>
          <w:szCs w:val="24"/>
        </w:rPr>
        <w:t>Lietuvos Respublikos žemės reformos įstatymu</w:t>
      </w:r>
      <w:r w:rsidR="009A06B3" w:rsidRPr="00F165D3">
        <w:t xml:space="preserve">, </w:t>
      </w:r>
      <w:r w:rsidR="00D51334" w:rsidRPr="00F165D3">
        <w:t xml:space="preserve">Lietuvos </w:t>
      </w:r>
      <w:r w:rsidR="001E661C" w:rsidRPr="00F165D3">
        <w:t xml:space="preserve">Respublikos </w:t>
      </w:r>
      <w:r w:rsidR="00D51334" w:rsidRPr="00F165D3">
        <w:t>Vyriausybės 1999 m. vasario 24 d. nutarimu Nr. 205 „Dėl žemės įvertinimo tvarkos“, Lietuvos Respublikos Vyriausybės 20</w:t>
      </w:r>
      <w:r w:rsidR="001A0606" w:rsidRPr="00F165D3">
        <w:t>0</w:t>
      </w:r>
      <w:r w:rsidR="00D51334" w:rsidRPr="00F165D3">
        <w:t>2 m. lapkričio 19 d. nutarimu Nr. 1798 „Dėl nuomos mokesčio už valstybinę žemę“, Lietuvos Respublikos Vyriausybės 2003 m. lapkričio 10 d. nutarimu Nr. 1387 „Dėl žemės nuomos mokesčio už valstybinės žemės sklypų naudojimą“</w:t>
      </w:r>
      <w:r w:rsidR="009A06B3" w:rsidRPr="00F165D3">
        <w:t xml:space="preserve">, </w:t>
      </w:r>
      <w:r w:rsidR="009A06B3" w:rsidRPr="00F165D3">
        <w:rPr>
          <w:szCs w:val="24"/>
        </w:rPr>
        <w:t>Lietuvos Respublikos Vyriausybės 2003 m. lapkričio 4 d. nutarimu Nr. 1373 „Dėl Kadastro duomenų, kurių reikia nekilnojamojo turto mokesčiams apskaičiuoti ir kitiems tikslams, rengimo, teikimo ir atsiskaitymo už juos taisyklių patvirtinimo“</w:t>
      </w:r>
      <w:r w:rsidR="00D35773" w:rsidRPr="00F165D3">
        <w:rPr>
          <w:szCs w:val="24"/>
        </w:rPr>
        <w:t>, Lietuvos Respublikos la</w:t>
      </w:r>
      <w:r w:rsidR="00FA14CD">
        <w:rPr>
          <w:szCs w:val="24"/>
        </w:rPr>
        <w:t>isvųjų ekonominių zonų pagrindų</w:t>
      </w:r>
      <w:r w:rsidR="00D35773" w:rsidRPr="00F165D3">
        <w:rPr>
          <w:szCs w:val="24"/>
        </w:rPr>
        <w:t xml:space="preserve"> </w:t>
      </w:r>
      <w:r w:rsidR="00405F38">
        <w:rPr>
          <w:szCs w:val="24"/>
        </w:rPr>
        <w:t xml:space="preserve">įstatymu, Lietuvos Respublikos </w:t>
      </w:r>
      <w:r w:rsidR="00405F38" w:rsidRPr="008B62D0">
        <w:rPr>
          <w:szCs w:val="24"/>
        </w:rPr>
        <w:t>V</w:t>
      </w:r>
      <w:r w:rsidR="00D35773" w:rsidRPr="008B62D0">
        <w:rPr>
          <w:szCs w:val="24"/>
        </w:rPr>
        <w:t>yriausybės</w:t>
      </w:r>
      <w:r w:rsidR="00D35773" w:rsidRPr="00F165D3">
        <w:rPr>
          <w:szCs w:val="24"/>
        </w:rPr>
        <w:t xml:space="preserve"> 2004 m. spalio 5 d. nutarimu Nr. 1251 „Dėl nuomos mokesčio už valstybinę žemę, esančią laisvosios ekonominės zonos teritorijoje, sumokėjimo iš anksto už visą nuomos laikotarpį ar jo dalį“ </w:t>
      </w:r>
      <w:r w:rsidR="009A06B3" w:rsidRPr="00F165D3">
        <w:rPr>
          <w:szCs w:val="24"/>
        </w:rPr>
        <w:t xml:space="preserve">ir kitais </w:t>
      </w:r>
      <w:r w:rsidR="001E661C" w:rsidRPr="00F165D3">
        <w:rPr>
          <w:szCs w:val="24"/>
        </w:rPr>
        <w:t xml:space="preserve">teisės </w:t>
      </w:r>
      <w:r w:rsidR="009A06B3" w:rsidRPr="00F165D3">
        <w:rPr>
          <w:szCs w:val="24"/>
        </w:rPr>
        <w:t>aktais</w:t>
      </w:r>
      <w:r w:rsidR="00D51334" w:rsidRPr="00F165D3">
        <w:t>.</w:t>
      </w:r>
    </w:p>
    <w:p w:rsidR="002D0E39" w:rsidRPr="00F165D3" w:rsidRDefault="004D1DD0" w:rsidP="004D1DD0">
      <w:pPr>
        <w:numPr>
          <w:ilvl w:val="0"/>
          <w:numId w:val="1"/>
        </w:numPr>
        <w:tabs>
          <w:tab w:val="left" w:pos="900"/>
        </w:tabs>
        <w:ind w:left="283" w:firstLine="425"/>
        <w:jc w:val="both"/>
        <w:rPr>
          <w:szCs w:val="24"/>
        </w:rPr>
      </w:pPr>
      <w:r>
        <w:rPr>
          <w:szCs w:val="24"/>
        </w:rPr>
        <w:t xml:space="preserve"> </w:t>
      </w:r>
      <w:r w:rsidR="002D0E39" w:rsidRPr="00F165D3">
        <w:rPr>
          <w:szCs w:val="24"/>
        </w:rPr>
        <w:t xml:space="preserve">Lėšos, surinktos iš mokesčių mokėtojų, yra Kauno rajono savivaldybės </w:t>
      </w:r>
      <w:r>
        <w:rPr>
          <w:szCs w:val="24"/>
        </w:rPr>
        <w:t xml:space="preserve">(toliau – Savivaldybė) </w:t>
      </w:r>
      <w:r w:rsidR="00545054" w:rsidRPr="00F165D3">
        <w:rPr>
          <w:szCs w:val="24"/>
        </w:rPr>
        <w:t xml:space="preserve">iždo </w:t>
      </w:r>
      <w:r w:rsidR="002D0E39" w:rsidRPr="00F165D3">
        <w:rPr>
          <w:szCs w:val="24"/>
        </w:rPr>
        <w:t>sudedamoji dalis.</w:t>
      </w:r>
    </w:p>
    <w:p w:rsidR="00762A03" w:rsidRPr="00F165D3" w:rsidRDefault="00762A03" w:rsidP="00F165D3">
      <w:pPr>
        <w:numPr>
          <w:ilvl w:val="0"/>
          <w:numId w:val="1"/>
        </w:numPr>
        <w:ind w:left="142" w:firstLine="567"/>
        <w:jc w:val="both"/>
        <w:rPr>
          <w:szCs w:val="24"/>
        </w:rPr>
      </w:pPr>
      <w:r w:rsidRPr="00F165D3">
        <w:rPr>
          <w:szCs w:val="24"/>
        </w:rPr>
        <w:t>Valstybinės ž</w:t>
      </w:r>
      <w:r w:rsidR="002D01F7" w:rsidRPr="00F165D3">
        <w:rPr>
          <w:szCs w:val="24"/>
        </w:rPr>
        <w:t>emės nuomos mokestį administruoja Kauno rajono savivaldybės administracijos (toliau – Administracija) Biudžeto ir finansų skyrius (toliau – Biudžeto ir finansų skyrius).</w:t>
      </w:r>
      <w:r w:rsidRPr="00F165D3">
        <w:rPr>
          <w:szCs w:val="24"/>
        </w:rPr>
        <w:t xml:space="preserve"> </w:t>
      </w:r>
    </w:p>
    <w:p w:rsidR="002D01F7" w:rsidRPr="00F165D3" w:rsidRDefault="00762A03" w:rsidP="00F165D3">
      <w:pPr>
        <w:numPr>
          <w:ilvl w:val="0"/>
          <w:numId w:val="1"/>
        </w:numPr>
        <w:ind w:left="142" w:firstLine="567"/>
        <w:jc w:val="both"/>
        <w:rPr>
          <w:szCs w:val="24"/>
        </w:rPr>
      </w:pPr>
      <w:r w:rsidRPr="00F165D3">
        <w:rPr>
          <w:szCs w:val="24"/>
        </w:rPr>
        <w:lastRenderedPageBreak/>
        <w:t xml:space="preserve">Valstybinės žemės nuomos mokesčio administravimas ir mokesčio mokėtojo duomenų kaupimas vykdomas naudojant </w:t>
      </w:r>
      <w:r w:rsidR="009C435A" w:rsidRPr="00F165D3">
        <w:rPr>
          <w:szCs w:val="24"/>
        </w:rPr>
        <w:t>Žemės nuomos mokesčio apskaitos informacinę sistemą</w:t>
      </w:r>
      <w:r w:rsidRPr="00F165D3">
        <w:rPr>
          <w:szCs w:val="24"/>
        </w:rPr>
        <w:t xml:space="preserve">. Žemės nuomos apskaitos </w:t>
      </w:r>
      <w:r w:rsidR="009C435A" w:rsidRPr="00F165D3">
        <w:rPr>
          <w:szCs w:val="24"/>
        </w:rPr>
        <w:t xml:space="preserve">informacinės </w:t>
      </w:r>
      <w:r w:rsidRPr="00F165D3">
        <w:rPr>
          <w:szCs w:val="24"/>
        </w:rPr>
        <w:t>sistemos duomenų administratorius – Administracijos Bendrasis skyrius.</w:t>
      </w:r>
      <w:r w:rsidRPr="00F165D3">
        <w:t xml:space="preserve"> Administracijos </w:t>
      </w:r>
      <w:r w:rsidRPr="00F165D3">
        <w:rPr>
          <w:szCs w:val="24"/>
        </w:rPr>
        <w:t>Bendrojo skyriaus informacinių technologijų specialistai</w:t>
      </w:r>
      <w:r w:rsidRPr="00F165D3">
        <w:rPr>
          <w:b/>
          <w:szCs w:val="24"/>
        </w:rPr>
        <w:t xml:space="preserve"> </w:t>
      </w:r>
      <w:r w:rsidR="003964BD" w:rsidRPr="00F165D3">
        <w:rPr>
          <w:szCs w:val="24"/>
        </w:rPr>
        <w:t>žemės nuomos</w:t>
      </w:r>
      <w:r w:rsidR="003964BD" w:rsidRPr="00F165D3">
        <w:rPr>
          <w:b/>
          <w:szCs w:val="24"/>
        </w:rPr>
        <w:t xml:space="preserve"> </w:t>
      </w:r>
      <w:r w:rsidR="003964BD" w:rsidRPr="00F165D3">
        <w:rPr>
          <w:szCs w:val="24"/>
        </w:rPr>
        <w:t xml:space="preserve">mokesčio mokėtojų duomenis Žemės nuomos </w:t>
      </w:r>
      <w:r w:rsidR="007F33A6" w:rsidRPr="00F165D3">
        <w:rPr>
          <w:szCs w:val="24"/>
        </w:rPr>
        <w:t xml:space="preserve">mokesčio </w:t>
      </w:r>
      <w:r w:rsidR="003964BD" w:rsidRPr="00F165D3">
        <w:rPr>
          <w:szCs w:val="24"/>
        </w:rPr>
        <w:t xml:space="preserve">apskaitos </w:t>
      </w:r>
      <w:r w:rsidR="009C435A" w:rsidRPr="00F165D3">
        <w:rPr>
          <w:szCs w:val="24"/>
        </w:rPr>
        <w:t xml:space="preserve">informacinėje </w:t>
      </w:r>
      <w:r w:rsidR="003964BD" w:rsidRPr="00F165D3">
        <w:rPr>
          <w:szCs w:val="24"/>
        </w:rPr>
        <w:t xml:space="preserve">sistemoje atnaujina </w:t>
      </w:r>
      <w:r w:rsidRPr="00F165D3">
        <w:rPr>
          <w:szCs w:val="24"/>
        </w:rPr>
        <w:t>iki kiekvienų metų rugsėjo 1 d. Mokesčio mokėtojo duomenys registruojami ir kaupiami laikantis Lietuvos Respublikos asmens duomenų teisinės apsaugos įstatymo reikalavimų.</w:t>
      </w:r>
    </w:p>
    <w:p w:rsidR="005D4687" w:rsidRPr="00F165D3" w:rsidRDefault="005D4687" w:rsidP="00F165D3">
      <w:pPr>
        <w:numPr>
          <w:ilvl w:val="0"/>
          <w:numId w:val="1"/>
        </w:numPr>
        <w:ind w:left="142" w:firstLine="567"/>
        <w:jc w:val="both"/>
        <w:rPr>
          <w:szCs w:val="24"/>
        </w:rPr>
      </w:pPr>
      <w:r w:rsidRPr="00F165D3">
        <w:rPr>
          <w:szCs w:val="24"/>
        </w:rPr>
        <w:t xml:space="preserve">Valstybinės žemės nuomos mokesčio apskaičiavimo tarifus, </w:t>
      </w:r>
      <w:r w:rsidR="00390F59">
        <w:rPr>
          <w:szCs w:val="24"/>
        </w:rPr>
        <w:t xml:space="preserve">mokesčio </w:t>
      </w:r>
      <w:r w:rsidR="00390F59" w:rsidRPr="00F165D3">
        <w:rPr>
          <w:szCs w:val="24"/>
        </w:rPr>
        <w:t>mažinimo koefici</w:t>
      </w:r>
      <w:r w:rsidR="00390F59">
        <w:rPr>
          <w:szCs w:val="24"/>
        </w:rPr>
        <w:t xml:space="preserve">entus </w:t>
      </w:r>
      <w:r w:rsidR="0030752E">
        <w:rPr>
          <w:szCs w:val="24"/>
        </w:rPr>
        <w:t>žemės sklyp</w:t>
      </w:r>
      <w:r w:rsidR="00390F59">
        <w:rPr>
          <w:szCs w:val="24"/>
        </w:rPr>
        <w:t>ų</w:t>
      </w:r>
      <w:r w:rsidR="0030752E">
        <w:rPr>
          <w:szCs w:val="24"/>
        </w:rPr>
        <w:t>, esan</w:t>
      </w:r>
      <w:r w:rsidR="00390F59">
        <w:rPr>
          <w:szCs w:val="24"/>
        </w:rPr>
        <w:t xml:space="preserve">čių </w:t>
      </w:r>
      <w:r w:rsidR="0030752E">
        <w:rPr>
          <w:szCs w:val="24"/>
        </w:rPr>
        <w:t>S</w:t>
      </w:r>
      <w:r w:rsidRPr="00F165D3">
        <w:rPr>
          <w:szCs w:val="24"/>
        </w:rPr>
        <w:t xml:space="preserve">avivaldybės teritorijoje, </w:t>
      </w:r>
      <w:r w:rsidR="00390F59">
        <w:rPr>
          <w:szCs w:val="24"/>
        </w:rPr>
        <w:t>n</w:t>
      </w:r>
      <w:r w:rsidRPr="00F165D3">
        <w:rPr>
          <w:szCs w:val="24"/>
        </w:rPr>
        <w:t xml:space="preserve">ustato </w:t>
      </w:r>
      <w:r w:rsidR="0030752E">
        <w:rPr>
          <w:szCs w:val="24"/>
        </w:rPr>
        <w:t>S</w:t>
      </w:r>
      <w:r w:rsidRPr="00F165D3">
        <w:rPr>
          <w:szCs w:val="24"/>
        </w:rPr>
        <w:t>avivaldybės taryba.</w:t>
      </w:r>
    </w:p>
    <w:p w:rsidR="00762A03" w:rsidRPr="00F165D3" w:rsidRDefault="00762A03" w:rsidP="00F165D3">
      <w:pPr>
        <w:tabs>
          <w:tab w:val="left" w:pos="570"/>
        </w:tabs>
        <w:ind w:left="142"/>
        <w:jc w:val="center"/>
        <w:rPr>
          <w:b/>
          <w:szCs w:val="24"/>
        </w:rPr>
      </w:pPr>
    </w:p>
    <w:p w:rsidR="00680A23" w:rsidRPr="00F165D3" w:rsidRDefault="00680A23" w:rsidP="00F165D3">
      <w:pPr>
        <w:tabs>
          <w:tab w:val="left" w:pos="570"/>
        </w:tabs>
        <w:ind w:left="142"/>
        <w:jc w:val="center"/>
        <w:rPr>
          <w:b/>
          <w:szCs w:val="24"/>
        </w:rPr>
      </w:pPr>
      <w:r w:rsidRPr="00F165D3">
        <w:rPr>
          <w:b/>
          <w:szCs w:val="24"/>
        </w:rPr>
        <w:t xml:space="preserve">II. </w:t>
      </w:r>
      <w:r w:rsidR="00762A03" w:rsidRPr="00F165D3">
        <w:rPr>
          <w:b/>
          <w:szCs w:val="24"/>
        </w:rPr>
        <w:t xml:space="preserve">VALSTYBINĖS </w:t>
      </w:r>
      <w:r w:rsidRPr="00F165D3">
        <w:rPr>
          <w:b/>
          <w:szCs w:val="24"/>
        </w:rPr>
        <w:t>ŽEMĖS NUOMOS MOKESČIO MOKĖTOJŲ NUSTATYMAS</w:t>
      </w:r>
    </w:p>
    <w:p w:rsidR="009C435A" w:rsidRPr="00F165D3" w:rsidRDefault="009C435A" w:rsidP="00F165D3">
      <w:pPr>
        <w:tabs>
          <w:tab w:val="left" w:pos="570"/>
        </w:tabs>
        <w:ind w:left="142"/>
        <w:jc w:val="center"/>
        <w:rPr>
          <w:b/>
          <w:szCs w:val="24"/>
        </w:rPr>
      </w:pPr>
    </w:p>
    <w:p w:rsidR="00680A23" w:rsidRPr="00F165D3" w:rsidRDefault="0019545B" w:rsidP="00F165D3">
      <w:pPr>
        <w:numPr>
          <w:ilvl w:val="0"/>
          <w:numId w:val="1"/>
        </w:numPr>
        <w:tabs>
          <w:tab w:val="left" w:pos="709"/>
          <w:tab w:val="left" w:pos="900"/>
        </w:tabs>
        <w:ind w:left="0" w:firstLine="709"/>
        <w:jc w:val="both"/>
        <w:rPr>
          <w:szCs w:val="24"/>
        </w:rPr>
      </w:pPr>
      <w:r w:rsidRPr="00F165D3">
        <w:rPr>
          <w:szCs w:val="24"/>
        </w:rPr>
        <w:t xml:space="preserve"> </w:t>
      </w:r>
      <w:r w:rsidR="00680A23" w:rsidRPr="00F165D3">
        <w:rPr>
          <w:szCs w:val="24"/>
        </w:rPr>
        <w:t>Valstybinės žemės nuomos mokesčio mokėtojai yra:</w:t>
      </w:r>
    </w:p>
    <w:p w:rsidR="00680A23" w:rsidRPr="00F165D3" w:rsidRDefault="0019545B" w:rsidP="00F165D3">
      <w:pPr>
        <w:numPr>
          <w:ilvl w:val="1"/>
          <w:numId w:val="1"/>
        </w:numPr>
        <w:tabs>
          <w:tab w:val="left" w:pos="567"/>
          <w:tab w:val="left" w:pos="709"/>
          <w:tab w:val="left" w:pos="1080"/>
        </w:tabs>
        <w:ind w:left="142" w:firstLine="567"/>
        <w:jc w:val="both"/>
        <w:rPr>
          <w:szCs w:val="24"/>
        </w:rPr>
      </w:pPr>
      <w:r w:rsidRPr="00F165D3">
        <w:rPr>
          <w:szCs w:val="24"/>
        </w:rPr>
        <w:t xml:space="preserve"> </w:t>
      </w:r>
      <w:r w:rsidR="00680A23" w:rsidRPr="00F165D3">
        <w:rPr>
          <w:szCs w:val="24"/>
        </w:rPr>
        <w:t>valstybinės žemės sklypų naudotojai (išskyrus tarptautinių oro uostų žemę), kuriems žemės sklypai suteikti teisės aktų nustatyta tvarka arba kuriems žemę administruojančių institucijų sprendimais leista žeme naudotis reformos metu iki nuomos ar pardavimo sutarčių sudarymo;</w:t>
      </w:r>
    </w:p>
    <w:p w:rsidR="00680A23" w:rsidRPr="00F165D3" w:rsidRDefault="0019545B" w:rsidP="00F165D3">
      <w:pPr>
        <w:numPr>
          <w:ilvl w:val="1"/>
          <w:numId w:val="1"/>
        </w:numPr>
        <w:tabs>
          <w:tab w:val="left" w:pos="1080"/>
        </w:tabs>
        <w:ind w:left="142" w:firstLine="567"/>
        <w:jc w:val="both"/>
        <w:rPr>
          <w:szCs w:val="24"/>
        </w:rPr>
      </w:pPr>
      <w:r w:rsidRPr="00F165D3">
        <w:rPr>
          <w:szCs w:val="24"/>
        </w:rPr>
        <w:t xml:space="preserve"> </w:t>
      </w:r>
      <w:r w:rsidR="00680A23" w:rsidRPr="00F165D3">
        <w:rPr>
          <w:szCs w:val="24"/>
        </w:rPr>
        <w:t>asmenys, sudarę valstybinės žemės sklypų nuomos sutartis;</w:t>
      </w:r>
    </w:p>
    <w:p w:rsidR="00680A23" w:rsidRPr="00F165D3" w:rsidRDefault="0019545B" w:rsidP="00F165D3">
      <w:pPr>
        <w:numPr>
          <w:ilvl w:val="1"/>
          <w:numId w:val="1"/>
        </w:numPr>
        <w:tabs>
          <w:tab w:val="left" w:pos="1080"/>
        </w:tabs>
        <w:ind w:left="142" w:firstLine="567"/>
        <w:jc w:val="both"/>
        <w:rPr>
          <w:szCs w:val="24"/>
        </w:rPr>
      </w:pPr>
      <w:r w:rsidRPr="00F165D3">
        <w:rPr>
          <w:szCs w:val="24"/>
        </w:rPr>
        <w:t xml:space="preserve"> </w:t>
      </w:r>
      <w:r w:rsidR="00680A23" w:rsidRPr="00F165D3">
        <w:rPr>
          <w:szCs w:val="24"/>
        </w:rPr>
        <w:t xml:space="preserve">paveldėjimo atveju, </w:t>
      </w:r>
      <w:r w:rsidR="003964BD" w:rsidRPr="00F165D3">
        <w:rPr>
          <w:szCs w:val="24"/>
        </w:rPr>
        <w:t xml:space="preserve">– </w:t>
      </w:r>
      <w:r w:rsidR="00680A23" w:rsidRPr="00F165D3">
        <w:rPr>
          <w:szCs w:val="24"/>
        </w:rPr>
        <w:t>palikimą priėmę įpėdiniai nuo palikimo atsiradimo dienos, t. y. nuo palikėjo mirties momento. Kai palikėjas mirė kalendorinių metų pirmą pusmetį, palikimą priėmęs įpėdinis valstybinės žemės mokesčio mok</w:t>
      </w:r>
      <w:r w:rsidR="003964BD" w:rsidRPr="00F165D3">
        <w:rPr>
          <w:szCs w:val="24"/>
        </w:rPr>
        <w:t>ėtoju tampa tais pačiais metais,</w:t>
      </w:r>
      <w:r w:rsidR="00680A23" w:rsidRPr="00F165D3">
        <w:rPr>
          <w:szCs w:val="24"/>
        </w:rPr>
        <w:t xml:space="preserve"> </w:t>
      </w:r>
      <w:r w:rsidR="003964BD" w:rsidRPr="00F165D3">
        <w:rPr>
          <w:szCs w:val="24"/>
        </w:rPr>
        <w:t>k</w:t>
      </w:r>
      <w:r w:rsidR="00680A23" w:rsidRPr="00F165D3">
        <w:rPr>
          <w:szCs w:val="24"/>
        </w:rPr>
        <w:t>ai palikėjas mirė k</w:t>
      </w:r>
      <w:r w:rsidR="003964BD" w:rsidRPr="00F165D3">
        <w:rPr>
          <w:szCs w:val="24"/>
        </w:rPr>
        <w:t xml:space="preserve">alendorinių metų antrą pusmetį – </w:t>
      </w:r>
      <w:r w:rsidR="00680A23" w:rsidRPr="00F165D3">
        <w:rPr>
          <w:szCs w:val="24"/>
        </w:rPr>
        <w:t>kitais kalendoriniais metais;</w:t>
      </w:r>
    </w:p>
    <w:p w:rsidR="002D0E39" w:rsidRPr="00F165D3" w:rsidRDefault="0019545B" w:rsidP="00F165D3">
      <w:pPr>
        <w:numPr>
          <w:ilvl w:val="1"/>
          <w:numId w:val="1"/>
        </w:numPr>
        <w:tabs>
          <w:tab w:val="left" w:pos="1080"/>
        </w:tabs>
        <w:ind w:left="142" w:firstLine="567"/>
        <w:jc w:val="both"/>
        <w:rPr>
          <w:szCs w:val="24"/>
        </w:rPr>
      </w:pPr>
      <w:r w:rsidRPr="00F165D3">
        <w:rPr>
          <w:szCs w:val="24"/>
        </w:rPr>
        <w:t xml:space="preserve"> </w:t>
      </w:r>
      <w:r w:rsidR="00680A23" w:rsidRPr="00F165D3">
        <w:rPr>
          <w:szCs w:val="24"/>
        </w:rPr>
        <w:t>asmenys, įsigiję nekilnojamąjį turtą, po kuri</w:t>
      </w:r>
      <w:r w:rsidR="00A94757">
        <w:rPr>
          <w:szCs w:val="24"/>
        </w:rPr>
        <w:t>uo</w:t>
      </w:r>
      <w:r w:rsidR="00CD5DDD" w:rsidRPr="00F165D3">
        <w:rPr>
          <w:szCs w:val="24"/>
        </w:rPr>
        <w:t xml:space="preserve"> žemė yra valstybinė </w:t>
      </w:r>
      <w:r w:rsidR="00680A23" w:rsidRPr="00F165D3">
        <w:rPr>
          <w:szCs w:val="24"/>
        </w:rPr>
        <w:t>(</w:t>
      </w:r>
      <w:r w:rsidR="00CD5DDD" w:rsidRPr="00F165D3">
        <w:rPr>
          <w:szCs w:val="24"/>
        </w:rPr>
        <w:t>išskyrus</w:t>
      </w:r>
      <w:r w:rsidR="00680A23" w:rsidRPr="00F165D3">
        <w:rPr>
          <w:szCs w:val="24"/>
        </w:rPr>
        <w:t xml:space="preserve"> </w:t>
      </w:r>
      <w:r w:rsidR="002D0E39" w:rsidRPr="00F165D3">
        <w:rPr>
          <w:szCs w:val="24"/>
        </w:rPr>
        <w:t>gyvenamųjų teritorijų</w:t>
      </w:r>
      <w:r w:rsidR="00680A23" w:rsidRPr="00F165D3">
        <w:rPr>
          <w:szCs w:val="24"/>
        </w:rPr>
        <w:t xml:space="preserve"> ar žemės ūkio paskirties</w:t>
      </w:r>
      <w:r w:rsidR="00CD5DDD" w:rsidRPr="00F165D3">
        <w:rPr>
          <w:szCs w:val="24"/>
        </w:rPr>
        <w:t xml:space="preserve"> žemės sklypus</w:t>
      </w:r>
      <w:r w:rsidR="00680A23" w:rsidRPr="00F165D3">
        <w:rPr>
          <w:szCs w:val="24"/>
        </w:rPr>
        <w:t>), valstybinės žemės mo</w:t>
      </w:r>
      <w:r w:rsidR="00813CE9" w:rsidRPr="00F165D3">
        <w:rPr>
          <w:szCs w:val="24"/>
        </w:rPr>
        <w:t>kėtojais tampa nuo kito mėnesio;</w:t>
      </w:r>
      <w:r w:rsidR="00680A23" w:rsidRPr="00F165D3">
        <w:rPr>
          <w:szCs w:val="24"/>
        </w:rPr>
        <w:t xml:space="preserve"> </w:t>
      </w:r>
      <w:r w:rsidR="009F7DB9" w:rsidRPr="00F165D3">
        <w:rPr>
          <w:szCs w:val="24"/>
        </w:rPr>
        <w:t>Asmenys, įsigiję arba pardavę nekilnojamąjį turtą,</w:t>
      </w:r>
      <w:r w:rsidR="00CD5DDD" w:rsidRPr="00F165D3">
        <w:rPr>
          <w:szCs w:val="24"/>
        </w:rPr>
        <w:t xml:space="preserve"> po kuri</w:t>
      </w:r>
      <w:r w:rsidR="00A94757">
        <w:rPr>
          <w:szCs w:val="24"/>
        </w:rPr>
        <w:t>uo</w:t>
      </w:r>
      <w:r w:rsidR="00CD5DDD" w:rsidRPr="00F165D3">
        <w:rPr>
          <w:szCs w:val="24"/>
        </w:rPr>
        <w:t xml:space="preserve"> yra valstybinė žemė,</w:t>
      </w:r>
      <w:r w:rsidR="009F7DB9" w:rsidRPr="00F165D3">
        <w:rPr>
          <w:szCs w:val="24"/>
        </w:rPr>
        <w:t xml:space="preserve"> vieno mėnesio laikotarp</w:t>
      </w:r>
      <w:r w:rsidR="00A94757">
        <w:rPr>
          <w:szCs w:val="24"/>
        </w:rPr>
        <w:t>iu</w:t>
      </w:r>
      <w:r w:rsidR="009F7DB9" w:rsidRPr="00F165D3">
        <w:rPr>
          <w:szCs w:val="24"/>
        </w:rPr>
        <w:t>, privalo apie tai informuoti Nacionalinės žemės tarnybos prie Žemės ūkio ministerijos Kauno rajono skyri</w:t>
      </w:r>
      <w:r w:rsidR="00CD5DDD" w:rsidRPr="00F165D3">
        <w:rPr>
          <w:szCs w:val="24"/>
        </w:rPr>
        <w:t xml:space="preserve">ų </w:t>
      </w:r>
      <w:r w:rsidR="009F7DB9" w:rsidRPr="00F165D3">
        <w:rPr>
          <w:szCs w:val="24"/>
        </w:rPr>
        <w:t xml:space="preserve">arba </w:t>
      </w:r>
      <w:r w:rsidR="00CD5DDD" w:rsidRPr="00F165D3">
        <w:rPr>
          <w:szCs w:val="24"/>
        </w:rPr>
        <w:t>A</w:t>
      </w:r>
      <w:r w:rsidR="009F7DB9" w:rsidRPr="00F165D3">
        <w:rPr>
          <w:szCs w:val="24"/>
        </w:rPr>
        <w:t xml:space="preserve">dministracijos </w:t>
      </w:r>
      <w:r w:rsidR="00CD5DDD" w:rsidRPr="00F165D3">
        <w:rPr>
          <w:szCs w:val="24"/>
        </w:rPr>
        <w:t>Biudžeto ir finansų skyrių</w:t>
      </w:r>
      <w:r w:rsidR="00512944" w:rsidRPr="00F165D3">
        <w:rPr>
          <w:szCs w:val="24"/>
        </w:rPr>
        <w:t>, pateik</w:t>
      </w:r>
      <w:r w:rsidR="00A94757">
        <w:rPr>
          <w:szCs w:val="24"/>
        </w:rPr>
        <w:t xml:space="preserve">dami </w:t>
      </w:r>
      <w:r w:rsidR="00512944" w:rsidRPr="00F165D3">
        <w:rPr>
          <w:szCs w:val="24"/>
        </w:rPr>
        <w:t>įsigijimo ar pardavimo faktą įrodančius dokumentus</w:t>
      </w:r>
      <w:r w:rsidR="009F7DB9" w:rsidRPr="00F165D3">
        <w:rPr>
          <w:szCs w:val="24"/>
        </w:rPr>
        <w:t xml:space="preserve">; </w:t>
      </w:r>
    </w:p>
    <w:p w:rsidR="00680A23" w:rsidRPr="000075C7" w:rsidRDefault="00A06E50" w:rsidP="00F165D3">
      <w:pPr>
        <w:numPr>
          <w:ilvl w:val="1"/>
          <w:numId w:val="1"/>
        </w:numPr>
        <w:tabs>
          <w:tab w:val="left" w:pos="1080"/>
        </w:tabs>
        <w:ind w:left="142" w:firstLine="567"/>
        <w:jc w:val="both"/>
        <w:rPr>
          <w:szCs w:val="24"/>
        </w:rPr>
      </w:pPr>
      <w:r w:rsidRPr="00F165D3">
        <w:rPr>
          <w:szCs w:val="24"/>
        </w:rPr>
        <w:t>a</w:t>
      </w:r>
      <w:r w:rsidR="00680A23" w:rsidRPr="00F165D3">
        <w:rPr>
          <w:szCs w:val="24"/>
        </w:rPr>
        <w:t xml:space="preserve">smenys, kalendorinių metų pirmą pusmetį </w:t>
      </w:r>
      <w:r w:rsidR="002459A9" w:rsidRPr="00F165D3">
        <w:rPr>
          <w:szCs w:val="24"/>
        </w:rPr>
        <w:t>įsigiję nekilnojamąjį turtą</w:t>
      </w:r>
      <w:r w:rsidR="002459A9" w:rsidRPr="00F165D3">
        <w:rPr>
          <w:b/>
          <w:szCs w:val="24"/>
        </w:rPr>
        <w:t>,</w:t>
      </w:r>
      <w:r w:rsidR="002459A9" w:rsidRPr="00F165D3">
        <w:rPr>
          <w:szCs w:val="24"/>
        </w:rPr>
        <w:t xml:space="preserve"> </w:t>
      </w:r>
      <w:r w:rsidR="00680A23" w:rsidRPr="00F165D3">
        <w:rPr>
          <w:szCs w:val="24"/>
        </w:rPr>
        <w:t>po kuri</w:t>
      </w:r>
      <w:r w:rsidR="00A94757">
        <w:rPr>
          <w:szCs w:val="24"/>
        </w:rPr>
        <w:t>uo</w:t>
      </w:r>
      <w:r w:rsidR="00680A23" w:rsidRPr="00F165D3">
        <w:rPr>
          <w:szCs w:val="24"/>
        </w:rPr>
        <w:t xml:space="preserve"> </w:t>
      </w:r>
      <w:r w:rsidR="00E72123" w:rsidRPr="00F165D3">
        <w:rPr>
          <w:szCs w:val="24"/>
        </w:rPr>
        <w:t>yra</w:t>
      </w:r>
      <w:r w:rsidR="00680A23" w:rsidRPr="00F165D3">
        <w:rPr>
          <w:szCs w:val="24"/>
        </w:rPr>
        <w:t xml:space="preserve"> žemės ūkio paskirties arba </w:t>
      </w:r>
      <w:r w:rsidR="002D0E39" w:rsidRPr="00F165D3">
        <w:rPr>
          <w:szCs w:val="24"/>
        </w:rPr>
        <w:t xml:space="preserve">gyvenamųjų </w:t>
      </w:r>
      <w:r w:rsidR="00916DF6" w:rsidRPr="00F165D3">
        <w:rPr>
          <w:szCs w:val="24"/>
        </w:rPr>
        <w:t>teritorijų paskirties</w:t>
      </w:r>
      <w:r w:rsidR="00680A23" w:rsidRPr="00F165D3">
        <w:rPr>
          <w:szCs w:val="24"/>
        </w:rPr>
        <w:t xml:space="preserve"> valstybinė žemė,</w:t>
      </w:r>
      <w:r w:rsidR="004C2A48" w:rsidRPr="00F165D3">
        <w:rPr>
          <w:szCs w:val="24"/>
        </w:rPr>
        <w:t xml:space="preserve"> </w:t>
      </w:r>
      <w:r w:rsidR="004C2A48" w:rsidRPr="000075C7">
        <w:rPr>
          <w:szCs w:val="24"/>
        </w:rPr>
        <w:t>valstybinės žemės mokesčio mokėtojais tampa tais pačiais metais,</w:t>
      </w:r>
      <w:r w:rsidR="00680A23" w:rsidRPr="000075C7">
        <w:rPr>
          <w:szCs w:val="24"/>
        </w:rPr>
        <w:t xml:space="preserve"> </w:t>
      </w:r>
      <w:r w:rsidRPr="000075C7">
        <w:rPr>
          <w:szCs w:val="24"/>
        </w:rPr>
        <w:t>a</w:t>
      </w:r>
      <w:r w:rsidR="00680A23" w:rsidRPr="000075C7">
        <w:rPr>
          <w:szCs w:val="24"/>
        </w:rPr>
        <w:t>smenys,</w:t>
      </w:r>
      <w:r w:rsidR="008C7428" w:rsidRPr="000075C7">
        <w:rPr>
          <w:szCs w:val="24"/>
        </w:rPr>
        <w:t xml:space="preserve"> </w:t>
      </w:r>
      <w:r w:rsidR="00A94757" w:rsidRPr="000075C7">
        <w:rPr>
          <w:szCs w:val="24"/>
        </w:rPr>
        <w:t xml:space="preserve">įsigiję </w:t>
      </w:r>
      <w:r w:rsidR="008C7428" w:rsidRPr="000075C7">
        <w:rPr>
          <w:szCs w:val="24"/>
        </w:rPr>
        <w:t>nekilnojamą</w:t>
      </w:r>
      <w:r w:rsidR="00A94757">
        <w:rPr>
          <w:szCs w:val="24"/>
        </w:rPr>
        <w:t>jį</w:t>
      </w:r>
      <w:r w:rsidR="008C7428" w:rsidRPr="000075C7">
        <w:rPr>
          <w:szCs w:val="24"/>
        </w:rPr>
        <w:t xml:space="preserve"> turtą</w:t>
      </w:r>
      <w:r w:rsidR="00A94757">
        <w:rPr>
          <w:szCs w:val="24"/>
        </w:rPr>
        <w:t>,</w:t>
      </w:r>
      <w:r w:rsidR="008C7428" w:rsidRPr="000075C7">
        <w:rPr>
          <w:szCs w:val="24"/>
        </w:rPr>
        <w:t xml:space="preserve"> </w:t>
      </w:r>
      <w:r w:rsidR="00A94757">
        <w:rPr>
          <w:szCs w:val="24"/>
        </w:rPr>
        <w:t>po kuriuo</w:t>
      </w:r>
      <w:r w:rsidR="00A94757" w:rsidRPr="000075C7">
        <w:rPr>
          <w:szCs w:val="24"/>
        </w:rPr>
        <w:t xml:space="preserve"> yra </w:t>
      </w:r>
      <w:r w:rsidR="00A94757">
        <w:rPr>
          <w:szCs w:val="24"/>
        </w:rPr>
        <w:t xml:space="preserve">žemės </w:t>
      </w:r>
      <w:r w:rsidR="00A94757" w:rsidRPr="000075C7">
        <w:rPr>
          <w:szCs w:val="24"/>
        </w:rPr>
        <w:t>ūkio arba gyvenamųjų teritorijų paskirties žemė</w:t>
      </w:r>
      <w:r w:rsidR="00A94757">
        <w:rPr>
          <w:szCs w:val="24"/>
        </w:rPr>
        <w:t>,</w:t>
      </w:r>
      <w:r w:rsidR="00A94757" w:rsidRPr="000075C7">
        <w:rPr>
          <w:szCs w:val="24"/>
        </w:rPr>
        <w:t xml:space="preserve"> </w:t>
      </w:r>
      <w:r w:rsidR="00680A23" w:rsidRPr="000075C7">
        <w:rPr>
          <w:szCs w:val="24"/>
        </w:rPr>
        <w:t>kalendorinių metų antrą pusmetį,</w:t>
      </w:r>
      <w:r w:rsidR="008C7428" w:rsidRPr="000075C7">
        <w:rPr>
          <w:szCs w:val="24"/>
        </w:rPr>
        <w:t xml:space="preserve">  valstybinės žemės </w:t>
      </w:r>
      <w:r w:rsidR="00360AEE" w:rsidRPr="000075C7">
        <w:rPr>
          <w:szCs w:val="24"/>
        </w:rPr>
        <w:t xml:space="preserve">mokesčio </w:t>
      </w:r>
      <w:r w:rsidR="008C7428" w:rsidRPr="000075C7">
        <w:rPr>
          <w:szCs w:val="24"/>
        </w:rPr>
        <w:t xml:space="preserve">mokėtojais tampa nuo kitų </w:t>
      </w:r>
      <w:r w:rsidR="00900664" w:rsidRPr="000075C7">
        <w:rPr>
          <w:szCs w:val="24"/>
        </w:rPr>
        <w:t>metų;</w:t>
      </w:r>
      <w:r w:rsidR="00A94757">
        <w:rPr>
          <w:szCs w:val="24"/>
        </w:rPr>
        <w:t xml:space="preserve"> </w:t>
      </w:r>
    </w:p>
    <w:p w:rsidR="00680A23" w:rsidRPr="00F165D3" w:rsidRDefault="0019545B" w:rsidP="00F165D3">
      <w:pPr>
        <w:numPr>
          <w:ilvl w:val="1"/>
          <w:numId w:val="1"/>
        </w:numPr>
        <w:tabs>
          <w:tab w:val="left" w:pos="1080"/>
        </w:tabs>
        <w:ind w:left="142" w:firstLine="567"/>
        <w:jc w:val="both"/>
        <w:rPr>
          <w:szCs w:val="24"/>
        </w:rPr>
      </w:pPr>
      <w:r w:rsidRPr="00F165D3">
        <w:rPr>
          <w:szCs w:val="24"/>
        </w:rPr>
        <w:t xml:space="preserve"> </w:t>
      </w:r>
      <w:r w:rsidR="00E72123" w:rsidRPr="00F165D3">
        <w:rPr>
          <w:szCs w:val="24"/>
        </w:rPr>
        <w:t>a</w:t>
      </w:r>
      <w:r w:rsidR="00680A23" w:rsidRPr="00F165D3">
        <w:rPr>
          <w:szCs w:val="24"/>
        </w:rPr>
        <w:t xml:space="preserve">smenys, kuriems pasibaigė valstybinės žemės nuomos sutartis, tačiau jie ir toliau naudojasi </w:t>
      </w:r>
      <w:r w:rsidR="002E22D8" w:rsidRPr="00F165D3">
        <w:rPr>
          <w:szCs w:val="24"/>
        </w:rPr>
        <w:t>valstybine žeme kaip naudotojai</w:t>
      </w:r>
      <w:r w:rsidR="00680A23" w:rsidRPr="00F165D3">
        <w:rPr>
          <w:szCs w:val="24"/>
        </w:rPr>
        <w:t>.</w:t>
      </w:r>
    </w:p>
    <w:p w:rsidR="008611A5" w:rsidRPr="00F165D3" w:rsidRDefault="008611A5" w:rsidP="00F165D3">
      <w:pPr>
        <w:tabs>
          <w:tab w:val="left" w:pos="1080"/>
        </w:tabs>
        <w:ind w:left="142"/>
        <w:jc w:val="both"/>
        <w:rPr>
          <w:szCs w:val="24"/>
        </w:rPr>
      </w:pPr>
    </w:p>
    <w:p w:rsidR="008611A5" w:rsidRPr="00F165D3" w:rsidRDefault="008611A5" w:rsidP="00F165D3">
      <w:pPr>
        <w:tabs>
          <w:tab w:val="left" w:pos="114"/>
        </w:tabs>
        <w:ind w:left="142"/>
        <w:jc w:val="center"/>
        <w:rPr>
          <w:b/>
          <w:szCs w:val="24"/>
        </w:rPr>
      </w:pPr>
      <w:r w:rsidRPr="00F165D3">
        <w:rPr>
          <w:b/>
          <w:szCs w:val="24"/>
        </w:rPr>
        <w:lastRenderedPageBreak/>
        <w:t>III. ŽEMĖS NUOMOS MOKESČIO LENGVATŲ TAIKYMAS</w:t>
      </w:r>
    </w:p>
    <w:p w:rsidR="008611A5" w:rsidRPr="00F165D3" w:rsidRDefault="008611A5" w:rsidP="00F165D3">
      <w:pPr>
        <w:tabs>
          <w:tab w:val="left" w:pos="114"/>
        </w:tabs>
        <w:ind w:left="142"/>
        <w:rPr>
          <w:szCs w:val="24"/>
        </w:rPr>
      </w:pPr>
    </w:p>
    <w:p w:rsidR="008611A5" w:rsidRPr="00F165D3" w:rsidRDefault="008611A5" w:rsidP="009A2F15">
      <w:pPr>
        <w:tabs>
          <w:tab w:val="left" w:pos="114"/>
        </w:tabs>
        <w:ind w:firstLine="680"/>
        <w:jc w:val="both"/>
        <w:rPr>
          <w:szCs w:val="24"/>
        </w:rPr>
      </w:pPr>
      <w:r w:rsidRPr="00F165D3">
        <w:rPr>
          <w:szCs w:val="24"/>
        </w:rPr>
        <w:t xml:space="preserve">8. Valstybinės žemės nuomos mokesčio lengvatos taikomos vadovaujantis Savivaldybės tarybos </w:t>
      </w:r>
      <w:r w:rsidR="000075C7">
        <w:rPr>
          <w:szCs w:val="24"/>
        </w:rPr>
        <w:t>sprendimais.</w:t>
      </w:r>
      <w:r w:rsidRPr="00F165D3">
        <w:rPr>
          <w:szCs w:val="24"/>
        </w:rPr>
        <w:t xml:space="preserve"> Tarybos sprendimu nustatyta lengvata taikoma tik vieną kartą –</w:t>
      </w:r>
      <w:r w:rsidR="00F705FF" w:rsidRPr="00F165D3">
        <w:rPr>
          <w:szCs w:val="24"/>
        </w:rPr>
        <w:t xml:space="preserve"> </w:t>
      </w:r>
      <w:r w:rsidRPr="00F165D3">
        <w:rPr>
          <w:szCs w:val="24"/>
        </w:rPr>
        <w:t>nuosavybės teise turimai žemei arba valstybinei žemei. Lengvatos taikomos fiziniams asmenims, ik</w:t>
      </w:r>
      <w:r w:rsidR="000075C7">
        <w:rPr>
          <w:szCs w:val="24"/>
        </w:rPr>
        <w:t>i einamųjų metų spalio 10 d.</w:t>
      </w:r>
      <w:r w:rsidRPr="00F165D3">
        <w:rPr>
          <w:szCs w:val="24"/>
        </w:rPr>
        <w:t xml:space="preserve"> pristačiusiems teisę į lengvatą įrodančius dokumentus</w:t>
      </w:r>
      <w:r w:rsidR="00362C70" w:rsidRPr="00F165D3">
        <w:rPr>
          <w:szCs w:val="24"/>
        </w:rPr>
        <w:t>.</w:t>
      </w:r>
    </w:p>
    <w:p w:rsidR="008611A5" w:rsidRPr="00F165D3" w:rsidRDefault="008611A5" w:rsidP="009A2F15">
      <w:pPr>
        <w:tabs>
          <w:tab w:val="left" w:pos="114"/>
        </w:tabs>
        <w:ind w:firstLine="680"/>
        <w:jc w:val="both"/>
        <w:rPr>
          <w:szCs w:val="24"/>
        </w:rPr>
      </w:pPr>
      <w:r w:rsidRPr="00F165D3">
        <w:rPr>
          <w:szCs w:val="24"/>
        </w:rPr>
        <w:t xml:space="preserve">9. </w:t>
      </w:r>
      <w:r w:rsidR="00362C70" w:rsidRPr="00F165D3">
        <w:rPr>
          <w:szCs w:val="24"/>
        </w:rPr>
        <w:t>Lengvatos taikomos už visus kalendorinius metus. Kai valstybinės žemės nuomos mokėtojas teisę į lengvatą įgyja iki kalendorinių metų birželio 30 d., lengvata taikoma už visą mokestinį laikotarpį (visus einamuosius kalendorinius metus). Kai teisė į lengvatą įgyta nuo kalendorinių metų liepos 1 d.</w:t>
      </w:r>
      <w:r w:rsidR="00A94757">
        <w:rPr>
          <w:szCs w:val="24"/>
        </w:rPr>
        <w:t>,</w:t>
      </w:r>
      <w:r w:rsidR="00147FF5">
        <w:rPr>
          <w:szCs w:val="24"/>
        </w:rPr>
        <w:t> </w:t>
      </w:r>
      <w:r w:rsidR="00A94757">
        <w:rPr>
          <w:szCs w:val="24"/>
        </w:rPr>
        <w:t xml:space="preserve">– </w:t>
      </w:r>
      <w:r w:rsidR="00362C70" w:rsidRPr="00F165D3">
        <w:rPr>
          <w:szCs w:val="24"/>
        </w:rPr>
        <w:t>lengvata taikoma nuo kito mokestinio laikotarpio (nuo kitų kalendorinių metų). Kai lengvatos galiojimo laikas baigiasi iki kalendorinių metų birželio 30 d.</w:t>
      </w:r>
      <w:r w:rsidR="00126FAB">
        <w:rPr>
          <w:szCs w:val="24"/>
        </w:rPr>
        <w:t>,</w:t>
      </w:r>
      <w:r w:rsidR="00362C70" w:rsidRPr="00F165D3">
        <w:rPr>
          <w:szCs w:val="24"/>
        </w:rPr>
        <w:t xml:space="preserve"> – lengvata už tuos kalendorinius metus netaikoma.</w:t>
      </w:r>
    </w:p>
    <w:p w:rsidR="008611A5" w:rsidRPr="00F165D3" w:rsidRDefault="00362C70" w:rsidP="009A2F15">
      <w:pPr>
        <w:tabs>
          <w:tab w:val="left" w:pos="114"/>
        </w:tabs>
        <w:ind w:firstLine="680"/>
        <w:jc w:val="both"/>
        <w:rPr>
          <w:szCs w:val="24"/>
        </w:rPr>
      </w:pPr>
      <w:r w:rsidRPr="00F165D3">
        <w:rPr>
          <w:szCs w:val="24"/>
        </w:rPr>
        <w:t>10. Savivaldybės taryba savo biudžeto sąskaita turi teisę mažinti valstybinės žemės nuomos mokestį arba visai nuo jo atleisti. Atleidimo nuo valstybinės žemės nuomos mokesčio ar jo sumažinimo sąlygas nustato Kauno rajono savivaldybės mokesčių lengvatų teikimo tvarkos aprašas, pa</w:t>
      </w:r>
      <w:r w:rsidR="00FA14CD">
        <w:rPr>
          <w:szCs w:val="24"/>
        </w:rPr>
        <w:t>tvirtintas Savivaldybės tarybos</w:t>
      </w:r>
      <w:r w:rsidR="000075C7">
        <w:rPr>
          <w:szCs w:val="24"/>
        </w:rPr>
        <w:t xml:space="preserve"> sprendimu.</w:t>
      </w:r>
    </w:p>
    <w:p w:rsidR="00680A23" w:rsidRPr="00F165D3" w:rsidRDefault="00680A23" w:rsidP="009A2F15">
      <w:pPr>
        <w:ind w:firstLine="680"/>
        <w:jc w:val="both"/>
        <w:rPr>
          <w:szCs w:val="24"/>
        </w:rPr>
      </w:pPr>
    </w:p>
    <w:p w:rsidR="00680A23" w:rsidRDefault="0071579B" w:rsidP="00284738">
      <w:pPr>
        <w:tabs>
          <w:tab w:val="left" w:pos="900"/>
        </w:tabs>
        <w:spacing w:line="240" w:lineRule="auto"/>
        <w:jc w:val="center"/>
        <w:rPr>
          <w:b/>
          <w:szCs w:val="24"/>
        </w:rPr>
      </w:pPr>
      <w:r w:rsidRPr="00F165D3">
        <w:rPr>
          <w:b/>
          <w:szCs w:val="24"/>
        </w:rPr>
        <w:t>I</w:t>
      </w:r>
      <w:r w:rsidR="0058455B" w:rsidRPr="00F165D3">
        <w:rPr>
          <w:b/>
          <w:szCs w:val="24"/>
        </w:rPr>
        <w:t xml:space="preserve">V. </w:t>
      </w:r>
      <w:r w:rsidRPr="00F165D3">
        <w:rPr>
          <w:b/>
          <w:szCs w:val="24"/>
        </w:rPr>
        <w:t xml:space="preserve">VALSTYBINĖS </w:t>
      </w:r>
      <w:r w:rsidR="0058455B" w:rsidRPr="00F165D3">
        <w:rPr>
          <w:b/>
          <w:szCs w:val="24"/>
        </w:rPr>
        <w:t xml:space="preserve">ŽEMĖS </w:t>
      </w:r>
      <w:r w:rsidR="00680A23" w:rsidRPr="00F165D3">
        <w:rPr>
          <w:b/>
          <w:szCs w:val="24"/>
        </w:rPr>
        <w:t>NUOMOS MOKESČIO APSKAIČIAVIMAS, DEKLARACIJŲ TIKSLINIMAS BEI ĮTEIKIMAS MOKESČIŲ MOKĖTOJAMS</w:t>
      </w:r>
    </w:p>
    <w:p w:rsidR="00FE2493" w:rsidRPr="00F165D3" w:rsidRDefault="00FE2493" w:rsidP="009A2F15">
      <w:pPr>
        <w:tabs>
          <w:tab w:val="left" w:pos="900"/>
        </w:tabs>
        <w:jc w:val="center"/>
        <w:rPr>
          <w:b/>
          <w:szCs w:val="24"/>
        </w:rPr>
      </w:pPr>
    </w:p>
    <w:p w:rsidR="00883F5E" w:rsidRDefault="00FE2493" w:rsidP="009A2F15">
      <w:pPr>
        <w:tabs>
          <w:tab w:val="left" w:pos="1080"/>
        </w:tabs>
        <w:ind w:firstLine="680"/>
        <w:jc w:val="both"/>
        <w:rPr>
          <w:szCs w:val="24"/>
        </w:rPr>
      </w:pPr>
      <w:r>
        <w:rPr>
          <w:szCs w:val="24"/>
        </w:rPr>
        <w:t xml:space="preserve">11. </w:t>
      </w:r>
      <w:r w:rsidR="00883F5E" w:rsidRPr="00F165D3">
        <w:rPr>
          <w:szCs w:val="24"/>
        </w:rPr>
        <w:t>Valstybinės</w:t>
      </w:r>
      <w:r w:rsidR="00883F5E" w:rsidRPr="00F165D3">
        <w:rPr>
          <w:b/>
          <w:szCs w:val="24"/>
        </w:rPr>
        <w:t xml:space="preserve"> </w:t>
      </w:r>
      <w:r w:rsidR="00883F5E" w:rsidRPr="00F165D3">
        <w:rPr>
          <w:szCs w:val="24"/>
        </w:rPr>
        <w:t>žemės nuomos mokestis apskaičiuojamas pagal:</w:t>
      </w:r>
    </w:p>
    <w:p w:rsidR="00883F5E" w:rsidRDefault="00FE2493" w:rsidP="009A2F15">
      <w:pPr>
        <w:tabs>
          <w:tab w:val="left" w:pos="1080"/>
        </w:tabs>
        <w:ind w:firstLine="680"/>
        <w:jc w:val="both"/>
        <w:rPr>
          <w:szCs w:val="24"/>
        </w:rPr>
      </w:pPr>
      <w:r>
        <w:rPr>
          <w:szCs w:val="24"/>
        </w:rPr>
        <w:t xml:space="preserve">11.1 </w:t>
      </w:r>
      <w:r w:rsidR="00883F5E" w:rsidRPr="00F165D3">
        <w:rPr>
          <w:szCs w:val="24"/>
        </w:rPr>
        <w:t>Valstybinės įmonės Registrų centro pateiktus ein</w:t>
      </w:r>
      <w:r w:rsidR="00CA7CDB">
        <w:rPr>
          <w:szCs w:val="24"/>
        </w:rPr>
        <w:t>amų</w:t>
      </w:r>
      <w:r w:rsidR="00126FAB">
        <w:rPr>
          <w:szCs w:val="24"/>
        </w:rPr>
        <w:t>jų</w:t>
      </w:r>
      <w:r w:rsidR="00CA7CDB">
        <w:rPr>
          <w:szCs w:val="24"/>
        </w:rPr>
        <w:t xml:space="preserve"> metų liepos 1 d.</w:t>
      </w:r>
      <w:r w:rsidR="00883F5E" w:rsidRPr="00F165D3">
        <w:rPr>
          <w:szCs w:val="24"/>
        </w:rPr>
        <w:t xml:space="preserve"> Nekilnojamo</w:t>
      </w:r>
      <w:r w:rsidR="00126FAB">
        <w:rPr>
          <w:szCs w:val="24"/>
        </w:rPr>
        <w:t>jo</w:t>
      </w:r>
      <w:r w:rsidR="00883F5E" w:rsidRPr="00F165D3">
        <w:rPr>
          <w:szCs w:val="24"/>
        </w:rPr>
        <w:t xml:space="preserve"> turto registro duomenis, t. y. sudarytas ir įregistruotas valstybinės žemės nuomos sutartis;</w:t>
      </w:r>
    </w:p>
    <w:p w:rsidR="00883F5E" w:rsidRPr="00F165D3" w:rsidRDefault="00FE2493" w:rsidP="009A2F15">
      <w:pPr>
        <w:tabs>
          <w:tab w:val="left" w:pos="1080"/>
        </w:tabs>
        <w:ind w:firstLine="680"/>
        <w:jc w:val="both"/>
        <w:rPr>
          <w:szCs w:val="24"/>
        </w:rPr>
      </w:pPr>
      <w:r>
        <w:rPr>
          <w:szCs w:val="24"/>
        </w:rPr>
        <w:t xml:space="preserve">11.2 </w:t>
      </w:r>
      <w:r w:rsidR="00883F5E" w:rsidRPr="00F165D3">
        <w:rPr>
          <w:szCs w:val="24"/>
        </w:rPr>
        <w:t xml:space="preserve">Nacionalinės žemės tarnybos prie Žemės ūkio ministerijos Kauno rajono skyriaus </w:t>
      </w:r>
      <w:r w:rsidR="00E63301" w:rsidRPr="00F165D3">
        <w:rPr>
          <w:szCs w:val="24"/>
        </w:rPr>
        <w:t>teikiamus</w:t>
      </w:r>
      <w:r w:rsidR="00883F5E" w:rsidRPr="00F165D3">
        <w:rPr>
          <w:szCs w:val="24"/>
        </w:rPr>
        <w:t xml:space="preserve"> ein</w:t>
      </w:r>
      <w:r w:rsidR="00CA7CDB">
        <w:rPr>
          <w:szCs w:val="24"/>
        </w:rPr>
        <w:t>amų</w:t>
      </w:r>
      <w:r w:rsidR="00126FAB">
        <w:rPr>
          <w:szCs w:val="24"/>
        </w:rPr>
        <w:t>jų</w:t>
      </w:r>
      <w:r w:rsidR="00CA7CDB">
        <w:rPr>
          <w:szCs w:val="24"/>
        </w:rPr>
        <w:t xml:space="preserve"> metų liepos 1 d.</w:t>
      </w:r>
      <w:r w:rsidR="00883F5E" w:rsidRPr="00F165D3">
        <w:rPr>
          <w:szCs w:val="24"/>
        </w:rPr>
        <w:t xml:space="preserve"> </w:t>
      </w:r>
      <w:r w:rsidR="00A74E05" w:rsidRPr="00F165D3">
        <w:rPr>
          <w:szCs w:val="24"/>
        </w:rPr>
        <w:t>duomenis</w:t>
      </w:r>
      <w:r w:rsidR="0084423B" w:rsidRPr="00F165D3">
        <w:rPr>
          <w:szCs w:val="24"/>
        </w:rPr>
        <w:t xml:space="preserve"> apie </w:t>
      </w:r>
      <w:r w:rsidR="00883F5E" w:rsidRPr="00F165D3">
        <w:rPr>
          <w:szCs w:val="24"/>
        </w:rPr>
        <w:t>Nekilnojamojo turto registre neįregistruotus suteiktus n</w:t>
      </w:r>
      <w:r w:rsidR="0084423B" w:rsidRPr="00F165D3">
        <w:rPr>
          <w:szCs w:val="24"/>
        </w:rPr>
        <w:t>audotis valstybinės žemės sklypus</w:t>
      </w:r>
      <w:r w:rsidR="00883F5E" w:rsidRPr="00F165D3">
        <w:rPr>
          <w:szCs w:val="24"/>
        </w:rPr>
        <w:t>, kur nurod</w:t>
      </w:r>
      <w:r w:rsidR="0084423B" w:rsidRPr="00F165D3">
        <w:rPr>
          <w:szCs w:val="24"/>
        </w:rPr>
        <w:t>om</w:t>
      </w:r>
      <w:r w:rsidR="00126FAB">
        <w:rPr>
          <w:szCs w:val="24"/>
        </w:rPr>
        <w:t>i</w:t>
      </w:r>
      <w:r w:rsidR="00883F5E" w:rsidRPr="00F165D3">
        <w:rPr>
          <w:szCs w:val="24"/>
        </w:rPr>
        <w:t xml:space="preserve"> valstybinės žemės mokesčių mokėtojų duomenys, sklypų plotai bei kiti mokesčiui apskaičiuoti reikalingi duomenys,</w:t>
      </w:r>
      <w:r w:rsidR="0084423B" w:rsidRPr="00F165D3">
        <w:rPr>
          <w:szCs w:val="24"/>
        </w:rPr>
        <w:t xml:space="preserve"> taip pat</w:t>
      </w:r>
      <w:r w:rsidR="00883F5E" w:rsidRPr="00F165D3">
        <w:rPr>
          <w:szCs w:val="24"/>
        </w:rPr>
        <w:t xml:space="preserve"> pagal papildomai pateiktas Nacionalinės žemės tarnybos prie Žemės ūkio ministerijos Kauno rajono skyriaus pažymas.</w:t>
      </w:r>
    </w:p>
    <w:p w:rsidR="00E57EE9" w:rsidRDefault="00CA7CDB" w:rsidP="009A2F15">
      <w:pPr>
        <w:tabs>
          <w:tab w:val="left" w:pos="1080"/>
        </w:tabs>
        <w:ind w:firstLine="680"/>
        <w:jc w:val="both"/>
        <w:rPr>
          <w:szCs w:val="24"/>
        </w:rPr>
      </w:pPr>
      <w:r>
        <w:rPr>
          <w:szCs w:val="24"/>
        </w:rPr>
        <w:t>12</w:t>
      </w:r>
      <w:r w:rsidR="009A2F15">
        <w:rPr>
          <w:szCs w:val="24"/>
        </w:rPr>
        <w:t xml:space="preserve">. </w:t>
      </w:r>
      <w:r w:rsidR="002D01F7" w:rsidRPr="00F165D3">
        <w:rPr>
          <w:szCs w:val="24"/>
        </w:rPr>
        <w:t>Žemės nuomos mokesčio mokėtojui suformuojama viena kalendorinių metų deklaracija, kurioje nurodomi visi (</w:t>
      </w:r>
      <w:r w:rsidR="0084423B" w:rsidRPr="00F165D3">
        <w:rPr>
          <w:szCs w:val="24"/>
        </w:rPr>
        <w:t>S</w:t>
      </w:r>
      <w:r w:rsidR="002D01F7" w:rsidRPr="00F165D3">
        <w:rPr>
          <w:szCs w:val="24"/>
        </w:rPr>
        <w:t>avivaldybės teritorijoje) mokesčio mokėtojo naudojami valstybin</w:t>
      </w:r>
      <w:r w:rsidR="00126FAB">
        <w:rPr>
          <w:szCs w:val="24"/>
        </w:rPr>
        <w:t>ės</w:t>
      </w:r>
      <w:r w:rsidR="002D01F7" w:rsidRPr="00F165D3">
        <w:rPr>
          <w:szCs w:val="24"/>
        </w:rPr>
        <w:t xml:space="preserve"> žemės sklypai, jų vertės, </w:t>
      </w:r>
      <w:r w:rsidR="0084423B" w:rsidRPr="00F165D3">
        <w:rPr>
          <w:szCs w:val="24"/>
        </w:rPr>
        <w:t xml:space="preserve">valstybinės </w:t>
      </w:r>
      <w:r w:rsidR="002D01F7" w:rsidRPr="00F165D3">
        <w:rPr>
          <w:szCs w:val="24"/>
        </w:rPr>
        <w:t xml:space="preserve">žemės mokesčio lengvatos </w:t>
      </w:r>
      <w:r w:rsidR="00126FAB">
        <w:rPr>
          <w:szCs w:val="24"/>
        </w:rPr>
        <w:t>ir</w:t>
      </w:r>
      <w:r w:rsidR="002D01F7" w:rsidRPr="00F165D3">
        <w:rPr>
          <w:szCs w:val="24"/>
        </w:rPr>
        <w:t xml:space="preserve"> kiti duomenys, reikalingi valstybinės žemės nuomos mokesčiui apskaičiuoti, priskaityta suma. </w:t>
      </w:r>
    </w:p>
    <w:p w:rsidR="00CA7CDB" w:rsidRDefault="00CA7CDB" w:rsidP="009A2F15">
      <w:pPr>
        <w:tabs>
          <w:tab w:val="left" w:pos="1080"/>
        </w:tabs>
        <w:ind w:firstLine="680"/>
        <w:jc w:val="both"/>
        <w:rPr>
          <w:szCs w:val="24"/>
        </w:rPr>
      </w:pPr>
      <w:r>
        <w:rPr>
          <w:szCs w:val="24"/>
        </w:rPr>
        <w:t>13. Ap</w:t>
      </w:r>
      <w:r w:rsidR="00E57EE9">
        <w:rPr>
          <w:szCs w:val="24"/>
        </w:rPr>
        <w:t xml:space="preserve">mokestinamasis laikotarpis yra </w:t>
      </w:r>
      <w:r w:rsidR="00E57EE9" w:rsidRPr="00F165D3">
        <w:rPr>
          <w:szCs w:val="24"/>
        </w:rPr>
        <w:t>kalendoriniai metai.</w:t>
      </w:r>
    </w:p>
    <w:p w:rsidR="00680A23" w:rsidRDefault="00E57EE9" w:rsidP="00CA7CDB">
      <w:pPr>
        <w:tabs>
          <w:tab w:val="left" w:pos="1080"/>
        </w:tabs>
        <w:ind w:firstLine="680"/>
        <w:jc w:val="both"/>
        <w:rPr>
          <w:szCs w:val="24"/>
        </w:rPr>
      </w:pPr>
      <w:r>
        <w:rPr>
          <w:szCs w:val="24"/>
        </w:rPr>
        <w:lastRenderedPageBreak/>
        <w:t>14</w:t>
      </w:r>
      <w:r w:rsidR="00CA7CDB">
        <w:rPr>
          <w:szCs w:val="24"/>
        </w:rPr>
        <w:t xml:space="preserve">. </w:t>
      </w:r>
      <w:r w:rsidR="008E7118" w:rsidRPr="00F165D3">
        <w:rPr>
          <w:szCs w:val="24"/>
        </w:rPr>
        <w:t xml:space="preserve">Valstybinės žemės nuomos mokesčio mokėtojams – fiziniams asmenims </w:t>
      </w:r>
      <w:r w:rsidR="00680A23" w:rsidRPr="00F165D3">
        <w:rPr>
          <w:szCs w:val="24"/>
        </w:rPr>
        <w:t xml:space="preserve">valstybinės žemės nuomos mokestį apskaičiuoja </w:t>
      </w:r>
      <w:r w:rsidR="0084423B" w:rsidRPr="00F165D3">
        <w:rPr>
          <w:szCs w:val="24"/>
        </w:rPr>
        <w:t xml:space="preserve">Administracijos </w:t>
      </w:r>
      <w:r w:rsidR="00DF6181" w:rsidRPr="00F165D3">
        <w:rPr>
          <w:szCs w:val="24"/>
        </w:rPr>
        <w:t>Biudžeto ir finansų skyrius</w:t>
      </w:r>
      <w:r w:rsidR="00680A23" w:rsidRPr="00F165D3">
        <w:rPr>
          <w:szCs w:val="24"/>
        </w:rPr>
        <w:t xml:space="preserve"> </w:t>
      </w:r>
      <w:r w:rsidR="00B716F3" w:rsidRPr="00F165D3">
        <w:rPr>
          <w:szCs w:val="24"/>
        </w:rPr>
        <w:t xml:space="preserve">ir </w:t>
      </w:r>
      <w:r w:rsidR="00DE244A" w:rsidRPr="00F165D3">
        <w:rPr>
          <w:szCs w:val="24"/>
        </w:rPr>
        <w:t>išsiunčia deklaracijas iki einamųjų metų lapkričio 1 d.</w:t>
      </w:r>
    </w:p>
    <w:p w:rsidR="008F13B7" w:rsidRDefault="00E57EE9" w:rsidP="00E57EE9">
      <w:pPr>
        <w:tabs>
          <w:tab w:val="left" w:pos="1083"/>
        </w:tabs>
        <w:ind w:left="-57" w:firstLine="680"/>
        <w:jc w:val="both"/>
        <w:rPr>
          <w:szCs w:val="24"/>
        </w:rPr>
      </w:pPr>
      <w:r>
        <w:rPr>
          <w:szCs w:val="24"/>
        </w:rPr>
        <w:t xml:space="preserve">15. </w:t>
      </w:r>
      <w:r w:rsidR="008E7118" w:rsidRPr="00F165D3">
        <w:rPr>
          <w:szCs w:val="24"/>
        </w:rPr>
        <w:t>Valstybinės žemės nuomos mokesčio mokėt</w:t>
      </w:r>
      <w:r w:rsidR="005E6F71" w:rsidRPr="00F165D3">
        <w:rPr>
          <w:szCs w:val="24"/>
        </w:rPr>
        <w:t>oj</w:t>
      </w:r>
      <w:r w:rsidR="008E7118" w:rsidRPr="00F165D3">
        <w:rPr>
          <w:szCs w:val="24"/>
        </w:rPr>
        <w:t>ai</w:t>
      </w:r>
      <w:r w:rsidR="008E7118" w:rsidRPr="00F165D3">
        <w:rPr>
          <w:b/>
          <w:szCs w:val="24"/>
        </w:rPr>
        <w:t xml:space="preserve"> </w:t>
      </w:r>
      <w:r w:rsidR="00126FAB">
        <w:rPr>
          <w:b/>
          <w:szCs w:val="24"/>
        </w:rPr>
        <w:t xml:space="preserve">– </w:t>
      </w:r>
      <w:r w:rsidR="008E7118" w:rsidRPr="00F165D3">
        <w:rPr>
          <w:b/>
          <w:szCs w:val="24"/>
        </w:rPr>
        <w:t>j</w:t>
      </w:r>
      <w:r w:rsidR="00680A23" w:rsidRPr="00F165D3">
        <w:rPr>
          <w:szCs w:val="24"/>
        </w:rPr>
        <w:t>uridiniai asmenys valstybinės žemės nuomos mokestį aps</w:t>
      </w:r>
      <w:r w:rsidR="00126FAB">
        <w:rPr>
          <w:szCs w:val="24"/>
        </w:rPr>
        <w:t>is</w:t>
      </w:r>
      <w:r w:rsidR="00680A23" w:rsidRPr="00F165D3">
        <w:rPr>
          <w:szCs w:val="24"/>
        </w:rPr>
        <w:t xml:space="preserve">kaičiuoja patys ir </w:t>
      </w:r>
      <w:r w:rsidR="00DE244A" w:rsidRPr="00F165D3">
        <w:rPr>
          <w:szCs w:val="24"/>
        </w:rPr>
        <w:t>ik</w:t>
      </w:r>
      <w:r>
        <w:rPr>
          <w:szCs w:val="24"/>
        </w:rPr>
        <w:t>i einamųjų metų spalio 15 d.</w:t>
      </w:r>
      <w:r w:rsidR="00680A23" w:rsidRPr="00F165D3">
        <w:rPr>
          <w:szCs w:val="24"/>
        </w:rPr>
        <w:t xml:space="preserve"> deklaraciją</w:t>
      </w:r>
      <w:r w:rsidR="008E7118" w:rsidRPr="00F165D3">
        <w:rPr>
          <w:szCs w:val="24"/>
        </w:rPr>
        <w:t>, užpildytą 2</w:t>
      </w:r>
      <w:r w:rsidR="00126FAB">
        <w:rPr>
          <w:szCs w:val="24"/>
        </w:rPr>
        <w:t> </w:t>
      </w:r>
      <w:r w:rsidR="008E7118" w:rsidRPr="00F165D3">
        <w:rPr>
          <w:szCs w:val="24"/>
        </w:rPr>
        <w:t>egzemplioriais,</w:t>
      </w:r>
      <w:r w:rsidR="00680A23" w:rsidRPr="00F165D3">
        <w:rPr>
          <w:szCs w:val="24"/>
        </w:rPr>
        <w:t xml:space="preserve"> </w:t>
      </w:r>
      <w:r w:rsidR="008E7118" w:rsidRPr="00F165D3">
        <w:rPr>
          <w:szCs w:val="24"/>
        </w:rPr>
        <w:t>pateikia</w:t>
      </w:r>
      <w:r w:rsidR="00680A23" w:rsidRPr="00F165D3">
        <w:rPr>
          <w:szCs w:val="24"/>
        </w:rPr>
        <w:t xml:space="preserve"> </w:t>
      </w:r>
      <w:r w:rsidR="008E7118" w:rsidRPr="00F165D3">
        <w:rPr>
          <w:szCs w:val="24"/>
        </w:rPr>
        <w:t>Administracijos</w:t>
      </w:r>
      <w:r w:rsidR="008E7118" w:rsidRPr="00F165D3">
        <w:rPr>
          <w:b/>
          <w:szCs w:val="24"/>
        </w:rPr>
        <w:t xml:space="preserve"> </w:t>
      </w:r>
      <w:r w:rsidR="008E7118" w:rsidRPr="00F165D3">
        <w:rPr>
          <w:szCs w:val="24"/>
        </w:rPr>
        <w:t>Biudžeto ir finansų skyriui</w:t>
      </w:r>
      <w:r>
        <w:rPr>
          <w:szCs w:val="24"/>
        </w:rPr>
        <w:t xml:space="preserve"> arba elektroniniu būdu </w:t>
      </w:r>
      <w:r w:rsidR="003C3A3D">
        <w:rPr>
          <w:szCs w:val="24"/>
        </w:rPr>
        <w:t>(</w:t>
      </w:r>
      <w:r>
        <w:rPr>
          <w:szCs w:val="24"/>
          <w:lang w:val="en-US"/>
        </w:rPr>
        <w:t>www.epaslaugos.lt</w:t>
      </w:r>
      <w:r w:rsidR="003C3A3D">
        <w:rPr>
          <w:szCs w:val="24"/>
          <w:lang w:val="en-US"/>
        </w:rPr>
        <w:t>).</w:t>
      </w:r>
      <w:r w:rsidR="009D0DB0" w:rsidRPr="00F165D3">
        <w:rPr>
          <w:szCs w:val="24"/>
        </w:rPr>
        <w:t xml:space="preserve"> </w:t>
      </w:r>
      <w:r w:rsidR="001F2BA0" w:rsidRPr="00F165D3">
        <w:rPr>
          <w:szCs w:val="24"/>
        </w:rPr>
        <w:t xml:space="preserve">Vienas deklaracijos egzempliorius lieka </w:t>
      </w:r>
      <w:r w:rsidR="008E7118" w:rsidRPr="00F165D3">
        <w:rPr>
          <w:szCs w:val="24"/>
        </w:rPr>
        <w:t xml:space="preserve">Administracijos Biudžeto ir finansų skyriuje, </w:t>
      </w:r>
      <w:r w:rsidR="001F2BA0" w:rsidRPr="00F165D3">
        <w:rPr>
          <w:szCs w:val="24"/>
        </w:rPr>
        <w:t>kitas užregi</w:t>
      </w:r>
      <w:r w:rsidR="00AC5C2C" w:rsidRPr="00F165D3">
        <w:rPr>
          <w:szCs w:val="24"/>
        </w:rPr>
        <w:t xml:space="preserve">struotas grąžinamas deklaraciją </w:t>
      </w:r>
      <w:r w:rsidR="00CC0D2C" w:rsidRPr="00F165D3">
        <w:rPr>
          <w:szCs w:val="24"/>
        </w:rPr>
        <w:t xml:space="preserve"> pateikusiam juridiniam asmeniui.</w:t>
      </w:r>
    </w:p>
    <w:p w:rsidR="007D4896" w:rsidRDefault="00E57EE9" w:rsidP="00E57EE9">
      <w:pPr>
        <w:tabs>
          <w:tab w:val="left" w:pos="1083"/>
        </w:tabs>
        <w:ind w:firstLine="567"/>
        <w:jc w:val="both"/>
        <w:rPr>
          <w:szCs w:val="24"/>
        </w:rPr>
      </w:pPr>
      <w:r>
        <w:rPr>
          <w:szCs w:val="24"/>
        </w:rPr>
        <w:t xml:space="preserve">16. </w:t>
      </w:r>
      <w:r w:rsidR="005E6F71" w:rsidRPr="00F165D3">
        <w:rPr>
          <w:szCs w:val="24"/>
        </w:rPr>
        <w:t>Valstybinės</w:t>
      </w:r>
      <w:r w:rsidR="00261366" w:rsidRPr="00F165D3">
        <w:rPr>
          <w:szCs w:val="24"/>
        </w:rPr>
        <w:t xml:space="preserve"> </w:t>
      </w:r>
      <w:r w:rsidR="005E6F71" w:rsidRPr="00F165D3">
        <w:rPr>
          <w:szCs w:val="24"/>
        </w:rPr>
        <w:t>ž</w:t>
      </w:r>
      <w:r w:rsidR="00AC5C2C" w:rsidRPr="00F165D3">
        <w:rPr>
          <w:szCs w:val="24"/>
        </w:rPr>
        <w:t xml:space="preserve">emės nuomos mokesčio mokėtojams </w:t>
      </w:r>
      <w:r w:rsidR="005E6F71" w:rsidRPr="00F165D3">
        <w:rPr>
          <w:szCs w:val="24"/>
        </w:rPr>
        <w:t>– j</w:t>
      </w:r>
      <w:r w:rsidR="00DE42D3" w:rsidRPr="00F165D3">
        <w:rPr>
          <w:szCs w:val="24"/>
        </w:rPr>
        <w:t>uridiniams asmenims, nepateikusiems valstybinės žemės nuomos mokesčio deklaracij</w:t>
      </w:r>
      <w:r w:rsidR="005E6F71" w:rsidRPr="00F165D3">
        <w:rPr>
          <w:szCs w:val="24"/>
        </w:rPr>
        <w:t>os</w:t>
      </w:r>
      <w:r w:rsidR="00DE42D3" w:rsidRPr="00F165D3">
        <w:rPr>
          <w:szCs w:val="24"/>
        </w:rPr>
        <w:t xml:space="preserve"> (arba dokumentų, įrodančių, kad jie nėra </w:t>
      </w:r>
      <w:r w:rsidR="005E6F71" w:rsidRPr="00F165D3">
        <w:rPr>
          <w:szCs w:val="24"/>
        </w:rPr>
        <w:t xml:space="preserve">valstybinės </w:t>
      </w:r>
      <w:r w:rsidR="00DE42D3" w:rsidRPr="00F165D3">
        <w:rPr>
          <w:szCs w:val="24"/>
        </w:rPr>
        <w:t xml:space="preserve">žemės nuomos mokėtojai) iki </w:t>
      </w:r>
      <w:r w:rsidR="009B17A8">
        <w:rPr>
          <w:szCs w:val="24"/>
        </w:rPr>
        <w:t xml:space="preserve">Aprašo </w:t>
      </w:r>
      <w:r w:rsidR="005E6F71" w:rsidRPr="00F165D3">
        <w:rPr>
          <w:szCs w:val="24"/>
        </w:rPr>
        <w:t xml:space="preserve">15 punkte </w:t>
      </w:r>
      <w:r w:rsidR="00DE42D3" w:rsidRPr="00F165D3">
        <w:rPr>
          <w:szCs w:val="24"/>
        </w:rPr>
        <w:t xml:space="preserve">nustatyto termino, </w:t>
      </w:r>
      <w:r w:rsidR="005E6F71" w:rsidRPr="00F165D3">
        <w:rPr>
          <w:szCs w:val="24"/>
        </w:rPr>
        <w:t xml:space="preserve">Administracijos </w:t>
      </w:r>
      <w:r w:rsidR="00DE42D3" w:rsidRPr="00F165D3">
        <w:rPr>
          <w:szCs w:val="24"/>
        </w:rPr>
        <w:t>Biudžeto ir finansų skyr</w:t>
      </w:r>
      <w:r w:rsidR="005E6F71" w:rsidRPr="00F165D3">
        <w:rPr>
          <w:szCs w:val="24"/>
        </w:rPr>
        <w:t>i</w:t>
      </w:r>
      <w:r w:rsidR="00DE42D3" w:rsidRPr="00F165D3">
        <w:rPr>
          <w:szCs w:val="24"/>
        </w:rPr>
        <w:t>us apskaičiuoja valstybinės žemės nuomos mokestį pagal pra</w:t>
      </w:r>
      <w:r w:rsidR="009841E6">
        <w:rPr>
          <w:szCs w:val="24"/>
        </w:rPr>
        <w:t>ėjusių</w:t>
      </w:r>
      <w:r w:rsidR="00DE42D3" w:rsidRPr="00F165D3">
        <w:rPr>
          <w:szCs w:val="24"/>
        </w:rPr>
        <w:t xml:space="preserve"> metų turimus </w:t>
      </w:r>
      <w:r w:rsidR="00AC5C2C" w:rsidRPr="00F165D3">
        <w:rPr>
          <w:szCs w:val="24"/>
        </w:rPr>
        <w:t xml:space="preserve">ir atitinkamai </w:t>
      </w:r>
      <w:r w:rsidR="008C7428" w:rsidRPr="00F165D3">
        <w:rPr>
          <w:szCs w:val="24"/>
        </w:rPr>
        <w:t xml:space="preserve">pagal </w:t>
      </w:r>
      <w:r w:rsidR="00AC5C2C" w:rsidRPr="00F165D3">
        <w:rPr>
          <w:szCs w:val="24"/>
        </w:rPr>
        <w:t>valstybinės įmonės Registrų centro pateiktus duomenis.</w:t>
      </w:r>
      <w:r w:rsidR="005B06C3" w:rsidRPr="00F165D3">
        <w:rPr>
          <w:szCs w:val="24"/>
        </w:rPr>
        <w:t xml:space="preserve"> </w:t>
      </w:r>
    </w:p>
    <w:p w:rsidR="00146082" w:rsidRDefault="00E57EE9" w:rsidP="00E57EE9">
      <w:pPr>
        <w:tabs>
          <w:tab w:val="left" w:pos="1083"/>
        </w:tabs>
        <w:ind w:firstLine="567"/>
        <w:jc w:val="both"/>
        <w:rPr>
          <w:szCs w:val="24"/>
        </w:rPr>
      </w:pPr>
      <w:r>
        <w:rPr>
          <w:szCs w:val="24"/>
        </w:rPr>
        <w:t xml:space="preserve">17. </w:t>
      </w:r>
      <w:r w:rsidR="007D4896" w:rsidRPr="00F165D3">
        <w:rPr>
          <w:szCs w:val="24"/>
        </w:rPr>
        <w:t>Daugiabučių gyvenamųjų namų savininkų bendrijoms, daugiabučių gyvenamųjų namų butų ir kitų patalpų savininkams, jeigu nėra įkurtos daugiabučių gyvenamųjų namų savininkų bendrijos ir jeigu nėra suformuotas žemės sklypas, mokėtinas valstybinės žemės nuomos mo</w:t>
      </w:r>
      <w:r w:rsidR="004021D1" w:rsidRPr="00F165D3">
        <w:rPr>
          <w:szCs w:val="24"/>
        </w:rPr>
        <w:t xml:space="preserve">kestis apskaičiuojamas pagal </w:t>
      </w:r>
      <w:r w:rsidR="001F2BA0" w:rsidRPr="00F165D3">
        <w:rPr>
          <w:szCs w:val="24"/>
        </w:rPr>
        <w:t>N</w:t>
      </w:r>
      <w:r w:rsidR="00C52E8D" w:rsidRPr="00F165D3">
        <w:rPr>
          <w:szCs w:val="24"/>
        </w:rPr>
        <w:t>ekilnojamojo turto registre</w:t>
      </w:r>
      <w:r w:rsidR="007D4896" w:rsidRPr="00F165D3">
        <w:rPr>
          <w:szCs w:val="24"/>
        </w:rPr>
        <w:t xml:space="preserve"> nurodytą užstatytą namo plotą</w:t>
      </w:r>
      <w:r w:rsidR="00146082" w:rsidRPr="00F165D3">
        <w:rPr>
          <w:szCs w:val="24"/>
        </w:rPr>
        <w:t>. Kai valstybinės žemės nuomos sutartis nesudaryta, bet statinys stovi žemės sklype, kuris yra suformuotas (suformavimo pagrindas: kadastriniai matavimai, detalusis planas, žemės sklypų formavimo ir pertvarkymo projektas ar žemės reformos žemėtvarkos projektas) ir kuri</w:t>
      </w:r>
      <w:r w:rsidR="009841E6">
        <w:rPr>
          <w:szCs w:val="24"/>
        </w:rPr>
        <w:t>o</w:t>
      </w:r>
      <w:r w:rsidR="00146082" w:rsidRPr="00F165D3">
        <w:rPr>
          <w:szCs w:val="24"/>
        </w:rPr>
        <w:t xml:space="preserve"> kadastriniai matavimai</w:t>
      </w:r>
      <w:r w:rsidR="009841E6" w:rsidRPr="009841E6">
        <w:rPr>
          <w:szCs w:val="24"/>
        </w:rPr>
        <w:t xml:space="preserve"> </w:t>
      </w:r>
      <w:r w:rsidR="009841E6" w:rsidRPr="00F165D3">
        <w:rPr>
          <w:szCs w:val="24"/>
        </w:rPr>
        <w:t>yra atlikti</w:t>
      </w:r>
      <w:r w:rsidR="00146082" w:rsidRPr="00F165D3">
        <w:rPr>
          <w:szCs w:val="24"/>
        </w:rPr>
        <w:t xml:space="preserve">, valstybinės žemės nuomos mokestis skaičiuojamas pagal nustatytus </w:t>
      </w:r>
      <w:r w:rsidR="009841E6" w:rsidRPr="00F165D3">
        <w:rPr>
          <w:szCs w:val="24"/>
        </w:rPr>
        <w:t>sklyp</w:t>
      </w:r>
      <w:r w:rsidR="009841E6">
        <w:rPr>
          <w:szCs w:val="24"/>
        </w:rPr>
        <w:t>o</w:t>
      </w:r>
      <w:r w:rsidR="009841E6" w:rsidRPr="00F165D3">
        <w:rPr>
          <w:szCs w:val="24"/>
        </w:rPr>
        <w:t xml:space="preserve"> </w:t>
      </w:r>
      <w:r w:rsidR="00146082" w:rsidRPr="00F165D3">
        <w:rPr>
          <w:szCs w:val="24"/>
        </w:rPr>
        <w:t xml:space="preserve">kadastro duomenis. Tais atvejais, kai žemės sklypas suformuotas, bet nėra atlikti </w:t>
      </w:r>
      <w:r w:rsidR="009841E6" w:rsidRPr="00F165D3">
        <w:rPr>
          <w:szCs w:val="24"/>
        </w:rPr>
        <w:t>j</w:t>
      </w:r>
      <w:r w:rsidR="009841E6">
        <w:rPr>
          <w:szCs w:val="24"/>
        </w:rPr>
        <w:t>o</w:t>
      </w:r>
      <w:r w:rsidR="009841E6" w:rsidRPr="00F165D3">
        <w:rPr>
          <w:szCs w:val="24"/>
        </w:rPr>
        <w:t xml:space="preserve"> </w:t>
      </w:r>
      <w:r w:rsidR="00146082" w:rsidRPr="00F165D3">
        <w:rPr>
          <w:szCs w:val="24"/>
        </w:rPr>
        <w:t>kadastriniai matavimai, valstybinės žemės nuomos mokestis skaičiuojamas pagal suformuoto žemės sklypo duomenis.</w:t>
      </w:r>
    </w:p>
    <w:p w:rsidR="00680A23" w:rsidRDefault="00E57EE9" w:rsidP="00E57EE9">
      <w:pPr>
        <w:tabs>
          <w:tab w:val="left" w:pos="1083"/>
        </w:tabs>
        <w:ind w:firstLine="567"/>
        <w:jc w:val="both"/>
        <w:rPr>
          <w:szCs w:val="24"/>
        </w:rPr>
      </w:pPr>
      <w:r>
        <w:rPr>
          <w:szCs w:val="24"/>
        </w:rPr>
        <w:t xml:space="preserve">18. </w:t>
      </w:r>
      <w:r w:rsidR="00680A23" w:rsidRPr="00F165D3">
        <w:rPr>
          <w:szCs w:val="24"/>
        </w:rPr>
        <w:t xml:space="preserve">Valstybinės žemės </w:t>
      </w:r>
      <w:r w:rsidR="00C52E8D" w:rsidRPr="00F165D3">
        <w:rPr>
          <w:szCs w:val="24"/>
        </w:rPr>
        <w:t>mokesčio mokėtojui</w:t>
      </w:r>
      <w:r w:rsidR="00680A23" w:rsidRPr="00F165D3">
        <w:rPr>
          <w:szCs w:val="24"/>
        </w:rPr>
        <w:t>, valstybin</w:t>
      </w:r>
      <w:r w:rsidR="009D08E9" w:rsidRPr="00F165D3">
        <w:rPr>
          <w:szCs w:val="24"/>
        </w:rPr>
        <w:t>ę</w:t>
      </w:r>
      <w:r w:rsidR="00680A23" w:rsidRPr="00F165D3">
        <w:rPr>
          <w:szCs w:val="24"/>
        </w:rPr>
        <w:t xml:space="preserve"> žem</w:t>
      </w:r>
      <w:r w:rsidR="009D08E9" w:rsidRPr="00F165D3">
        <w:rPr>
          <w:szCs w:val="24"/>
        </w:rPr>
        <w:t>ę</w:t>
      </w:r>
      <w:r w:rsidR="009841E6" w:rsidRPr="009841E6">
        <w:rPr>
          <w:szCs w:val="24"/>
        </w:rPr>
        <w:t xml:space="preserve"> </w:t>
      </w:r>
      <w:r w:rsidR="009841E6" w:rsidRPr="00F165D3">
        <w:rPr>
          <w:szCs w:val="24"/>
        </w:rPr>
        <w:t>išnuomojus</w:t>
      </w:r>
      <w:r w:rsidR="00680A23" w:rsidRPr="00F165D3">
        <w:rPr>
          <w:szCs w:val="24"/>
        </w:rPr>
        <w:t xml:space="preserve"> trečia</w:t>
      </w:r>
      <w:r w:rsidR="009841E6">
        <w:rPr>
          <w:szCs w:val="24"/>
        </w:rPr>
        <w:t>ja</w:t>
      </w:r>
      <w:r w:rsidR="00680A23" w:rsidRPr="00F165D3">
        <w:rPr>
          <w:szCs w:val="24"/>
        </w:rPr>
        <w:t xml:space="preserve">m asmeniui (subnuomininkui), valstybinės žemės nuomos mokestį moka valstybinės žemės </w:t>
      </w:r>
      <w:r w:rsidR="00C52E8D" w:rsidRPr="00F165D3">
        <w:rPr>
          <w:szCs w:val="24"/>
        </w:rPr>
        <w:t>mokesčio mokėtojas</w:t>
      </w:r>
      <w:r w:rsidR="00680A23" w:rsidRPr="00F165D3">
        <w:rPr>
          <w:szCs w:val="24"/>
        </w:rPr>
        <w:t xml:space="preserve">. Valstybinės žemės </w:t>
      </w:r>
      <w:r w:rsidR="00C52E8D" w:rsidRPr="00F165D3">
        <w:rPr>
          <w:szCs w:val="24"/>
        </w:rPr>
        <w:t>mokesčio mokėtojas</w:t>
      </w:r>
      <w:r w:rsidR="00680A23" w:rsidRPr="00F165D3">
        <w:rPr>
          <w:szCs w:val="24"/>
        </w:rPr>
        <w:t xml:space="preserve">, atleistas nuo valstybinės žemės nuomos mokesčio, privalo pervesti į </w:t>
      </w:r>
      <w:r w:rsidR="00822133" w:rsidRPr="00F165D3">
        <w:rPr>
          <w:szCs w:val="24"/>
        </w:rPr>
        <w:t xml:space="preserve">Savivaldybės </w:t>
      </w:r>
      <w:r w:rsidR="00680A23" w:rsidRPr="00F165D3">
        <w:rPr>
          <w:szCs w:val="24"/>
        </w:rPr>
        <w:t xml:space="preserve">biudžetą subnuomininko jam sumokėtą </w:t>
      </w:r>
      <w:r w:rsidR="00822133" w:rsidRPr="00F165D3">
        <w:rPr>
          <w:szCs w:val="24"/>
        </w:rPr>
        <w:t xml:space="preserve">valstybinės žemės </w:t>
      </w:r>
      <w:r w:rsidR="007D2473" w:rsidRPr="00F165D3">
        <w:rPr>
          <w:szCs w:val="24"/>
        </w:rPr>
        <w:t>nuomos mokestį.</w:t>
      </w:r>
      <w:r w:rsidR="00680A23" w:rsidRPr="00F165D3">
        <w:rPr>
          <w:szCs w:val="24"/>
        </w:rPr>
        <w:t xml:space="preserve"> </w:t>
      </w:r>
      <w:r w:rsidR="008C7428" w:rsidRPr="00F165D3">
        <w:rPr>
          <w:szCs w:val="24"/>
        </w:rPr>
        <w:t xml:space="preserve">Kai valstybinės žemės nuomos mokesčio mokėtojas pastatus ar patalpas (ar kitaip leidžia jais naudotis) </w:t>
      </w:r>
      <w:r w:rsidR="009841E6" w:rsidRPr="00F165D3">
        <w:rPr>
          <w:szCs w:val="24"/>
        </w:rPr>
        <w:t xml:space="preserve">išnuomoja </w:t>
      </w:r>
      <w:r w:rsidR="008C7428" w:rsidRPr="00F165D3">
        <w:rPr>
          <w:szCs w:val="24"/>
        </w:rPr>
        <w:t xml:space="preserve">kitam asmeniui, jis privalo mokėti valstybinės žemės nuomos mokestį, </w:t>
      </w:r>
      <w:r w:rsidR="009841E6">
        <w:rPr>
          <w:szCs w:val="24"/>
        </w:rPr>
        <w:t>vadovaudamasis</w:t>
      </w:r>
      <w:r w:rsidR="008C7428" w:rsidRPr="00F165D3">
        <w:rPr>
          <w:szCs w:val="24"/>
        </w:rPr>
        <w:t xml:space="preserve"> ši</w:t>
      </w:r>
      <w:r w:rsidR="009B17A8">
        <w:rPr>
          <w:szCs w:val="24"/>
        </w:rPr>
        <w:t>uo Aprašu</w:t>
      </w:r>
      <w:r w:rsidR="008C7428" w:rsidRPr="00F165D3">
        <w:rPr>
          <w:szCs w:val="24"/>
        </w:rPr>
        <w:t>.</w:t>
      </w:r>
    </w:p>
    <w:p w:rsidR="00680A23" w:rsidRDefault="00F445A5" w:rsidP="00F445A5">
      <w:pPr>
        <w:tabs>
          <w:tab w:val="left" w:pos="1083"/>
        </w:tabs>
        <w:ind w:firstLine="567"/>
        <w:jc w:val="both"/>
        <w:rPr>
          <w:szCs w:val="24"/>
        </w:rPr>
      </w:pPr>
      <w:r>
        <w:rPr>
          <w:szCs w:val="24"/>
        </w:rPr>
        <w:t xml:space="preserve">19. Valstybinės žemės nuomos </w:t>
      </w:r>
      <w:r w:rsidR="00822133" w:rsidRPr="00F165D3">
        <w:rPr>
          <w:szCs w:val="24"/>
        </w:rPr>
        <w:t xml:space="preserve">mokestis </w:t>
      </w:r>
      <w:r w:rsidR="00680A23" w:rsidRPr="00F165D3">
        <w:rPr>
          <w:szCs w:val="24"/>
        </w:rPr>
        <w:t>apskaičiuo</w:t>
      </w:r>
      <w:r w:rsidR="00822133" w:rsidRPr="00F165D3">
        <w:rPr>
          <w:szCs w:val="24"/>
        </w:rPr>
        <w:t>jamas</w:t>
      </w:r>
      <w:r w:rsidR="00680A23" w:rsidRPr="00F165D3">
        <w:rPr>
          <w:szCs w:val="24"/>
        </w:rPr>
        <w:t xml:space="preserve"> arba perskaičiuo</w:t>
      </w:r>
      <w:r w:rsidR="00822133" w:rsidRPr="00F165D3">
        <w:rPr>
          <w:szCs w:val="24"/>
        </w:rPr>
        <w:t>jamas</w:t>
      </w:r>
      <w:r w:rsidR="00680A23" w:rsidRPr="00F165D3">
        <w:rPr>
          <w:szCs w:val="24"/>
        </w:rPr>
        <w:t xml:space="preserve"> </w:t>
      </w:r>
      <w:r w:rsidR="00EC7367" w:rsidRPr="00F165D3">
        <w:rPr>
          <w:szCs w:val="24"/>
        </w:rPr>
        <w:t xml:space="preserve">ne daugiau </w:t>
      </w:r>
      <w:r w:rsidR="00F25C51" w:rsidRPr="00F165D3">
        <w:rPr>
          <w:szCs w:val="24"/>
        </w:rPr>
        <w:t xml:space="preserve">kaip </w:t>
      </w:r>
      <w:r w:rsidR="00680A23" w:rsidRPr="00F165D3">
        <w:rPr>
          <w:szCs w:val="24"/>
        </w:rPr>
        <w:t xml:space="preserve">už einamuosius ir </w:t>
      </w:r>
      <w:r w:rsidR="004939F6" w:rsidRPr="00F165D3">
        <w:rPr>
          <w:szCs w:val="24"/>
        </w:rPr>
        <w:t>penk</w:t>
      </w:r>
      <w:r w:rsidR="00F25C51" w:rsidRPr="00F165D3">
        <w:rPr>
          <w:szCs w:val="24"/>
        </w:rPr>
        <w:t>erius</w:t>
      </w:r>
      <w:r w:rsidR="00680A23" w:rsidRPr="00F165D3">
        <w:rPr>
          <w:szCs w:val="24"/>
        </w:rPr>
        <w:t xml:space="preserve"> praėjusi</w:t>
      </w:r>
      <w:r w:rsidR="004939F6" w:rsidRPr="00F165D3">
        <w:rPr>
          <w:szCs w:val="24"/>
        </w:rPr>
        <w:t>us</w:t>
      </w:r>
      <w:r w:rsidR="00680A23" w:rsidRPr="00F165D3">
        <w:rPr>
          <w:szCs w:val="24"/>
        </w:rPr>
        <w:t xml:space="preserve"> kalendorini</w:t>
      </w:r>
      <w:r w:rsidR="004939F6" w:rsidRPr="00F165D3">
        <w:rPr>
          <w:szCs w:val="24"/>
        </w:rPr>
        <w:t>us</w:t>
      </w:r>
      <w:r w:rsidR="00680A23" w:rsidRPr="00F165D3">
        <w:rPr>
          <w:szCs w:val="24"/>
        </w:rPr>
        <w:t xml:space="preserve"> met</w:t>
      </w:r>
      <w:r w:rsidR="004939F6" w:rsidRPr="00F165D3">
        <w:rPr>
          <w:szCs w:val="24"/>
        </w:rPr>
        <w:t>us</w:t>
      </w:r>
      <w:r w:rsidR="00680A23" w:rsidRPr="00F165D3">
        <w:rPr>
          <w:szCs w:val="24"/>
        </w:rPr>
        <w:t xml:space="preserve">, skaičiuojant nuo tų metų, kada pradedama </w:t>
      </w:r>
      <w:r w:rsidR="00822133" w:rsidRPr="00F165D3">
        <w:rPr>
          <w:szCs w:val="24"/>
        </w:rPr>
        <w:t xml:space="preserve">valstybinės žemės nuomos </w:t>
      </w:r>
      <w:r w:rsidR="00680A23" w:rsidRPr="00F165D3">
        <w:rPr>
          <w:szCs w:val="24"/>
        </w:rPr>
        <w:t>mokestį apskaičiuoti arb</w:t>
      </w:r>
      <w:r>
        <w:rPr>
          <w:szCs w:val="24"/>
        </w:rPr>
        <w:t>a perskaičiuoti, sausio 1 d</w:t>
      </w:r>
      <w:r w:rsidR="00680A23" w:rsidRPr="00F165D3">
        <w:rPr>
          <w:szCs w:val="24"/>
        </w:rPr>
        <w:t>.</w:t>
      </w:r>
      <w:r w:rsidR="001F2BA0" w:rsidRPr="00F165D3">
        <w:rPr>
          <w:szCs w:val="24"/>
        </w:rPr>
        <w:t xml:space="preserve"> Kai valstybinės žemės nuomos mokesčio deklaracija tikslinama dėl sklypo pasikeitusių ploto ir vertės, deklaracija tikslinama nuo naujai pateikto dokumento galiojimo datos.</w:t>
      </w:r>
    </w:p>
    <w:p w:rsidR="00680A23" w:rsidRDefault="00F445A5" w:rsidP="00F445A5">
      <w:pPr>
        <w:tabs>
          <w:tab w:val="left" w:pos="1083"/>
        </w:tabs>
        <w:ind w:firstLine="567"/>
        <w:jc w:val="both"/>
        <w:rPr>
          <w:szCs w:val="24"/>
        </w:rPr>
      </w:pPr>
      <w:r>
        <w:rPr>
          <w:szCs w:val="24"/>
        </w:rPr>
        <w:lastRenderedPageBreak/>
        <w:t xml:space="preserve">20. </w:t>
      </w:r>
      <w:r w:rsidR="00822133" w:rsidRPr="00F165D3">
        <w:rPr>
          <w:szCs w:val="24"/>
        </w:rPr>
        <w:t xml:space="preserve">Administracijos Biudžeto ir finansų skyrius </w:t>
      </w:r>
      <w:r w:rsidR="00680A23" w:rsidRPr="00F165D3">
        <w:rPr>
          <w:szCs w:val="24"/>
        </w:rPr>
        <w:t>gali tikslinti deklaracijai formuoti naudojamus duomenis (</w:t>
      </w:r>
      <w:r w:rsidR="00822133" w:rsidRPr="00F165D3">
        <w:rPr>
          <w:szCs w:val="24"/>
        </w:rPr>
        <w:t xml:space="preserve">valstybinės žemės nuomos </w:t>
      </w:r>
      <w:r w:rsidR="00680A23" w:rsidRPr="00F165D3">
        <w:rPr>
          <w:szCs w:val="24"/>
        </w:rPr>
        <w:t>mokesčio lengvatas, gyvenamosios vietos adresus</w:t>
      </w:r>
      <w:r w:rsidR="007F5D06" w:rsidRPr="00F165D3">
        <w:rPr>
          <w:szCs w:val="24"/>
        </w:rPr>
        <w:t xml:space="preserve"> ir kt.</w:t>
      </w:r>
      <w:r w:rsidR="00680A23" w:rsidRPr="00F165D3">
        <w:rPr>
          <w:szCs w:val="24"/>
        </w:rPr>
        <w:t xml:space="preserve">). Duomenys dėl </w:t>
      </w:r>
      <w:r w:rsidR="007F5D06" w:rsidRPr="00F165D3">
        <w:rPr>
          <w:szCs w:val="24"/>
        </w:rPr>
        <w:t>valstybinės žemės nuomos</w:t>
      </w:r>
      <w:r w:rsidR="007F5D06" w:rsidRPr="00F165D3">
        <w:rPr>
          <w:b/>
          <w:szCs w:val="24"/>
        </w:rPr>
        <w:t xml:space="preserve"> </w:t>
      </w:r>
      <w:r w:rsidR="00680A23" w:rsidRPr="00F165D3">
        <w:rPr>
          <w:szCs w:val="24"/>
        </w:rPr>
        <w:t>mokesčio lengvatų tikslinami</w:t>
      </w:r>
      <w:r w:rsidR="00FB4F01" w:rsidRPr="00F165D3">
        <w:rPr>
          <w:szCs w:val="24"/>
        </w:rPr>
        <w:t>,</w:t>
      </w:r>
      <w:r w:rsidR="00680A23" w:rsidRPr="00F165D3">
        <w:rPr>
          <w:szCs w:val="24"/>
        </w:rPr>
        <w:t xml:space="preserve"> kai </w:t>
      </w:r>
      <w:r w:rsidR="007F5D06" w:rsidRPr="00F165D3">
        <w:rPr>
          <w:szCs w:val="24"/>
        </w:rPr>
        <w:t>valstybinės žemės nuomos</w:t>
      </w:r>
      <w:r w:rsidR="007F5D06" w:rsidRPr="00F165D3">
        <w:rPr>
          <w:b/>
          <w:szCs w:val="24"/>
        </w:rPr>
        <w:t xml:space="preserve"> </w:t>
      </w:r>
      <w:r w:rsidR="00680A23" w:rsidRPr="00F165D3">
        <w:rPr>
          <w:szCs w:val="24"/>
        </w:rPr>
        <w:t>mokesč</w:t>
      </w:r>
      <w:r w:rsidR="007F5D06" w:rsidRPr="00F165D3">
        <w:rPr>
          <w:szCs w:val="24"/>
        </w:rPr>
        <w:t>io</w:t>
      </w:r>
      <w:r w:rsidR="00680A23" w:rsidRPr="00F165D3">
        <w:rPr>
          <w:szCs w:val="24"/>
        </w:rPr>
        <w:t xml:space="preserve"> mokėtojas pateikia duomenų pasikeitimą įrodančius dokumentus</w:t>
      </w:r>
      <w:r w:rsidR="00FB4F01" w:rsidRPr="00F165D3">
        <w:rPr>
          <w:szCs w:val="24"/>
        </w:rPr>
        <w:t>.</w:t>
      </w:r>
      <w:r w:rsidR="00680A23" w:rsidRPr="00F165D3">
        <w:rPr>
          <w:szCs w:val="24"/>
        </w:rPr>
        <w:t xml:space="preserve"> Taip pat duomenys tikslinami</w:t>
      </w:r>
      <w:r w:rsidR="009841E6">
        <w:rPr>
          <w:szCs w:val="24"/>
        </w:rPr>
        <w:t>,</w:t>
      </w:r>
      <w:r w:rsidR="00680A23" w:rsidRPr="00F165D3">
        <w:rPr>
          <w:szCs w:val="24"/>
        </w:rPr>
        <w:t xml:space="preserve"> kai </w:t>
      </w:r>
      <w:r w:rsidR="007F5D06" w:rsidRPr="00F165D3">
        <w:rPr>
          <w:szCs w:val="24"/>
        </w:rPr>
        <w:t>klaidingi</w:t>
      </w:r>
      <w:r w:rsidR="007F5D06" w:rsidRPr="00F165D3">
        <w:rPr>
          <w:b/>
          <w:szCs w:val="24"/>
        </w:rPr>
        <w:t xml:space="preserve"> </w:t>
      </w:r>
      <w:r w:rsidR="00680A23" w:rsidRPr="00F165D3">
        <w:rPr>
          <w:szCs w:val="24"/>
        </w:rPr>
        <w:t xml:space="preserve">duomenys įrašyti dėl </w:t>
      </w:r>
      <w:r w:rsidR="007F5D06" w:rsidRPr="00F165D3">
        <w:rPr>
          <w:szCs w:val="24"/>
        </w:rPr>
        <w:t xml:space="preserve">valstybinės įmonės Registrų centro </w:t>
      </w:r>
      <w:r w:rsidR="00680A23" w:rsidRPr="00F165D3">
        <w:rPr>
          <w:szCs w:val="24"/>
        </w:rPr>
        <w:t xml:space="preserve">ar </w:t>
      </w:r>
      <w:r w:rsidR="004939F6" w:rsidRPr="00F165D3">
        <w:rPr>
          <w:szCs w:val="24"/>
        </w:rPr>
        <w:t>Nacionalinės žemės tarnybos</w:t>
      </w:r>
      <w:r w:rsidR="005F0DCF" w:rsidRPr="00F165D3">
        <w:rPr>
          <w:szCs w:val="24"/>
        </w:rPr>
        <w:t xml:space="preserve"> prie Žemės ūkio ministerijos</w:t>
      </w:r>
      <w:r w:rsidR="004939F6" w:rsidRPr="00F165D3">
        <w:rPr>
          <w:szCs w:val="24"/>
        </w:rPr>
        <w:t xml:space="preserve"> </w:t>
      </w:r>
      <w:r w:rsidR="00680A23" w:rsidRPr="00F165D3">
        <w:rPr>
          <w:szCs w:val="24"/>
        </w:rPr>
        <w:t>Kauno rajono skyriaus neteisingai pateiktų duomenų.</w:t>
      </w:r>
    </w:p>
    <w:p w:rsidR="00680A23" w:rsidRDefault="00F445A5" w:rsidP="00F445A5">
      <w:pPr>
        <w:tabs>
          <w:tab w:val="left" w:pos="1083"/>
        </w:tabs>
        <w:ind w:firstLine="567"/>
        <w:jc w:val="both"/>
        <w:rPr>
          <w:szCs w:val="24"/>
        </w:rPr>
      </w:pPr>
      <w:r>
        <w:rPr>
          <w:szCs w:val="24"/>
        </w:rPr>
        <w:t xml:space="preserve">21. </w:t>
      </w:r>
      <w:r w:rsidR="006E4A02" w:rsidRPr="00F165D3">
        <w:rPr>
          <w:szCs w:val="24"/>
        </w:rPr>
        <w:t>Deklaracijos valstybinės žemės nuomos mokesčio mokėtojams – fiziniam</w:t>
      </w:r>
      <w:r w:rsidR="009841E6">
        <w:rPr>
          <w:szCs w:val="24"/>
        </w:rPr>
        <w:t>s</w:t>
      </w:r>
      <w:r w:rsidR="006E4A02" w:rsidRPr="00F165D3">
        <w:rPr>
          <w:szCs w:val="24"/>
        </w:rPr>
        <w:t xml:space="preserve"> asmenims siunčiamos neregistruota korespondencijos siunta. </w:t>
      </w:r>
      <w:r w:rsidR="00680A23" w:rsidRPr="00F165D3">
        <w:rPr>
          <w:szCs w:val="24"/>
        </w:rPr>
        <w:t>Deklaracijos siunčiamos</w:t>
      </w:r>
      <w:r w:rsidR="004021D1" w:rsidRPr="00F165D3">
        <w:rPr>
          <w:szCs w:val="24"/>
        </w:rPr>
        <w:t xml:space="preserve"> pagal Žemės </w:t>
      </w:r>
      <w:r w:rsidR="00D3727F" w:rsidRPr="00F165D3">
        <w:rPr>
          <w:szCs w:val="24"/>
        </w:rPr>
        <w:t xml:space="preserve">nuomos apskaitos sistemoje </w:t>
      </w:r>
      <w:r w:rsidR="00680A23" w:rsidRPr="00F165D3">
        <w:rPr>
          <w:szCs w:val="24"/>
        </w:rPr>
        <w:t xml:space="preserve">nurodytus </w:t>
      </w:r>
      <w:r w:rsidR="006E4A02" w:rsidRPr="00F165D3">
        <w:rPr>
          <w:szCs w:val="24"/>
        </w:rPr>
        <w:t xml:space="preserve">mokesčio mokėtojų </w:t>
      </w:r>
      <w:r w:rsidR="00680A23" w:rsidRPr="00F165D3">
        <w:rPr>
          <w:szCs w:val="24"/>
        </w:rPr>
        <w:t xml:space="preserve">adresus. Dėl adresato neradimo sugrįžusių  deklaracijų </w:t>
      </w:r>
      <w:r w:rsidR="006E4A02" w:rsidRPr="00F165D3">
        <w:rPr>
          <w:szCs w:val="24"/>
        </w:rPr>
        <w:t>valstybinės žemės nuomos mokesčio</w:t>
      </w:r>
      <w:r w:rsidR="006E4A02" w:rsidRPr="00F165D3">
        <w:rPr>
          <w:b/>
          <w:szCs w:val="24"/>
        </w:rPr>
        <w:t xml:space="preserve"> </w:t>
      </w:r>
      <w:r w:rsidR="00680A23" w:rsidRPr="00F165D3">
        <w:rPr>
          <w:szCs w:val="24"/>
        </w:rPr>
        <w:t xml:space="preserve">mokėtojų adresai yra tikslinami </w:t>
      </w:r>
      <w:r w:rsidR="006E4A02" w:rsidRPr="00F165D3">
        <w:rPr>
          <w:szCs w:val="24"/>
        </w:rPr>
        <w:t>A</w:t>
      </w:r>
      <w:r w:rsidR="00680A23" w:rsidRPr="00F165D3">
        <w:rPr>
          <w:szCs w:val="24"/>
        </w:rPr>
        <w:t xml:space="preserve">dministracijos Civilinės metrikacijos skyriuje. </w:t>
      </w:r>
    </w:p>
    <w:p w:rsidR="005D4687" w:rsidRDefault="00F445A5" w:rsidP="00F445A5">
      <w:pPr>
        <w:tabs>
          <w:tab w:val="left" w:pos="1083"/>
        </w:tabs>
        <w:ind w:firstLine="567"/>
        <w:jc w:val="both"/>
        <w:rPr>
          <w:szCs w:val="24"/>
        </w:rPr>
      </w:pPr>
      <w:r>
        <w:rPr>
          <w:szCs w:val="24"/>
        </w:rPr>
        <w:t xml:space="preserve">22. </w:t>
      </w:r>
      <w:r w:rsidR="005D4687" w:rsidRPr="00F165D3">
        <w:rPr>
          <w:szCs w:val="24"/>
        </w:rPr>
        <w:t>Valstybinės žemės nuomos mokesčio deklaracijos valstybinės žemės nuomos mokesčio mokėtojams – fiziniams asmenims gali būti įteikiamos atvykus į Administracijos Biudžeto ir finansų skyrių.</w:t>
      </w:r>
    </w:p>
    <w:p w:rsidR="00D3727F" w:rsidRDefault="0049130F" w:rsidP="0049130F">
      <w:pPr>
        <w:tabs>
          <w:tab w:val="left" w:pos="1083"/>
        </w:tabs>
        <w:ind w:firstLine="567"/>
        <w:jc w:val="both"/>
        <w:rPr>
          <w:szCs w:val="24"/>
        </w:rPr>
      </w:pPr>
      <w:r>
        <w:rPr>
          <w:szCs w:val="24"/>
        </w:rPr>
        <w:t xml:space="preserve">23. </w:t>
      </w:r>
      <w:r w:rsidR="00F41FD0" w:rsidRPr="00F165D3">
        <w:rPr>
          <w:szCs w:val="24"/>
        </w:rPr>
        <w:t xml:space="preserve">Kai </w:t>
      </w:r>
      <w:r w:rsidR="0052365B" w:rsidRPr="00F165D3">
        <w:rPr>
          <w:szCs w:val="24"/>
        </w:rPr>
        <w:t xml:space="preserve">Gyventojų registre </w:t>
      </w:r>
      <w:r w:rsidR="006E4A02" w:rsidRPr="00F165D3">
        <w:rPr>
          <w:szCs w:val="24"/>
        </w:rPr>
        <w:t xml:space="preserve">valstybinės žemės nuomos </w:t>
      </w:r>
      <w:r w:rsidR="0052365B" w:rsidRPr="00F165D3">
        <w:rPr>
          <w:szCs w:val="24"/>
        </w:rPr>
        <w:t>mokesčio mokėtojo</w:t>
      </w:r>
      <w:r w:rsidR="005D4687" w:rsidRPr="00F165D3">
        <w:rPr>
          <w:szCs w:val="24"/>
        </w:rPr>
        <w:t xml:space="preserve"> – fizinio asmens</w:t>
      </w:r>
      <w:r w:rsidR="0052365B" w:rsidRPr="00F165D3">
        <w:rPr>
          <w:szCs w:val="24"/>
        </w:rPr>
        <w:t xml:space="preserve"> gyvenamasis adresas nurodytas</w:t>
      </w:r>
      <w:r w:rsidR="00697B39" w:rsidRPr="00F165D3">
        <w:rPr>
          <w:szCs w:val="24"/>
        </w:rPr>
        <w:t xml:space="preserve"> „užsienio valstybė“,</w:t>
      </w:r>
      <w:r w:rsidR="0052365B" w:rsidRPr="00F165D3">
        <w:rPr>
          <w:szCs w:val="24"/>
        </w:rPr>
        <w:t xml:space="preserve"> „</w:t>
      </w:r>
      <w:r w:rsidR="00697B39" w:rsidRPr="00F165D3">
        <w:rPr>
          <w:szCs w:val="24"/>
        </w:rPr>
        <w:t>X</w:t>
      </w:r>
      <w:r w:rsidR="00F41FD0" w:rsidRPr="00F165D3">
        <w:rPr>
          <w:szCs w:val="24"/>
        </w:rPr>
        <w:t xml:space="preserve"> savivaldybė</w:t>
      </w:r>
      <w:r w:rsidR="00A26915" w:rsidRPr="00F165D3">
        <w:rPr>
          <w:szCs w:val="24"/>
        </w:rPr>
        <w:t>“</w:t>
      </w:r>
      <w:r w:rsidR="006E4A02" w:rsidRPr="00F165D3">
        <w:rPr>
          <w:szCs w:val="24"/>
        </w:rPr>
        <w:t>, valstybinės žemės nuomos</w:t>
      </w:r>
      <w:r w:rsidR="00697B39" w:rsidRPr="00F165D3">
        <w:rPr>
          <w:szCs w:val="24"/>
        </w:rPr>
        <w:t xml:space="preserve"> </w:t>
      </w:r>
      <w:r w:rsidR="0052365B" w:rsidRPr="00F165D3">
        <w:rPr>
          <w:szCs w:val="24"/>
        </w:rPr>
        <w:t xml:space="preserve">mokesčio mokėtojas </w:t>
      </w:r>
      <w:r w:rsidR="006E4A02" w:rsidRPr="00F165D3">
        <w:rPr>
          <w:szCs w:val="24"/>
        </w:rPr>
        <w:t xml:space="preserve">atsiima </w:t>
      </w:r>
      <w:r w:rsidR="0052365B" w:rsidRPr="00F165D3">
        <w:rPr>
          <w:szCs w:val="24"/>
        </w:rPr>
        <w:t>žemės nuomos</w:t>
      </w:r>
      <w:r w:rsidR="00F41FD0" w:rsidRPr="00F165D3">
        <w:rPr>
          <w:szCs w:val="24"/>
        </w:rPr>
        <w:t xml:space="preserve"> mokesčio deklaraciją </w:t>
      </w:r>
      <w:r w:rsidR="005D4687" w:rsidRPr="00F165D3">
        <w:rPr>
          <w:szCs w:val="24"/>
        </w:rPr>
        <w:t xml:space="preserve">Administracijos </w:t>
      </w:r>
      <w:r w:rsidR="00F41FD0" w:rsidRPr="00F165D3">
        <w:rPr>
          <w:szCs w:val="24"/>
        </w:rPr>
        <w:t xml:space="preserve">Biudžeto ir finansų skyriuje </w:t>
      </w:r>
      <w:r w:rsidR="005F49F6" w:rsidRPr="00F165D3">
        <w:rPr>
          <w:szCs w:val="24"/>
        </w:rPr>
        <w:t xml:space="preserve">nuo </w:t>
      </w:r>
      <w:r w:rsidR="005D4687" w:rsidRPr="00F165D3">
        <w:rPr>
          <w:szCs w:val="24"/>
        </w:rPr>
        <w:t xml:space="preserve">einamųjų metų </w:t>
      </w:r>
      <w:r w:rsidR="005F49F6" w:rsidRPr="00F165D3">
        <w:rPr>
          <w:szCs w:val="24"/>
        </w:rPr>
        <w:t>spalio 15</w:t>
      </w:r>
      <w:r w:rsidR="00066683" w:rsidRPr="00F165D3">
        <w:rPr>
          <w:szCs w:val="24"/>
        </w:rPr>
        <w:t xml:space="preserve"> </w:t>
      </w:r>
      <w:r w:rsidR="005F49F6" w:rsidRPr="00F165D3">
        <w:rPr>
          <w:szCs w:val="24"/>
        </w:rPr>
        <w:t>d. iki lapkričio 1</w:t>
      </w:r>
      <w:r>
        <w:rPr>
          <w:szCs w:val="24"/>
        </w:rPr>
        <w:t>5</w:t>
      </w:r>
      <w:r w:rsidR="005F49F6" w:rsidRPr="00F165D3">
        <w:rPr>
          <w:szCs w:val="24"/>
        </w:rPr>
        <w:t xml:space="preserve"> d</w:t>
      </w:r>
      <w:r w:rsidR="00066683" w:rsidRPr="00F165D3">
        <w:rPr>
          <w:szCs w:val="24"/>
        </w:rPr>
        <w:t>.</w:t>
      </w:r>
    </w:p>
    <w:p w:rsidR="00680A23" w:rsidRDefault="0049130F" w:rsidP="0049130F">
      <w:pPr>
        <w:tabs>
          <w:tab w:val="left" w:pos="1083"/>
        </w:tabs>
        <w:ind w:firstLine="567"/>
        <w:jc w:val="both"/>
        <w:rPr>
          <w:szCs w:val="24"/>
        </w:rPr>
      </w:pPr>
      <w:r>
        <w:rPr>
          <w:szCs w:val="24"/>
        </w:rPr>
        <w:t xml:space="preserve">24. </w:t>
      </w:r>
      <w:r w:rsidR="005D4687" w:rsidRPr="00F165D3">
        <w:rPr>
          <w:szCs w:val="24"/>
        </w:rPr>
        <w:t>Valstybinės žemės nuomos mokesčio mokėtoj</w:t>
      </w:r>
      <w:r w:rsidR="009841E6">
        <w:rPr>
          <w:szCs w:val="24"/>
        </w:rPr>
        <w:t>o</w:t>
      </w:r>
      <w:r w:rsidR="005D4687" w:rsidRPr="00F165D3">
        <w:rPr>
          <w:szCs w:val="24"/>
        </w:rPr>
        <w:t xml:space="preserve"> – fizini</w:t>
      </w:r>
      <w:r w:rsidR="009841E6">
        <w:rPr>
          <w:szCs w:val="24"/>
        </w:rPr>
        <w:t>o</w:t>
      </w:r>
      <w:r w:rsidR="005D4687" w:rsidRPr="00F165D3">
        <w:rPr>
          <w:szCs w:val="24"/>
        </w:rPr>
        <w:t xml:space="preserve"> asmen</w:t>
      </w:r>
      <w:r w:rsidR="009841E6">
        <w:rPr>
          <w:szCs w:val="24"/>
        </w:rPr>
        <w:t>s,</w:t>
      </w:r>
      <w:r w:rsidR="00680A23" w:rsidRPr="00F165D3">
        <w:rPr>
          <w:szCs w:val="24"/>
        </w:rPr>
        <w:t xml:space="preserve"> mirusi</w:t>
      </w:r>
      <w:r w:rsidR="009841E6">
        <w:rPr>
          <w:szCs w:val="24"/>
        </w:rPr>
        <w:t>o</w:t>
      </w:r>
      <w:r w:rsidR="00680A23" w:rsidRPr="00F165D3">
        <w:rPr>
          <w:szCs w:val="24"/>
        </w:rPr>
        <w:t xml:space="preserve"> iki einamų</w:t>
      </w:r>
      <w:r w:rsidR="009841E6">
        <w:rPr>
          <w:szCs w:val="24"/>
        </w:rPr>
        <w:t>jų</w:t>
      </w:r>
      <w:r w:rsidR="00680A23" w:rsidRPr="00F165D3">
        <w:rPr>
          <w:szCs w:val="24"/>
        </w:rPr>
        <w:t xml:space="preserve"> metų</w:t>
      </w:r>
      <w:r w:rsidR="009841E6">
        <w:rPr>
          <w:szCs w:val="24"/>
        </w:rPr>
        <w:t xml:space="preserve"> </w:t>
      </w:r>
      <w:r w:rsidR="00EF2873" w:rsidRPr="00F165D3">
        <w:rPr>
          <w:szCs w:val="24"/>
        </w:rPr>
        <w:t>liepos</w:t>
      </w:r>
      <w:r w:rsidR="00680A23" w:rsidRPr="00F165D3">
        <w:rPr>
          <w:szCs w:val="24"/>
        </w:rPr>
        <w:t xml:space="preserve"> </w:t>
      </w:r>
      <w:r w:rsidR="00EF2873" w:rsidRPr="00F165D3">
        <w:rPr>
          <w:szCs w:val="24"/>
        </w:rPr>
        <w:t>1</w:t>
      </w:r>
      <w:r>
        <w:rPr>
          <w:szCs w:val="24"/>
        </w:rPr>
        <w:t xml:space="preserve"> d.</w:t>
      </w:r>
      <w:r w:rsidR="009841E6">
        <w:rPr>
          <w:szCs w:val="24"/>
        </w:rPr>
        <w:t>,</w:t>
      </w:r>
      <w:r w:rsidR="00680A23" w:rsidRPr="00F165D3">
        <w:rPr>
          <w:szCs w:val="24"/>
        </w:rPr>
        <w:t xml:space="preserve"> deklaracija neformuojama.</w:t>
      </w:r>
    </w:p>
    <w:p w:rsidR="00680A23" w:rsidRDefault="0049130F" w:rsidP="0049130F">
      <w:pPr>
        <w:tabs>
          <w:tab w:val="left" w:pos="1083"/>
        </w:tabs>
        <w:ind w:firstLine="567"/>
        <w:jc w:val="both"/>
        <w:rPr>
          <w:szCs w:val="24"/>
        </w:rPr>
      </w:pPr>
      <w:r>
        <w:rPr>
          <w:szCs w:val="24"/>
        </w:rPr>
        <w:t xml:space="preserve">25. </w:t>
      </w:r>
      <w:r w:rsidR="005D4687" w:rsidRPr="00F165D3">
        <w:rPr>
          <w:szCs w:val="24"/>
        </w:rPr>
        <w:t>Deklaracijoje papildomai</w:t>
      </w:r>
      <w:r w:rsidR="00680A23" w:rsidRPr="00F165D3">
        <w:rPr>
          <w:szCs w:val="24"/>
        </w:rPr>
        <w:t xml:space="preserve"> turi būti nurodyta:</w:t>
      </w:r>
    </w:p>
    <w:p w:rsidR="00680A23" w:rsidRDefault="0049130F" w:rsidP="0049130F">
      <w:pPr>
        <w:tabs>
          <w:tab w:val="left" w:pos="1083"/>
        </w:tabs>
        <w:ind w:firstLine="567"/>
        <w:jc w:val="both"/>
        <w:rPr>
          <w:szCs w:val="24"/>
        </w:rPr>
      </w:pPr>
      <w:r>
        <w:rPr>
          <w:szCs w:val="24"/>
        </w:rPr>
        <w:t>25.1. a</w:t>
      </w:r>
      <w:r w:rsidR="00680A23" w:rsidRPr="00F165D3">
        <w:rPr>
          <w:szCs w:val="24"/>
        </w:rPr>
        <w:t>dministracijos surenkamosios banko</w:t>
      </w:r>
      <w:r w:rsidR="00680A23" w:rsidRPr="00F165D3">
        <w:rPr>
          <w:color w:val="0000FF"/>
          <w:szCs w:val="24"/>
        </w:rPr>
        <w:t xml:space="preserve"> </w:t>
      </w:r>
      <w:r w:rsidR="00680A23" w:rsidRPr="00F165D3">
        <w:rPr>
          <w:szCs w:val="24"/>
        </w:rPr>
        <w:t>sąskaitos numeris;</w:t>
      </w:r>
    </w:p>
    <w:p w:rsidR="00680A23" w:rsidRDefault="0049130F" w:rsidP="0049130F">
      <w:pPr>
        <w:tabs>
          <w:tab w:val="left" w:pos="1083"/>
        </w:tabs>
        <w:ind w:firstLine="567"/>
        <w:jc w:val="both"/>
        <w:rPr>
          <w:szCs w:val="24"/>
        </w:rPr>
      </w:pPr>
      <w:r>
        <w:rPr>
          <w:szCs w:val="24"/>
        </w:rPr>
        <w:t xml:space="preserve">25.2. </w:t>
      </w:r>
      <w:r w:rsidR="00680A23" w:rsidRPr="00F165D3">
        <w:rPr>
          <w:szCs w:val="24"/>
        </w:rPr>
        <w:t>banko skyriaus (filialo), kuriame yra banko sąskaita, pavadinimas ir banko kodas;</w:t>
      </w:r>
    </w:p>
    <w:p w:rsidR="00680A23" w:rsidRPr="00F165D3" w:rsidRDefault="00983C42" w:rsidP="0049130F">
      <w:pPr>
        <w:tabs>
          <w:tab w:val="left" w:pos="1083"/>
        </w:tabs>
        <w:ind w:firstLine="567"/>
        <w:jc w:val="both"/>
        <w:rPr>
          <w:szCs w:val="24"/>
        </w:rPr>
      </w:pPr>
      <w:r>
        <w:rPr>
          <w:szCs w:val="24"/>
        </w:rPr>
        <w:t xml:space="preserve">25.3. </w:t>
      </w:r>
      <w:r w:rsidR="0049130F">
        <w:rPr>
          <w:szCs w:val="24"/>
        </w:rPr>
        <w:t xml:space="preserve">specialisto, </w:t>
      </w:r>
      <w:r w:rsidR="0049130F" w:rsidRPr="00F165D3">
        <w:rPr>
          <w:szCs w:val="24"/>
        </w:rPr>
        <w:t>suformavusio valstybinės žemės nuomos</w:t>
      </w:r>
      <w:r w:rsidR="0049130F" w:rsidRPr="00F165D3">
        <w:rPr>
          <w:b/>
          <w:szCs w:val="24"/>
        </w:rPr>
        <w:t xml:space="preserve"> </w:t>
      </w:r>
      <w:r w:rsidR="0049130F" w:rsidRPr="00F165D3">
        <w:rPr>
          <w:szCs w:val="24"/>
        </w:rPr>
        <w:t>mokesčio mokėtojo deklaraciją, vardas, pavardė, kontaktiniai duomenys.</w:t>
      </w:r>
    </w:p>
    <w:p w:rsidR="00680A23" w:rsidRPr="00F165D3" w:rsidRDefault="00680A23" w:rsidP="00F165D3">
      <w:pPr>
        <w:ind w:firstLine="567"/>
        <w:jc w:val="both"/>
        <w:rPr>
          <w:szCs w:val="24"/>
        </w:rPr>
      </w:pPr>
    </w:p>
    <w:p w:rsidR="00680A23" w:rsidRDefault="00680A23" w:rsidP="00F165D3">
      <w:pPr>
        <w:tabs>
          <w:tab w:val="left" w:pos="114"/>
        </w:tabs>
        <w:jc w:val="center"/>
        <w:rPr>
          <w:b/>
          <w:szCs w:val="24"/>
        </w:rPr>
      </w:pPr>
      <w:r w:rsidRPr="00F165D3">
        <w:rPr>
          <w:b/>
          <w:szCs w:val="24"/>
        </w:rPr>
        <w:t>V. SURINKTŲ ĮMOKŲ PRIĖMIMAS, JŲ PA</w:t>
      </w:r>
      <w:r w:rsidR="00544D62" w:rsidRPr="00F165D3">
        <w:rPr>
          <w:b/>
          <w:szCs w:val="24"/>
        </w:rPr>
        <w:t>SKIRSTYMAS, PERVEDIMAS</w:t>
      </w:r>
      <w:r w:rsidRPr="00F165D3">
        <w:rPr>
          <w:b/>
          <w:szCs w:val="24"/>
        </w:rPr>
        <w:t xml:space="preserve"> </w:t>
      </w:r>
    </w:p>
    <w:p w:rsidR="00983C42" w:rsidRDefault="00983C42" w:rsidP="00F165D3">
      <w:pPr>
        <w:tabs>
          <w:tab w:val="left" w:pos="114"/>
        </w:tabs>
        <w:jc w:val="center"/>
        <w:rPr>
          <w:b/>
          <w:szCs w:val="24"/>
        </w:rPr>
      </w:pPr>
    </w:p>
    <w:p w:rsidR="00F41FD0" w:rsidRDefault="00983C42" w:rsidP="00983C42">
      <w:pPr>
        <w:tabs>
          <w:tab w:val="left" w:pos="1083"/>
        </w:tabs>
        <w:ind w:firstLine="567"/>
        <w:jc w:val="both"/>
      </w:pPr>
      <w:r>
        <w:rPr>
          <w:szCs w:val="24"/>
        </w:rPr>
        <w:t xml:space="preserve">26. </w:t>
      </w:r>
      <w:r w:rsidR="008340F9" w:rsidRPr="00983C42">
        <w:rPr>
          <w:szCs w:val="24"/>
        </w:rPr>
        <w:t>Valstybinės žemės n</w:t>
      </w:r>
      <w:r w:rsidR="00F41FD0" w:rsidRPr="00983C42">
        <w:rPr>
          <w:szCs w:val="24"/>
        </w:rPr>
        <w:t xml:space="preserve">uomos mokestis </w:t>
      </w:r>
      <w:r w:rsidR="00F41FD0" w:rsidRPr="00983C42">
        <w:t>mokamas Lietuvos Respublikos Vyriausybės nustatytais terminais.</w:t>
      </w:r>
    </w:p>
    <w:p w:rsidR="008340F9" w:rsidRDefault="00983C42" w:rsidP="00983C42">
      <w:pPr>
        <w:tabs>
          <w:tab w:val="left" w:pos="1083"/>
        </w:tabs>
        <w:ind w:firstLine="567"/>
        <w:jc w:val="both"/>
      </w:pPr>
      <w:r>
        <w:rPr>
          <w:szCs w:val="24"/>
        </w:rPr>
        <w:t xml:space="preserve">27. </w:t>
      </w:r>
      <w:r w:rsidR="00754068" w:rsidRPr="00983C42">
        <w:t>Kai valstybinės žemės nuomos mokesčio mokėtojas perleidžia arba įkeičia valstybinės žemės nuomos (naudojimosi) teises, privalo sumokėti priskaičiuotą valstybinės žemės nuomos mokestį iki sandorio sudarymo į Administracijos surenkamąją sąskaitą, skirtą valstybinės žemės nuomos mokesčiui administruoti.</w:t>
      </w:r>
    </w:p>
    <w:p w:rsidR="00680A23" w:rsidRDefault="00387634" w:rsidP="00387634">
      <w:pPr>
        <w:tabs>
          <w:tab w:val="left" w:pos="1083"/>
        </w:tabs>
        <w:ind w:firstLine="567"/>
        <w:jc w:val="both"/>
        <w:rPr>
          <w:szCs w:val="24"/>
        </w:rPr>
      </w:pPr>
      <w:r>
        <w:t xml:space="preserve">28. </w:t>
      </w:r>
      <w:r w:rsidR="00680A23" w:rsidRPr="00F165D3">
        <w:rPr>
          <w:szCs w:val="24"/>
        </w:rPr>
        <w:t>Valstybinės žemės nuomos mokesčius mokesčių mokėtojai gali sumokėti:</w:t>
      </w:r>
    </w:p>
    <w:p w:rsidR="00680A23" w:rsidRDefault="00387634" w:rsidP="00387634">
      <w:pPr>
        <w:tabs>
          <w:tab w:val="left" w:pos="1083"/>
        </w:tabs>
        <w:ind w:firstLine="567"/>
        <w:jc w:val="both"/>
        <w:rPr>
          <w:szCs w:val="24"/>
        </w:rPr>
      </w:pPr>
      <w:r>
        <w:rPr>
          <w:szCs w:val="24"/>
        </w:rPr>
        <w:lastRenderedPageBreak/>
        <w:t xml:space="preserve">28.1. </w:t>
      </w:r>
      <w:r w:rsidR="00373349" w:rsidRPr="00F165D3">
        <w:rPr>
          <w:szCs w:val="24"/>
        </w:rPr>
        <w:t>b</w:t>
      </w:r>
      <w:r w:rsidR="00680A23" w:rsidRPr="00F165D3">
        <w:rPr>
          <w:szCs w:val="24"/>
        </w:rPr>
        <w:t>ankų įstaigose;</w:t>
      </w:r>
    </w:p>
    <w:p w:rsidR="008340F9" w:rsidRDefault="00387634" w:rsidP="00387634">
      <w:pPr>
        <w:tabs>
          <w:tab w:val="left" w:pos="1083"/>
        </w:tabs>
        <w:ind w:firstLine="567"/>
        <w:jc w:val="both"/>
        <w:rPr>
          <w:szCs w:val="24"/>
        </w:rPr>
      </w:pPr>
      <w:r>
        <w:rPr>
          <w:szCs w:val="24"/>
        </w:rPr>
        <w:t xml:space="preserve">28.2. </w:t>
      </w:r>
      <w:r w:rsidR="000168DF" w:rsidRPr="00F165D3">
        <w:rPr>
          <w:szCs w:val="24"/>
        </w:rPr>
        <w:t>p</w:t>
      </w:r>
      <w:r w:rsidR="00D26003" w:rsidRPr="00F165D3">
        <w:rPr>
          <w:szCs w:val="24"/>
        </w:rPr>
        <w:t>ašto įstaigose;</w:t>
      </w:r>
      <w:r w:rsidR="00722C12" w:rsidRPr="00F165D3">
        <w:rPr>
          <w:szCs w:val="24"/>
        </w:rPr>
        <w:t xml:space="preserve"> </w:t>
      </w:r>
    </w:p>
    <w:p w:rsidR="00387634" w:rsidRDefault="00387634" w:rsidP="00387634">
      <w:pPr>
        <w:tabs>
          <w:tab w:val="left" w:pos="1083"/>
        </w:tabs>
        <w:ind w:firstLine="567"/>
        <w:jc w:val="both"/>
      </w:pPr>
      <w:r>
        <w:rPr>
          <w:szCs w:val="24"/>
        </w:rPr>
        <w:t xml:space="preserve">28.3. </w:t>
      </w:r>
      <w:r w:rsidR="008340F9" w:rsidRPr="00387634">
        <w:rPr>
          <w:szCs w:val="24"/>
        </w:rPr>
        <w:t xml:space="preserve">UAB </w:t>
      </w:r>
      <w:r w:rsidR="009841E6">
        <w:rPr>
          <w:szCs w:val="24"/>
        </w:rPr>
        <w:t>„</w:t>
      </w:r>
      <w:proofErr w:type="spellStart"/>
      <w:r w:rsidR="008340F9" w:rsidRPr="00387634">
        <w:rPr>
          <w:szCs w:val="24"/>
        </w:rPr>
        <w:t>Solo</w:t>
      </w:r>
      <w:proofErr w:type="spellEnd"/>
      <w:r w:rsidR="009841E6">
        <w:rPr>
          <w:szCs w:val="24"/>
        </w:rPr>
        <w:t>“</w:t>
      </w:r>
      <w:r w:rsidR="008340F9" w:rsidRPr="00387634">
        <w:rPr>
          <w:szCs w:val="24"/>
        </w:rPr>
        <w:t xml:space="preserve"> (</w:t>
      </w:r>
      <w:r w:rsidR="0067741B" w:rsidRPr="00387634">
        <w:t xml:space="preserve">parduotuvių </w:t>
      </w:r>
      <w:r w:rsidR="009841E6">
        <w:t>„</w:t>
      </w:r>
      <w:r w:rsidR="0067741B" w:rsidRPr="00387634">
        <w:t>Maxima</w:t>
      </w:r>
      <w:r w:rsidR="009841E6">
        <w:t>“</w:t>
      </w:r>
      <w:r w:rsidR="0067741B" w:rsidRPr="00387634">
        <w:t xml:space="preserve"> kasose</w:t>
      </w:r>
      <w:r w:rsidR="008340F9" w:rsidRPr="00387634">
        <w:t>)</w:t>
      </w:r>
      <w:r>
        <w:t>;</w:t>
      </w:r>
    </w:p>
    <w:p w:rsidR="00A26915" w:rsidRDefault="00387634" w:rsidP="00387634">
      <w:pPr>
        <w:tabs>
          <w:tab w:val="left" w:pos="1083"/>
        </w:tabs>
        <w:ind w:firstLine="567"/>
        <w:jc w:val="both"/>
      </w:pPr>
      <w:r>
        <w:t xml:space="preserve">28.4. </w:t>
      </w:r>
      <w:r w:rsidR="00722C12" w:rsidRPr="00387634">
        <w:t>kitose įmokas priimančiose įst</w:t>
      </w:r>
      <w:r w:rsidR="00392DA3" w:rsidRPr="00387634">
        <w:t>aigose</w:t>
      </w:r>
      <w:r w:rsidR="00FD3D80" w:rsidRPr="00387634">
        <w:t>;</w:t>
      </w:r>
    </w:p>
    <w:p w:rsidR="00680A23" w:rsidRDefault="00387634" w:rsidP="00387634">
      <w:pPr>
        <w:tabs>
          <w:tab w:val="left" w:pos="1083"/>
        </w:tabs>
        <w:ind w:firstLine="567"/>
        <w:jc w:val="both"/>
        <w:rPr>
          <w:szCs w:val="24"/>
        </w:rPr>
      </w:pPr>
      <w:r>
        <w:t xml:space="preserve">28.5. </w:t>
      </w:r>
      <w:r w:rsidR="000168DF" w:rsidRPr="00387634">
        <w:rPr>
          <w:szCs w:val="24"/>
        </w:rPr>
        <w:t>p</w:t>
      </w:r>
      <w:r w:rsidR="00680A23" w:rsidRPr="00387634">
        <w:rPr>
          <w:szCs w:val="24"/>
        </w:rPr>
        <w:t>asinaudoję elektroninės bankininkystės paslaugomis.</w:t>
      </w:r>
    </w:p>
    <w:p w:rsidR="00387634" w:rsidRDefault="00387634" w:rsidP="00387634">
      <w:pPr>
        <w:tabs>
          <w:tab w:val="left" w:pos="1083"/>
        </w:tabs>
        <w:ind w:firstLine="567"/>
        <w:jc w:val="both"/>
      </w:pPr>
      <w:r>
        <w:rPr>
          <w:szCs w:val="24"/>
        </w:rPr>
        <w:t xml:space="preserve">29. Už įmokų </w:t>
      </w:r>
      <w:r w:rsidRPr="00387634">
        <w:t>priėmimą valstybinės žemės nuomos mokesčio mokėtojas moka įmokas priimančių įstaigų nustatyto dydžio mokestį</w:t>
      </w:r>
      <w:r>
        <w:t>.</w:t>
      </w:r>
    </w:p>
    <w:p w:rsidR="0065505D" w:rsidRDefault="00387634" w:rsidP="00387634">
      <w:pPr>
        <w:tabs>
          <w:tab w:val="left" w:pos="1083"/>
        </w:tabs>
        <w:ind w:firstLine="567"/>
        <w:jc w:val="both"/>
      </w:pPr>
      <w:r>
        <w:t xml:space="preserve">30. </w:t>
      </w:r>
      <w:r w:rsidR="00A70D53" w:rsidRPr="00387634">
        <w:t>Valstybinės žemės nuomos mokesčio įmokų kodai:</w:t>
      </w:r>
    </w:p>
    <w:p w:rsidR="00A70D53" w:rsidRDefault="00387634" w:rsidP="00387634">
      <w:pPr>
        <w:tabs>
          <w:tab w:val="left" w:pos="1083"/>
        </w:tabs>
        <w:ind w:firstLine="567"/>
        <w:jc w:val="both"/>
        <w:rPr>
          <w:szCs w:val="24"/>
        </w:rPr>
      </w:pPr>
      <w:r>
        <w:t xml:space="preserve">30.1. </w:t>
      </w:r>
      <w:r w:rsidR="00E60598" w:rsidRPr="00387634">
        <w:t>3111 – fizinių asmenų įmoka</w:t>
      </w:r>
      <w:r w:rsidR="00E60598" w:rsidRPr="00387634">
        <w:rPr>
          <w:szCs w:val="24"/>
        </w:rPr>
        <w:t>;</w:t>
      </w:r>
    </w:p>
    <w:p w:rsidR="00B10818" w:rsidRDefault="00387634" w:rsidP="00387634">
      <w:pPr>
        <w:tabs>
          <w:tab w:val="left" w:pos="1083"/>
        </w:tabs>
        <w:ind w:firstLine="567"/>
        <w:jc w:val="both"/>
      </w:pPr>
      <w:r>
        <w:rPr>
          <w:szCs w:val="24"/>
        </w:rPr>
        <w:t>30.2. 3</w:t>
      </w:r>
      <w:r w:rsidR="00E60598" w:rsidRPr="00387634">
        <w:t>113 – fizinių asmenų delspinigių įmoka</w:t>
      </w:r>
      <w:r w:rsidR="00B10818" w:rsidRPr="00387634">
        <w:t>;</w:t>
      </w:r>
    </w:p>
    <w:p w:rsidR="00E60598" w:rsidRDefault="00387634" w:rsidP="00387634">
      <w:pPr>
        <w:tabs>
          <w:tab w:val="left" w:pos="1083"/>
        </w:tabs>
        <w:ind w:firstLine="567"/>
        <w:jc w:val="both"/>
      </w:pPr>
      <w:r>
        <w:t xml:space="preserve">30.3. </w:t>
      </w:r>
      <w:r w:rsidR="00B10818" w:rsidRPr="00387634">
        <w:rPr>
          <w:szCs w:val="24"/>
        </w:rPr>
        <w:t xml:space="preserve">3121 </w:t>
      </w:r>
      <w:r w:rsidR="00B10818" w:rsidRPr="00387634">
        <w:t xml:space="preserve">– </w:t>
      </w:r>
      <w:r w:rsidR="00392DA3" w:rsidRPr="00387634">
        <w:t>juridinių asmenų</w:t>
      </w:r>
      <w:r w:rsidR="00B10818" w:rsidRPr="00387634">
        <w:t xml:space="preserve"> įmoka;</w:t>
      </w:r>
    </w:p>
    <w:p w:rsidR="00B10818" w:rsidRDefault="00387634" w:rsidP="00387634">
      <w:pPr>
        <w:tabs>
          <w:tab w:val="left" w:pos="1083"/>
        </w:tabs>
        <w:ind w:firstLine="567"/>
        <w:jc w:val="both"/>
      </w:pPr>
      <w:r>
        <w:t xml:space="preserve">30.4. </w:t>
      </w:r>
      <w:r w:rsidR="00B10818" w:rsidRPr="00387634">
        <w:t>3123 – juridinių asmenų delspinigių įmoka</w:t>
      </w:r>
      <w:r w:rsidR="00FD3D80" w:rsidRPr="00387634">
        <w:t>.</w:t>
      </w:r>
    </w:p>
    <w:p w:rsidR="00D26003" w:rsidRDefault="00387634" w:rsidP="00387634">
      <w:pPr>
        <w:tabs>
          <w:tab w:val="left" w:pos="1083"/>
        </w:tabs>
        <w:ind w:firstLine="567"/>
        <w:jc w:val="both"/>
        <w:rPr>
          <w:szCs w:val="24"/>
        </w:rPr>
      </w:pPr>
      <w:r>
        <w:t>31. Įm</w:t>
      </w:r>
      <w:r w:rsidR="00D26003" w:rsidRPr="00387634">
        <w:rPr>
          <w:szCs w:val="24"/>
        </w:rPr>
        <w:t>okas priimančiose</w:t>
      </w:r>
      <w:r w:rsidR="00680A23" w:rsidRPr="00387634">
        <w:rPr>
          <w:szCs w:val="24"/>
        </w:rPr>
        <w:t xml:space="preserve"> įstaigose</w:t>
      </w:r>
      <w:r w:rsidR="00754068" w:rsidRPr="00387634">
        <w:rPr>
          <w:szCs w:val="24"/>
        </w:rPr>
        <w:t xml:space="preserve">, </w:t>
      </w:r>
      <w:r w:rsidR="00754068" w:rsidRPr="00021B8C">
        <w:rPr>
          <w:szCs w:val="24"/>
        </w:rPr>
        <w:t xml:space="preserve">nurodytose </w:t>
      </w:r>
      <w:r w:rsidR="009B17A8">
        <w:rPr>
          <w:szCs w:val="24"/>
        </w:rPr>
        <w:t xml:space="preserve">Aprašo </w:t>
      </w:r>
      <w:r w:rsidR="00754068" w:rsidRPr="00387634">
        <w:rPr>
          <w:szCs w:val="24"/>
        </w:rPr>
        <w:t>28.2 ir 28</w:t>
      </w:r>
      <w:r w:rsidR="00D26003" w:rsidRPr="00387634">
        <w:rPr>
          <w:szCs w:val="24"/>
        </w:rPr>
        <w:t>.3 papunkčiuose,</w:t>
      </w:r>
      <w:r w:rsidR="00680A23" w:rsidRPr="00387634">
        <w:rPr>
          <w:szCs w:val="24"/>
        </w:rPr>
        <w:t xml:space="preserve"> priimtos įmokos pervedamos į </w:t>
      </w:r>
      <w:r w:rsidR="00722C12" w:rsidRPr="00387634">
        <w:rPr>
          <w:szCs w:val="24"/>
        </w:rPr>
        <w:t xml:space="preserve">Administracijos </w:t>
      </w:r>
      <w:r w:rsidR="00680A23" w:rsidRPr="00387634">
        <w:rPr>
          <w:szCs w:val="24"/>
        </w:rPr>
        <w:t xml:space="preserve">valstybinės žemės nuomos mokesčio surenkamąją sąskaitą vienu mokėjimo pavedimu. Įmokėjusių asmenų sąrašai su </w:t>
      </w:r>
      <w:r w:rsidR="00D26003" w:rsidRPr="00387634">
        <w:rPr>
          <w:szCs w:val="24"/>
        </w:rPr>
        <w:t>valstybinės žemės nuomos mokesčio mokėtojų</w:t>
      </w:r>
      <w:r w:rsidR="005B06C3" w:rsidRPr="00387634">
        <w:rPr>
          <w:szCs w:val="24"/>
        </w:rPr>
        <w:t xml:space="preserve"> duomenimis</w:t>
      </w:r>
      <w:r w:rsidR="00722C12" w:rsidRPr="00387634">
        <w:rPr>
          <w:szCs w:val="24"/>
        </w:rPr>
        <w:t xml:space="preserve"> </w:t>
      </w:r>
      <w:r w:rsidR="00680A23" w:rsidRPr="00387634">
        <w:rPr>
          <w:szCs w:val="24"/>
        </w:rPr>
        <w:t>ir sumokėtomis sumomis pateikiami elektronine forma</w:t>
      </w:r>
      <w:r w:rsidR="00D26003" w:rsidRPr="00387634">
        <w:rPr>
          <w:szCs w:val="24"/>
        </w:rPr>
        <w:t xml:space="preserve"> Administracijos Biudžeto ir finansų skyriui</w:t>
      </w:r>
      <w:r w:rsidR="00680A23" w:rsidRPr="00387634">
        <w:rPr>
          <w:szCs w:val="24"/>
        </w:rPr>
        <w:t xml:space="preserve">. </w:t>
      </w:r>
      <w:r w:rsidR="00D26003" w:rsidRPr="00387634">
        <w:rPr>
          <w:szCs w:val="24"/>
        </w:rPr>
        <w:t>Kitose įmokas priimančiose įstaigose priimtos įmokos pervedamos į Administracijos valstybinės žemės nuomos mokesčio surenkamąją sąskaitą atskirais mokėjimo pavedimais.</w:t>
      </w:r>
    </w:p>
    <w:p w:rsidR="00680A23" w:rsidRDefault="0030752E" w:rsidP="0030752E">
      <w:pPr>
        <w:tabs>
          <w:tab w:val="left" w:pos="1083"/>
        </w:tabs>
        <w:ind w:firstLine="567"/>
        <w:jc w:val="both"/>
        <w:rPr>
          <w:szCs w:val="24"/>
        </w:rPr>
      </w:pPr>
      <w:r>
        <w:rPr>
          <w:szCs w:val="24"/>
        </w:rPr>
        <w:t xml:space="preserve">32. </w:t>
      </w:r>
      <w:r w:rsidR="00680A23" w:rsidRPr="0030752E">
        <w:rPr>
          <w:szCs w:val="24"/>
        </w:rPr>
        <w:t xml:space="preserve">Sumokėtas </w:t>
      </w:r>
      <w:r w:rsidR="00D26003" w:rsidRPr="0030752E">
        <w:rPr>
          <w:szCs w:val="24"/>
        </w:rPr>
        <w:t xml:space="preserve">valstybinės žemės nuomos </w:t>
      </w:r>
      <w:r w:rsidR="00680A23" w:rsidRPr="0030752E">
        <w:rPr>
          <w:szCs w:val="24"/>
        </w:rPr>
        <w:t xml:space="preserve">mokestis įskaitomas </w:t>
      </w:r>
      <w:r w:rsidR="00D26003" w:rsidRPr="0030752E">
        <w:rPr>
          <w:szCs w:val="24"/>
        </w:rPr>
        <w:t xml:space="preserve">valstybinės žemės nuomos mokesčio </w:t>
      </w:r>
      <w:r w:rsidR="00680A23" w:rsidRPr="0030752E">
        <w:rPr>
          <w:szCs w:val="24"/>
        </w:rPr>
        <w:t>mokėtojui įmokos patekimo</w:t>
      </w:r>
      <w:r w:rsidR="00722C12" w:rsidRPr="0030752E">
        <w:rPr>
          <w:szCs w:val="24"/>
        </w:rPr>
        <w:t xml:space="preserve"> dieną</w:t>
      </w:r>
      <w:r w:rsidR="00680A23" w:rsidRPr="0030752E">
        <w:rPr>
          <w:szCs w:val="24"/>
        </w:rPr>
        <w:t xml:space="preserve"> į </w:t>
      </w:r>
      <w:r w:rsidRPr="00387634">
        <w:rPr>
          <w:szCs w:val="24"/>
        </w:rPr>
        <w:t>Administracijos</w:t>
      </w:r>
      <w:r w:rsidR="00722C12" w:rsidRPr="0030752E">
        <w:rPr>
          <w:szCs w:val="24"/>
        </w:rPr>
        <w:t xml:space="preserve"> </w:t>
      </w:r>
      <w:r w:rsidR="00680A23" w:rsidRPr="0030752E">
        <w:rPr>
          <w:szCs w:val="24"/>
        </w:rPr>
        <w:t>surenkamąją valstybinės</w:t>
      </w:r>
      <w:r>
        <w:rPr>
          <w:szCs w:val="24"/>
        </w:rPr>
        <w:t xml:space="preserve"> žemės nuomos mokesčio sąskaitą</w:t>
      </w:r>
      <w:r w:rsidR="00680A23" w:rsidRPr="0030752E">
        <w:rPr>
          <w:szCs w:val="24"/>
        </w:rPr>
        <w:t>.</w:t>
      </w:r>
    </w:p>
    <w:p w:rsidR="00680A23" w:rsidRDefault="0030752E" w:rsidP="0030752E">
      <w:pPr>
        <w:tabs>
          <w:tab w:val="left" w:pos="1083"/>
        </w:tabs>
        <w:ind w:firstLine="567"/>
        <w:jc w:val="both"/>
        <w:rPr>
          <w:szCs w:val="24"/>
        </w:rPr>
      </w:pPr>
      <w:r>
        <w:rPr>
          <w:szCs w:val="24"/>
        </w:rPr>
        <w:t xml:space="preserve">33. </w:t>
      </w:r>
      <w:r w:rsidR="00D26003" w:rsidRPr="0030752E">
        <w:rPr>
          <w:szCs w:val="24"/>
        </w:rPr>
        <w:t xml:space="preserve">Valstybinės žemės nuomos mokesčio </w:t>
      </w:r>
      <w:r w:rsidR="00680A23" w:rsidRPr="0030752E">
        <w:rPr>
          <w:szCs w:val="24"/>
        </w:rPr>
        <w:t xml:space="preserve">mokėtojas neturi teisės be kreditoriaus sutikimo skirti įmokas </w:t>
      </w:r>
      <w:r w:rsidR="00D26003" w:rsidRPr="0030752E">
        <w:rPr>
          <w:szCs w:val="24"/>
        </w:rPr>
        <w:t xml:space="preserve">valstybinės žemės nuomos </w:t>
      </w:r>
      <w:r w:rsidR="00680A23" w:rsidRPr="0030752E">
        <w:rPr>
          <w:szCs w:val="24"/>
        </w:rPr>
        <w:t>mokesčio prievolei, kurios įvykdymo terminas dar nesuėjęs, vietoj įmokos pagal mokesčio prievolę, kurios įvykdymo terminas suėjęs. Kai yra kelios skolos, kurių grąžinimo terminai suėję, ir nė viena iš jų nėra užtikrinta, laikoma, kad grąžinta</w:t>
      </w:r>
      <w:r w:rsidR="00680A23" w:rsidRPr="00F165D3">
        <w:rPr>
          <w:szCs w:val="24"/>
        </w:rPr>
        <w:t xml:space="preserve"> seniausia skola. </w:t>
      </w:r>
      <w:r w:rsidR="005B06C3" w:rsidRPr="0030752E">
        <w:rPr>
          <w:szCs w:val="24"/>
        </w:rPr>
        <w:t xml:space="preserve">Sumokėtos nepriemokos </w:t>
      </w:r>
      <w:r w:rsidR="005B06C3" w:rsidRPr="0030752E">
        <w:rPr>
          <w:rFonts w:eastAsia="Times New Roman"/>
          <w:iCs/>
          <w:szCs w:val="24"/>
        </w:rPr>
        <w:t>Žemės nuomos apskaitos sistemoje</w:t>
      </w:r>
      <w:r w:rsidR="005B06C3" w:rsidRPr="0030752E">
        <w:rPr>
          <w:szCs w:val="24"/>
        </w:rPr>
        <w:t xml:space="preserve"> dengi</w:t>
      </w:r>
      <w:r w:rsidR="00D26003" w:rsidRPr="0030752E">
        <w:rPr>
          <w:szCs w:val="24"/>
        </w:rPr>
        <w:t>amos tokia seka</w:t>
      </w:r>
      <w:r w:rsidR="005B06C3" w:rsidRPr="0030752E">
        <w:rPr>
          <w:szCs w:val="24"/>
        </w:rPr>
        <w:t>:</w:t>
      </w:r>
    </w:p>
    <w:p w:rsidR="005B06C3" w:rsidRDefault="0030752E" w:rsidP="0030752E">
      <w:pPr>
        <w:tabs>
          <w:tab w:val="left" w:pos="1083"/>
        </w:tabs>
        <w:ind w:firstLine="567"/>
        <w:jc w:val="both"/>
      </w:pPr>
      <w:r>
        <w:rPr>
          <w:szCs w:val="24"/>
        </w:rPr>
        <w:t xml:space="preserve">33.1. </w:t>
      </w:r>
      <w:r w:rsidR="005B06C3" w:rsidRPr="0030752E">
        <w:t>mokesčio nepriemoka;</w:t>
      </w:r>
    </w:p>
    <w:p w:rsidR="005B06C3" w:rsidRDefault="0030752E" w:rsidP="0030752E">
      <w:pPr>
        <w:tabs>
          <w:tab w:val="left" w:pos="1083"/>
        </w:tabs>
        <w:ind w:firstLine="567"/>
        <w:jc w:val="both"/>
      </w:pPr>
      <w:r>
        <w:t xml:space="preserve">33.2. </w:t>
      </w:r>
      <w:r w:rsidR="00D26003" w:rsidRPr="0030752E">
        <w:t>mokesčio nepriemokos</w:t>
      </w:r>
      <w:r w:rsidR="005B06C3" w:rsidRPr="0030752E">
        <w:t xml:space="preserve"> delspinigiai;</w:t>
      </w:r>
    </w:p>
    <w:p w:rsidR="005B06C3" w:rsidRDefault="0030752E" w:rsidP="0030752E">
      <w:pPr>
        <w:tabs>
          <w:tab w:val="left" w:pos="1083"/>
        </w:tabs>
        <w:ind w:firstLine="567"/>
        <w:jc w:val="both"/>
      </w:pPr>
      <w:r>
        <w:t xml:space="preserve">33.3. </w:t>
      </w:r>
      <w:r w:rsidR="005B06C3" w:rsidRPr="0030752E">
        <w:t>einamųjų metų mokestis.</w:t>
      </w:r>
    </w:p>
    <w:p w:rsidR="00680A23" w:rsidRPr="0030752E" w:rsidRDefault="0030752E" w:rsidP="0030752E">
      <w:pPr>
        <w:tabs>
          <w:tab w:val="left" w:pos="1083"/>
        </w:tabs>
        <w:ind w:firstLine="567"/>
        <w:jc w:val="both"/>
        <w:rPr>
          <w:szCs w:val="24"/>
        </w:rPr>
      </w:pPr>
      <w:r>
        <w:t xml:space="preserve">34. </w:t>
      </w:r>
      <w:r w:rsidR="00680A23" w:rsidRPr="0030752E">
        <w:rPr>
          <w:szCs w:val="24"/>
        </w:rPr>
        <w:t>Valstybinės žemės nuomos mokesčio įplaukos iš surenkamosios valstybinės žemės nuomos mokesčio sąs</w:t>
      </w:r>
      <w:r>
        <w:rPr>
          <w:szCs w:val="24"/>
        </w:rPr>
        <w:t>kaitos pervedamos į S</w:t>
      </w:r>
      <w:r w:rsidR="00680A23" w:rsidRPr="0030752E">
        <w:rPr>
          <w:szCs w:val="24"/>
        </w:rPr>
        <w:t xml:space="preserve">avivaldybės </w:t>
      </w:r>
      <w:r w:rsidR="005B06C3" w:rsidRPr="0030752E">
        <w:rPr>
          <w:szCs w:val="24"/>
        </w:rPr>
        <w:t>iždo sąskaitą.</w:t>
      </w:r>
    </w:p>
    <w:p w:rsidR="00544D62" w:rsidRPr="00F165D3" w:rsidRDefault="00544D62" w:rsidP="00F165D3">
      <w:pPr>
        <w:tabs>
          <w:tab w:val="left" w:pos="1083"/>
        </w:tabs>
        <w:ind w:left="142"/>
        <w:jc w:val="both"/>
        <w:rPr>
          <w:szCs w:val="24"/>
        </w:rPr>
      </w:pPr>
    </w:p>
    <w:p w:rsidR="00544D62" w:rsidRDefault="00544D62" w:rsidP="00F165D3">
      <w:pPr>
        <w:tabs>
          <w:tab w:val="left" w:pos="1083"/>
        </w:tabs>
        <w:ind w:left="142"/>
        <w:jc w:val="center"/>
        <w:rPr>
          <w:b/>
          <w:szCs w:val="24"/>
        </w:rPr>
      </w:pPr>
      <w:r w:rsidRPr="00F165D3">
        <w:rPr>
          <w:b/>
          <w:szCs w:val="24"/>
        </w:rPr>
        <w:t>VI. MOKESTINĖS PRIEVOLĖS PABAIGA</w:t>
      </w:r>
    </w:p>
    <w:p w:rsidR="00650BB9" w:rsidRPr="00F165D3" w:rsidRDefault="00650BB9" w:rsidP="00F165D3">
      <w:pPr>
        <w:tabs>
          <w:tab w:val="left" w:pos="1083"/>
        </w:tabs>
        <w:ind w:left="142"/>
        <w:jc w:val="center"/>
        <w:rPr>
          <w:szCs w:val="24"/>
        </w:rPr>
      </w:pPr>
    </w:p>
    <w:p w:rsidR="00680A23" w:rsidRDefault="00650BB9" w:rsidP="00650BB9">
      <w:pPr>
        <w:tabs>
          <w:tab w:val="left" w:pos="1083"/>
        </w:tabs>
        <w:ind w:firstLine="567"/>
        <w:jc w:val="both"/>
        <w:rPr>
          <w:szCs w:val="24"/>
        </w:rPr>
      </w:pPr>
      <w:r>
        <w:lastRenderedPageBreak/>
        <w:t>35. M</w:t>
      </w:r>
      <w:r w:rsidR="00680A23" w:rsidRPr="00F165D3">
        <w:rPr>
          <w:szCs w:val="24"/>
        </w:rPr>
        <w:t>okestinė prievolė pasibaigia, kai:</w:t>
      </w:r>
    </w:p>
    <w:p w:rsidR="00680A23" w:rsidRDefault="00650BB9" w:rsidP="00650BB9">
      <w:pPr>
        <w:tabs>
          <w:tab w:val="left" w:pos="1083"/>
        </w:tabs>
        <w:ind w:firstLine="567"/>
        <w:jc w:val="both"/>
        <w:rPr>
          <w:szCs w:val="24"/>
        </w:rPr>
      </w:pPr>
      <w:r>
        <w:rPr>
          <w:szCs w:val="24"/>
        </w:rPr>
        <w:t xml:space="preserve">35.1. </w:t>
      </w:r>
      <w:r w:rsidR="00680A23" w:rsidRPr="00F165D3">
        <w:rPr>
          <w:szCs w:val="24"/>
        </w:rPr>
        <w:t>mokestinė nepriemoka yra sumokama ar priverstinai išieškoma iš mokesčių mokėtojo;</w:t>
      </w:r>
    </w:p>
    <w:p w:rsidR="00680A23" w:rsidRDefault="00650BB9" w:rsidP="00650BB9">
      <w:pPr>
        <w:tabs>
          <w:tab w:val="left" w:pos="1083"/>
        </w:tabs>
        <w:ind w:firstLine="567"/>
        <w:jc w:val="both"/>
        <w:rPr>
          <w:szCs w:val="24"/>
        </w:rPr>
      </w:pPr>
      <w:r>
        <w:rPr>
          <w:szCs w:val="24"/>
        </w:rPr>
        <w:t xml:space="preserve">35.2. </w:t>
      </w:r>
      <w:r w:rsidR="00680A23" w:rsidRPr="00F165D3">
        <w:rPr>
          <w:szCs w:val="24"/>
        </w:rPr>
        <w:t xml:space="preserve">teisės aktų nustatytais atvejais </w:t>
      </w:r>
      <w:r w:rsidR="00544D62" w:rsidRPr="00650BB9">
        <w:rPr>
          <w:szCs w:val="24"/>
        </w:rPr>
        <w:t xml:space="preserve">valstybinės žemės nuomos mokesčio </w:t>
      </w:r>
      <w:r w:rsidR="00680A23" w:rsidRPr="00650BB9">
        <w:rPr>
          <w:szCs w:val="24"/>
        </w:rPr>
        <w:t>mokėtojas</w:t>
      </w:r>
      <w:r w:rsidR="00680A23" w:rsidRPr="00F165D3">
        <w:rPr>
          <w:szCs w:val="24"/>
        </w:rPr>
        <w:t xml:space="preserve"> atleidžiamas nuo mokestinės prievolės vykdymo;</w:t>
      </w:r>
    </w:p>
    <w:p w:rsidR="00544D62" w:rsidRDefault="00650BB9" w:rsidP="00650BB9">
      <w:pPr>
        <w:tabs>
          <w:tab w:val="left" w:pos="1083"/>
        </w:tabs>
        <w:ind w:firstLine="567"/>
        <w:jc w:val="both"/>
        <w:rPr>
          <w:szCs w:val="24"/>
        </w:rPr>
      </w:pPr>
      <w:r>
        <w:rPr>
          <w:szCs w:val="24"/>
        </w:rPr>
        <w:t xml:space="preserve">35.3. </w:t>
      </w:r>
      <w:r w:rsidR="00544D62" w:rsidRPr="00650BB9">
        <w:rPr>
          <w:szCs w:val="24"/>
        </w:rPr>
        <w:t xml:space="preserve">valstybinės žemės nuomos mokesčio mokėtojas </w:t>
      </w:r>
      <w:r w:rsidR="00021B8C">
        <w:rPr>
          <w:szCs w:val="24"/>
        </w:rPr>
        <w:t>–</w:t>
      </w:r>
      <w:r w:rsidR="00544D62" w:rsidRPr="00650BB9">
        <w:rPr>
          <w:szCs w:val="24"/>
        </w:rPr>
        <w:t xml:space="preserve"> </w:t>
      </w:r>
      <w:r w:rsidR="00BF6440" w:rsidRPr="00650BB9">
        <w:rPr>
          <w:szCs w:val="24"/>
        </w:rPr>
        <w:t>fizinis asmuo mirė ir nėra palikimo perėmėjų</w:t>
      </w:r>
      <w:r w:rsidR="00544D62" w:rsidRPr="00650BB9">
        <w:rPr>
          <w:szCs w:val="24"/>
        </w:rPr>
        <w:t>;</w:t>
      </w:r>
    </w:p>
    <w:p w:rsidR="004012CB" w:rsidRDefault="00650BB9" w:rsidP="00650BB9">
      <w:pPr>
        <w:tabs>
          <w:tab w:val="left" w:pos="1083"/>
        </w:tabs>
        <w:ind w:firstLine="567"/>
        <w:jc w:val="both"/>
        <w:rPr>
          <w:szCs w:val="24"/>
        </w:rPr>
      </w:pPr>
      <w:r>
        <w:rPr>
          <w:szCs w:val="24"/>
        </w:rPr>
        <w:t xml:space="preserve">35.4. </w:t>
      </w:r>
      <w:r w:rsidR="00544D62" w:rsidRPr="00650BB9">
        <w:rPr>
          <w:szCs w:val="24"/>
        </w:rPr>
        <w:t xml:space="preserve">valstybinės žemės nuomos mokesčio mokėtojas </w:t>
      </w:r>
      <w:r w:rsidR="00021B8C">
        <w:rPr>
          <w:szCs w:val="24"/>
        </w:rPr>
        <w:t>–</w:t>
      </w:r>
      <w:r w:rsidR="00544D62" w:rsidRPr="00650BB9">
        <w:rPr>
          <w:szCs w:val="24"/>
        </w:rPr>
        <w:t xml:space="preserve"> </w:t>
      </w:r>
      <w:r w:rsidR="00680A23" w:rsidRPr="00650BB9">
        <w:rPr>
          <w:szCs w:val="24"/>
        </w:rPr>
        <w:t>juridinis asmuo likviduotas, išskyrus įstatymų nustatytus atvejus, kai prievolę turi įvykdyti kiti asmenys.</w:t>
      </w:r>
      <w:r w:rsidR="00BF6440" w:rsidRPr="00650BB9">
        <w:rPr>
          <w:szCs w:val="24"/>
        </w:rPr>
        <w:t xml:space="preserve"> </w:t>
      </w:r>
    </w:p>
    <w:p w:rsidR="00544D62" w:rsidRPr="00650BB9" w:rsidRDefault="00650BB9" w:rsidP="004D3A4F">
      <w:pPr>
        <w:tabs>
          <w:tab w:val="left" w:pos="1083"/>
        </w:tabs>
        <w:ind w:firstLine="567"/>
        <w:jc w:val="both"/>
        <w:rPr>
          <w:szCs w:val="24"/>
        </w:rPr>
      </w:pPr>
      <w:r>
        <w:rPr>
          <w:szCs w:val="24"/>
        </w:rPr>
        <w:t xml:space="preserve">36. </w:t>
      </w:r>
      <w:r w:rsidR="00544D62" w:rsidRPr="00650BB9">
        <w:t xml:space="preserve">Valstybinės žemės nuomos mokesčio mokėtojui </w:t>
      </w:r>
      <w:r w:rsidR="00021B8C">
        <w:t>–</w:t>
      </w:r>
      <w:r w:rsidR="00544D62" w:rsidRPr="00650BB9">
        <w:t xml:space="preserve"> fiziniam asmeniui </w:t>
      </w:r>
      <w:r w:rsidR="004012CB" w:rsidRPr="00650BB9">
        <w:t>mirus, nesumokėtą valstybinės žemės nuomos mokestį turi sumokėti palikimą priėmęs (-ę) įpėdinis (-</w:t>
      </w:r>
      <w:proofErr w:type="spellStart"/>
      <w:r w:rsidR="004012CB" w:rsidRPr="00650BB9">
        <w:t>iai</w:t>
      </w:r>
      <w:proofErr w:type="spellEnd"/>
      <w:r w:rsidR="004012CB" w:rsidRPr="00650BB9">
        <w:t>). Palikimo atsiradimo laiku laikomas asmens mirties momentas.</w:t>
      </w:r>
      <w:r w:rsidR="00D518B1" w:rsidRPr="00650BB9">
        <w:t xml:space="preserve"> </w:t>
      </w:r>
    </w:p>
    <w:p w:rsidR="00680A23" w:rsidRPr="00F165D3" w:rsidRDefault="00680A23" w:rsidP="00F165D3">
      <w:pPr>
        <w:ind w:left="142" w:firstLine="567"/>
        <w:jc w:val="both"/>
        <w:rPr>
          <w:szCs w:val="24"/>
        </w:rPr>
      </w:pPr>
    </w:p>
    <w:p w:rsidR="00680A23" w:rsidRDefault="00680A23" w:rsidP="00F165D3">
      <w:pPr>
        <w:tabs>
          <w:tab w:val="left" w:pos="114"/>
        </w:tabs>
        <w:ind w:left="142"/>
        <w:jc w:val="center"/>
        <w:rPr>
          <w:b/>
          <w:szCs w:val="24"/>
        </w:rPr>
      </w:pPr>
      <w:r w:rsidRPr="00F165D3">
        <w:rPr>
          <w:b/>
          <w:szCs w:val="24"/>
        </w:rPr>
        <w:t>VII. SUSIDARIUSIŲ PERMOKŲ PANAUDOJIMAS</w:t>
      </w:r>
      <w:r w:rsidR="00147FF5">
        <w:rPr>
          <w:b/>
          <w:szCs w:val="24"/>
        </w:rPr>
        <w:t xml:space="preserve"> IR</w:t>
      </w:r>
      <w:r w:rsidRPr="00F165D3">
        <w:rPr>
          <w:b/>
          <w:szCs w:val="24"/>
        </w:rPr>
        <w:t xml:space="preserve"> GRĄŽINIMAS</w:t>
      </w:r>
    </w:p>
    <w:p w:rsidR="004D3A4F" w:rsidRDefault="004D3A4F" w:rsidP="00F165D3">
      <w:pPr>
        <w:tabs>
          <w:tab w:val="left" w:pos="114"/>
        </w:tabs>
        <w:ind w:left="142"/>
        <w:jc w:val="center"/>
        <w:rPr>
          <w:b/>
          <w:szCs w:val="24"/>
        </w:rPr>
      </w:pPr>
    </w:p>
    <w:p w:rsidR="00680A23" w:rsidRDefault="004D3A4F" w:rsidP="004D3A4F">
      <w:pPr>
        <w:tabs>
          <w:tab w:val="left" w:pos="114"/>
        </w:tabs>
        <w:ind w:left="142" w:firstLine="567"/>
        <w:jc w:val="both"/>
        <w:rPr>
          <w:szCs w:val="24"/>
        </w:rPr>
      </w:pPr>
      <w:r>
        <w:rPr>
          <w:szCs w:val="24"/>
        </w:rPr>
        <w:t xml:space="preserve">37. </w:t>
      </w:r>
      <w:r w:rsidR="00680A23" w:rsidRPr="00F165D3">
        <w:rPr>
          <w:szCs w:val="24"/>
        </w:rPr>
        <w:t>Mokesčio permoka atsiranda, kai:</w:t>
      </w:r>
    </w:p>
    <w:p w:rsidR="00680A23" w:rsidRDefault="004D3A4F" w:rsidP="004D3A4F">
      <w:pPr>
        <w:tabs>
          <w:tab w:val="left" w:pos="114"/>
        </w:tabs>
        <w:ind w:left="142" w:firstLine="567"/>
        <w:jc w:val="both"/>
        <w:rPr>
          <w:szCs w:val="24"/>
        </w:rPr>
      </w:pPr>
      <w:r>
        <w:rPr>
          <w:szCs w:val="24"/>
        </w:rPr>
        <w:t xml:space="preserve">37.1. </w:t>
      </w:r>
      <w:r w:rsidR="00680A23" w:rsidRPr="00F165D3">
        <w:rPr>
          <w:szCs w:val="24"/>
        </w:rPr>
        <w:t>v</w:t>
      </w:r>
      <w:r>
        <w:rPr>
          <w:szCs w:val="24"/>
        </w:rPr>
        <w:t>alstybinės žemės nuomos mokestis perskaičiuojamas</w:t>
      </w:r>
      <w:r w:rsidR="00544D62" w:rsidRPr="00F165D3">
        <w:rPr>
          <w:szCs w:val="24"/>
        </w:rPr>
        <w:t xml:space="preserve"> pagal pateiktus dokumentus</w:t>
      </w:r>
      <w:r w:rsidR="00680A23" w:rsidRPr="00F165D3">
        <w:rPr>
          <w:szCs w:val="24"/>
        </w:rPr>
        <w:t>;</w:t>
      </w:r>
    </w:p>
    <w:p w:rsidR="000528D7" w:rsidRDefault="004D3A4F" w:rsidP="004D3A4F">
      <w:pPr>
        <w:tabs>
          <w:tab w:val="left" w:pos="114"/>
        </w:tabs>
        <w:ind w:left="142" w:firstLine="567"/>
        <w:jc w:val="both"/>
        <w:rPr>
          <w:szCs w:val="24"/>
        </w:rPr>
      </w:pPr>
      <w:r>
        <w:rPr>
          <w:szCs w:val="24"/>
        </w:rPr>
        <w:t xml:space="preserve">37.2. </w:t>
      </w:r>
      <w:r w:rsidR="00F54E9F" w:rsidRPr="004D3A4F">
        <w:rPr>
          <w:szCs w:val="24"/>
        </w:rPr>
        <w:t xml:space="preserve">pritaikoma valstybinės žemės nuomos mokesčio lengvata pagal </w:t>
      </w:r>
      <w:r w:rsidR="009B17A8">
        <w:rPr>
          <w:szCs w:val="24"/>
        </w:rPr>
        <w:t xml:space="preserve">Aprašo </w:t>
      </w:r>
      <w:r w:rsidR="00F54E9F" w:rsidRPr="004D3A4F">
        <w:rPr>
          <w:szCs w:val="24"/>
        </w:rPr>
        <w:t>III skyriaus nuostatas</w:t>
      </w:r>
      <w:r w:rsidR="00680A23" w:rsidRPr="004D3A4F">
        <w:rPr>
          <w:szCs w:val="24"/>
        </w:rPr>
        <w:t>.</w:t>
      </w:r>
    </w:p>
    <w:p w:rsidR="000528D7" w:rsidRDefault="004D3A4F" w:rsidP="004D3A4F">
      <w:pPr>
        <w:tabs>
          <w:tab w:val="left" w:pos="114"/>
        </w:tabs>
        <w:ind w:left="142" w:firstLine="567"/>
        <w:jc w:val="both"/>
        <w:rPr>
          <w:szCs w:val="24"/>
        </w:rPr>
      </w:pPr>
      <w:r>
        <w:rPr>
          <w:szCs w:val="24"/>
        </w:rPr>
        <w:t xml:space="preserve">38. </w:t>
      </w:r>
      <w:r w:rsidR="00F54E9F" w:rsidRPr="004D3A4F">
        <w:rPr>
          <w:szCs w:val="24"/>
        </w:rPr>
        <w:t xml:space="preserve">Valstybinės žemės nuomos mokesčio </w:t>
      </w:r>
      <w:r w:rsidR="000528D7" w:rsidRPr="004D3A4F">
        <w:rPr>
          <w:szCs w:val="24"/>
        </w:rPr>
        <w:t>permoka gali būti grąžinta (įskaityta) jeigu ji susidarė ne anksčiau kaip per einamuosius ir prieš juos einančius penkerius kalendorinius metus.</w:t>
      </w:r>
    </w:p>
    <w:p w:rsidR="00680A23" w:rsidRDefault="00A6431E" w:rsidP="00A6431E">
      <w:pPr>
        <w:tabs>
          <w:tab w:val="left" w:pos="114"/>
        </w:tabs>
        <w:ind w:left="142" w:firstLine="567"/>
        <w:jc w:val="both"/>
      </w:pPr>
      <w:r>
        <w:rPr>
          <w:szCs w:val="24"/>
        </w:rPr>
        <w:t xml:space="preserve">39. </w:t>
      </w:r>
      <w:r w:rsidR="00F54E9F" w:rsidRPr="004D3A4F">
        <w:rPr>
          <w:szCs w:val="24"/>
        </w:rPr>
        <w:t>Valstybinės žemės nuomos mokesčio mokėtojo permokėta mokesčio</w:t>
      </w:r>
      <w:r w:rsidR="00680A23" w:rsidRPr="004D3A4F">
        <w:rPr>
          <w:szCs w:val="24"/>
        </w:rPr>
        <w:t xml:space="preserve"> suma, kuri lieka permokos sumą įskaičius mokestinei nepriemokai padengti, grąži</w:t>
      </w:r>
      <w:r w:rsidR="00AA2E48" w:rsidRPr="004D3A4F">
        <w:rPr>
          <w:szCs w:val="24"/>
        </w:rPr>
        <w:t>nama mokesčių</w:t>
      </w:r>
      <w:r w:rsidR="00F54E9F" w:rsidRPr="004D3A4F">
        <w:rPr>
          <w:szCs w:val="24"/>
        </w:rPr>
        <w:t xml:space="preserve"> mokėtojo prašymu </w:t>
      </w:r>
      <w:r w:rsidR="00AA2E48" w:rsidRPr="00A6431E">
        <w:t xml:space="preserve">per </w:t>
      </w:r>
      <w:r>
        <w:t>2</w:t>
      </w:r>
      <w:r w:rsidR="00AA2E48" w:rsidRPr="00A6431E">
        <w:t>0 kalendorinių</w:t>
      </w:r>
      <w:r w:rsidR="00AA2E48" w:rsidRPr="004D3A4F">
        <w:t xml:space="preserve"> dienų nuo prašymo gavimo dienos.</w:t>
      </w:r>
    </w:p>
    <w:p w:rsidR="00680A23" w:rsidRDefault="00A6431E" w:rsidP="00A6431E">
      <w:pPr>
        <w:tabs>
          <w:tab w:val="left" w:pos="114"/>
        </w:tabs>
        <w:ind w:left="142" w:firstLine="567"/>
        <w:jc w:val="both"/>
        <w:rPr>
          <w:szCs w:val="24"/>
        </w:rPr>
      </w:pPr>
      <w:r>
        <w:t xml:space="preserve">40. </w:t>
      </w:r>
      <w:r w:rsidR="00680A23" w:rsidRPr="004D3A4F">
        <w:rPr>
          <w:szCs w:val="24"/>
        </w:rPr>
        <w:t xml:space="preserve">Jei </w:t>
      </w:r>
      <w:r w:rsidR="00F54E9F" w:rsidRPr="004D3A4F">
        <w:rPr>
          <w:szCs w:val="24"/>
        </w:rPr>
        <w:t xml:space="preserve">valstybinės žemės nuomos mokesčio </w:t>
      </w:r>
      <w:r w:rsidR="00680A23" w:rsidRPr="004D3A4F">
        <w:rPr>
          <w:szCs w:val="24"/>
        </w:rPr>
        <w:t>mokėtojas nepateikia prašymo, kad mokesčio permoka būtų grąžinta, permoka įskaitoma kitų metų</w:t>
      </w:r>
      <w:r w:rsidR="00F54E9F" w:rsidRPr="004D3A4F">
        <w:rPr>
          <w:szCs w:val="24"/>
        </w:rPr>
        <w:t xml:space="preserve"> valstybinės žemės nuomos </w:t>
      </w:r>
      <w:r w:rsidR="00680A23" w:rsidRPr="004D3A4F">
        <w:rPr>
          <w:szCs w:val="24"/>
        </w:rPr>
        <w:t>mokesčiui sumokėti.</w:t>
      </w:r>
    </w:p>
    <w:p w:rsidR="00F54E9F" w:rsidRPr="00A6431E" w:rsidRDefault="00A6431E" w:rsidP="00A6431E">
      <w:pPr>
        <w:tabs>
          <w:tab w:val="left" w:pos="114"/>
        </w:tabs>
        <w:ind w:left="142" w:firstLine="567"/>
        <w:jc w:val="both"/>
        <w:rPr>
          <w:szCs w:val="24"/>
        </w:rPr>
      </w:pPr>
      <w:r>
        <w:rPr>
          <w:szCs w:val="24"/>
        </w:rPr>
        <w:t xml:space="preserve">41. </w:t>
      </w:r>
      <w:r w:rsidR="00F54E9F" w:rsidRPr="00A6431E">
        <w:rPr>
          <w:szCs w:val="24"/>
        </w:rPr>
        <w:t xml:space="preserve">Valstybinės žemės nuomos mokesčio mokėtojo permoka iš </w:t>
      </w:r>
      <w:r w:rsidR="00F54E9F" w:rsidRPr="00A6431E">
        <w:rPr>
          <w:iCs/>
          <w:szCs w:val="24"/>
        </w:rPr>
        <w:t>Žemės nuomos apskaitos sistemos</w:t>
      </w:r>
      <w:r w:rsidR="00F54E9F" w:rsidRPr="00A6431E">
        <w:rPr>
          <w:szCs w:val="24"/>
        </w:rPr>
        <w:t xml:space="preserve"> nurašoma Administracijos direktoriaus įsakymu, </w:t>
      </w:r>
      <w:r>
        <w:rPr>
          <w:szCs w:val="24"/>
        </w:rPr>
        <w:t>praėjus penk</w:t>
      </w:r>
      <w:r w:rsidR="00021B8C">
        <w:rPr>
          <w:szCs w:val="24"/>
        </w:rPr>
        <w:t>er</w:t>
      </w:r>
      <w:r>
        <w:rPr>
          <w:szCs w:val="24"/>
        </w:rPr>
        <w:t xml:space="preserve">iems metams </w:t>
      </w:r>
      <w:r w:rsidR="00F54E9F" w:rsidRPr="00A6431E">
        <w:rPr>
          <w:szCs w:val="24"/>
        </w:rPr>
        <w:t xml:space="preserve">po permokos atsiradimo fakto. </w:t>
      </w:r>
    </w:p>
    <w:p w:rsidR="00680A23" w:rsidRPr="00F165D3" w:rsidRDefault="00680A23" w:rsidP="00F165D3">
      <w:pPr>
        <w:ind w:left="142" w:firstLine="567"/>
        <w:jc w:val="both"/>
        <w:rPr>
          <w:szCs w:val="24"/>
        </w:rPr>
      </w:pPr>
    </w:p>
    <w:p w:rsidR="00680A23" w:rsidRDefault="00680A23" w:rsidP="00284738">
      <w:pPr>
        <w:tabs>
          <w:tab w:val="left" w:pos="285"/>
        </w:tabs>
        <w:spacing w:line="240" w:lineRule="auto"/>
        <w:ind w:left="142"/>
        <w:jc w:val="center"/>
        <w:rPr>
          <w:b/>
          <w:szCs w:val="24"/>
        </w:rPr>
      </w:pPr>
      <w:r w:rsidRPr="00F165D3">
        <w:rPr>
          <w:b/>
          <w:szCs w:val="24"/>
        </w:rPr>
        <w:t>VIII. NEPRIEMOKŲ SKAIČIAVIMAS, PRIMINIMŲ FORMAVIMAS IR JŲ ĮTEIKIMAS SKOLININKAMS, NEPRIEMOKŲ IŠIE</w:t>
      </w:r>
      <w:r w:rsidR="00A6431E">
        <w:rPr>
          <w:b/>
          <w:szCs w:val="24"/>
        </w:rPr>
        <w:t>ŠKOJIMAS,</w:t>
      </w:r>
      <w:r w:rsidRPr="00F165D3">
        <w:rPr>
          <w:b/>
          <w:szCs w:val="24"/>
        </w:rPr>
        <w:t xml:space="preserve"> </w:t>
      </w:r>
      <w:r w:rsidRPr="00170577">
        <w:rPr>
          <w:b/>
          <w:szCs w:val="24"/>
        </w:rPr>
        <w:t>NEPRIEMOKŲ PRIPAŽINIMAS BEVILTIŠKOMIS</w:t>
      </w:r>
      <w:r w:rsidR="007F33A6" w:rsidRPr="00170577">
        <w:rPr>
          <w:b/>
          <w:szCs w:val="24"/>
        </w:rPr>
        <w:t>,</w:t>
      </w:r>
      <w:r w:rsidR="007F33A6" w:rsidRPr="00F165D3">
        <w:rPr>
          <w:b/>
          <w:szCs w:val="24"/>
        </w:rPr>
        <w:t xml:space="preserve"> </w:t>
      </w:r>
      <w:r w:rsidR="007F33A6" w:rsidRPr="00A6431E">
        <w:rPr>
          <w:b/>
          <w:szCs w:val="24"/>
        </w:rPr>
        <w:t>NEPRIEMOKŲ NURAŠYMAS</w:t>
      </w:r>
    </w:p>
    <w:p w:rsidR="0073762D" w:rsidRDefault="0073762D" w:rsidP="00F165D3">
      <w:pPr>
        <w:tabs>
          <w:tab w:val="left" w:pos="285"/>
        </w:tabs>
        <w:ind w:left="142"/>
        <w:jc w:val="center"/>
        <w:rPr>
          <w:b/>
          <w:szCs w:val="24"/>
        </w:rPr>
      </w:pPr>
    </w:p>
    <w:p w:rsidR="00680A23" w:rsidRDefault="00F151DD" w:rsidP="002B089E">
      <w:pPr>
        <w:tabs>
          <w:tab w:val="left" w:pos="114"/>
        </w:tabs>
        <w:ind w:left="113" w:firstLine="567"/>
        <w:jc w:val="both"/>
        <w:rPr>
          <w:szCs w:val="24"/>
        </w:rPr>
      </w:pPr>
      <w:r>
        <w:rPr>
          <w:szCs w:val="24"/>
        </w:rPr>
        <w:t>42</w:t>
      </w:r>
      <w:r w:rsidR="002B089E">
        <w:rPr>
          <w:szCs w:val="24"/>
        </w:rPr>
        <w:t xml:space="preserve">. </w:t>
      </w:r>
      <w:r w:rsidR="00F54E9F" w:rsidRPr="0073762D">
        <w:rPr>
          <w:szCs w:val="24"/>
        </w:rPr>
        <w:t xml:space="preserve">Administracijos Biudžeto ir finansų skyrius </w:t>
      </w:r>
      <w:r w:rsidR="00680A23" w:rsidRPr="0073762D">
        <w:rPr>
          <w:szCs w:val="24"/>
        </w:rPr>
        <w:t xml:space="preserve">remdamasis </w:t>
      </w:r>
      <w:r w:rsidR="00F54E9F" w:rsidRPr="0073762D">
        <w:rPr>
          <w:szCs w:val="24"/>
        </w:rPr>
        <w:t xml:space="preserve">kovo 1 d. </w:t>
      </w:r>
      <w:r w:rsidR="00021B8C">
        <w:rPr>
          <w:szCs w:val="24"/>
        </w:rPr>
        <w:t>aps</w:t>
      </w:r>
      <w:r w:rsidR="002B089E">
        <w:rPr>
          <w:szCs w:val="24"/>
        </w:rPr>
        <w:t>kaičiuota</w:t>
      </w:r>
      <w:r w:rsidR="00680A23" w:rsidRPr="0073762D">
        <w:rPr>
          <w:szCs w:val="24"/>
        </w:rPr>
        <w:t xml:space="preserve"> bendrosios nepriemokos ataskaita,</w:t>
      </w:r>
      <w:r w:rsidR="00355C8B" w:rsidRPr="0073762D">
        <w:rPr>
          <w:szCs w:val="24"/>
        </w:rPr>
        <w:t xml:space="preserve"> valstybinės žemės nuomos mokesčio mokėtojams</w:t>
      </w:r>
      <w:r w:rsidR="00680A23" w:rsidRPr="0073762D">
        <w:rPr>
          <w:szCs w:val="24"/>
        </w:rPr>
        <w:t>, nesumokėjusiem</w:t>
      </w:r>
      <w:r w:rsidR="00902536" w:rsidRPr="0073762D">
        <w:rPr>
          <w:szCs w:val="24"/>
        </w:rPr>
        <w:t xml:space="preserve">s </w:t>
      </w:r>
      <w:r w:rsidR="00355C8B" w:rsidRPr="0073762D">
        <w:rPr>
          <w:szCs w:val="24"/>
        </w:rPr>
        <w:lastRenderedPageBreak/>
        <w:t xml:space="preserve">valstybinės žemės nuomos </w:t>
      </w:r>
      <w:r w:rsidR="00902536" w:rsidRPr="0073762D">
        <w:rPr>
          <w:szCs w:val="24"/>
        </w:rPr>
        <w:t>mokesčio, formuoja priminimus ir išsiunčia neregistruota korespondencijos siunta.</w:t>
      </w:r>
      <w:r w:rsidR="00680A23" w:rsidRPr="0073762D">
        <w:rPr>
          <w:szCs w:val="24"/>
        </w:rPr>
        <w:t xml:space="preserve"> </w:t>
      </w:r>
    </w:p>
    <w:p w:rsidR="00680A23" w:rsidRDefault="00F151DD" w:rsidP="002B089E">
      <w:pPr>
        <w:tabs>
          <w:tab w:val="left" w:pos="114"/>
        </w:tabs>
        <w:ind w:left="113" w:firstLine="567"/>
        <w:jc w:val="both"/>
        <w:rPr>
          <w:szCs w:val="24"/>
        </w:rPr>
      </w:pPr>
      <w:r>
        <w:rPr>
          <w:szCs w:val="24"/>
        </w:rPr>
        <w:t>43</w:t>
      </w:r>
      <w:r w:rsidR="002B089E">
        <w:rPr>
          <w:szCs w:val="24"/>
        </w:rPr>
        <w:t xml:space="preserve">. </w:t>
      </w:r>
      <w:r w:rsidR="00680A23" w:rsidRPr="0073762D">
        <w:rPr>
          <w:szCs w:val="24"/>
        </w:rPr>
        <w:t>Priminimo tekste turi būti nurodyta teisės aktai, kuriais vadovaujantis buvo sk</w:t>
      </w:r>
      <w:r w:rsidR="00456C0C" w:rsidRPr="0073762D">
        <w:rPr>
          <w:szCs w:val="24"/>
        </w:rPr>
        <w:t>aičiuojamas</w:t>
      </w:r>
      <w:r w:rsidR="00355C8B" w:rsidRPr="0073762D">
        <w:rPr>
          <w:szCs w:val="24"/>
        </w:rPr>
        <w:t xml:space="preserve"> valstybinės žemės nuomos</w:t>
      </w:r>
      <w:r w:rsidR="002B089E">
        <w:rPr>
          <w:szCs w:val="24"/>
        </w:rPr>
        <w:t xml:space="preserve"> mokestis,</w:t>
      </w:r>
      <w:r w:rsidR="00456C0C" w:rsidRPr="0073762D">
        <w:rPr>
          <w:szCs w:val="24"/>
        </w:rPr>
        <w:t xml:space="preserve"> </w:t>
      </w:r>
      <w:r w:rsidR="00680A23" w:rsidRPr="0073762D">
        <w:rPr>
          <w:szCs w:val="24"/>
        </w:rPr>
        <w:t>atsiskaitomoji sąskaita, į kurią reikia pravesti nesumokėtą mo</w:t>
      </w:r>
      <w:r w:rsidR="00AB548E" w:rsidRPr="0073762D">
        <w:rPr>
          <w:szCs w:val="24"/>
        </w:rPr>
        <w:t>kestį</w:t>
      </w:r>
      <w:r w:rsidR="00021B8C">
        <w:rPr>
          <w:szCs w:val="24"/>
        </w:rPr>
        <w:t>,</w:t>
      </w:r>
      <w:r w:rsidR="00AB548E" w:rsidRPr="0073762D">
        <w:rPr>
          <w:szCs w:val="24"/>
        </w:rPr>
        <w:t xml:space="preserve"> </w:t>
      </w:r>
      <w:r w:rsidR="00021B8C">
        <w:rPr>
          <w:szCs w:val="24"/>
        </w:rPr>
        <w:t>ir</w:t>
      </w:r>
      <w:r w:rsidR="00AB548E" w:rsidRPr="0073762D">
        <w:rPr>
          <w:szCs w:val="24"/>
        </w:rPr>
        <w:t xml:space="preserve"> įmokų kodai,</w:t>
      </w:r>
      <w:r w:rsidR="00680A23" w:rsidRPr="0073762D">
        <w:rPr>
          <w:szCs w:val="24"/>
        </w:rPr>
        <w:t xml:space="preserve"> nesumokėta </w:t>
      </w:r>
      <w:r w:rsidR="00355C8B" w:rsidRPr="0073762D">
        <w:rPr>
          <w:szCs w:val="24"/>
        </w:rPr>
        <w:t xml:space="preserve">valstybinės žemės nuomos </w:t>
      </w:r>
      <w:r w:rsidR="00680A23" w:rsidRPr="0073762D">
        <w:rPr>
          <w:szCs w:val="24"/>
        </w:rPr>
        <w:t>mokesčio suma ir priskaičiuoti delspinigiai.</w:t>
      </w:r>
      <w:r w:rsidR="002B089E">
        <w:rPr>
          <w:szCs w:val="24"/>
        </w:rPr>
        <w:t xml:space="preserve"> T</w:t>
      </w:r>
      <w:r w:rsidR="00355C8B" w:rsidRPr="0073762D">
        <w:rPr>
          <w:szCs w:val="24"/>
        </w:rPr>
        <w:t>aip pat nurodoma, kad, nesumokėjus mokesčio per nustatytą 20 dienų laikotarpį, priminime nurodyta suma gali būti išieškoma Lietuvos Respublikos įstatymų nustatyta tvarka. Priminimą pasirašo Administracijos Biudžeto ir finansų skyriaus vedėjas, nurodoma ir specialisto, suformavusio priminimus</w:t>
      </w:r>
      <w:r w:rsidR="00021B8C">
        <w:rPr>
          <w:szCs w:val="24"/>
        </w:rPr>
        <w:t>,</w:t>
      </w:r>
      <w:r w:rsidR="00355C8B" w:rsidRPr="0073762D">
        <w:rPr>
          <w:szCs w:val="24"/>
        </w:rPr>
        <w:t xml:space="preserve"> vardas, pavardė ir kontaktinis telefonas.</w:t>
      </w:r>
    </w:p>
    <w:p w:rsidR="00680A23" w:rsidRDefault="00BB0644" w:rsidP="00BB0644">
      <w:pPr>
        <w:tabs>
          <w:tab w:val="left" w:pos="114"/>
        </w:tabs>
        <w:ind w:left="113" w:firstLine="567"/>
        <w:jc w:val="both"/>
        <w:rPr>
          <w:szCs w:val="24"/>
        </w:rPr>
      </w:pPr>
      <w:r>
        <w:rPr>
          <w:szCs w:val="24"/>
        </w:rPr>
        <w:t xml:space="preserve">44. </w:t>
      </w:r>
      <w:r w:rsidR="00680A23" w:rsidRPr="0073762D">
        <w:rPr>
          <w:szCs w:val="24"/>
        </w:rPr>
        <w:t xml:space="preserve">Priminimai siunčiami </w:t>
      </w:r>
      <w:r w:rsidR="009B17A8">
        <w:rPr>
          <w:szCs w:val="24"/>
        </w:rPr>
        <w:t xml:space="preserve">Aprašo </w:t>
      </w:r>
      <w:r>
        <w:rPr>
          <w:szCs w:val="24"/>
        </w:rPr>
        <w:t>21</w:t>
      </w:r>
      <w:r w:rsidR="00355C8B" w:rsidRPr="0073762D">
        <w:rPr>
          <w:szCs w:val="24"/>
        </w:rPr>
        <w:t xml:space="preserve"> punkte nustatyta tvarka.</w:t>
      </w:r>
    </w:p>
    <w:p w:rsidR="00BB0644" w:rsidRDefault="00BB0644" w:rsidP="00BB0644">
      <w:pPr>
        <w:tabs>
          <w:tab w:val="left" w:pos="114"/>
        </w:tabs>
        <w:ind w:left="113" w:firstLine="567"/>
        <w:jc w:val="both"/>
        <w:rPr>
          <w:bCs/>
        </w:rPr>
      </w:pPr>
      <w:r>
        <w:rPr>
          <w:szCs w:val="24"/>
        </w:rPr>
        <w:t xml:space="preserve">45. Valstybinės </w:t>
      </w:r>
      <w:r w:rsidRPr="0073762D">
        <w:rPr>
          <w:szCs w:val="24"/>
        </w:rPr>
        <w:t xml:space="preserve">žemės nuomos mokesčio mokėtojui </w:t>
      </w:r>
      <w:r w:rsidRPr="0073762D">
        <w:rPr>
          <w:bCs/>
        </w:rPr>
        <w:t xml:space="preserve">pateikus prašymą dėl nepriemokos mokėjimo dalimis, sudaromas nepriemokos mokėjimo </w:t>
      </w:r>
      <w:r w:rsidR="00021B8C">
        <w:rPr>
          <w:bCs/>
        </w:rPr>
        <w:t>tvarkaraštis</w:t>
      </w:r>
      <w:r w:rsidRPr="0073762D">
        <w:rPr>
          <w:bCs/>
        </w:rPr>
        <w:t xml:space="preserve">, kurį tvirtina Administracijos Biudžeto ir finansų skyriaus vedėjas. Nevykdant įsipareigojimo pagal patvirtintą mokėjimo </w:t>
      </w:r>
      <w:r w:rsidR="00021B8C">
        <w:rPr>
          <w:bCs/>
        </w:rPr>
        <w:t>tvarkaraštį</w:t>
      </w:r>
      <w:r w:rsidRPr="0073762D">
        <w:rPr>
          <w:bCs/>
        </w:rPr>
        <w:t xml:space="preserve"> ilgiau kaip du mėnesius, rengiami dokumentai teismui nepriemok</w:t>
      </w:r>
      <w:r w:rsidR="00021B8C">
        <w:rPr>
          <w:bCs/>
        </w:rPr>
        <w:t>ai</w:t>
      </w:r>
      <w:r w:rsidRPr="0073762D">
        <w:rPr>
          <w:bCs/>
        </w:rPr>
        <w:t xml:space="preserve"> priteis</w:t>
      </w:r>
      <w:r w:rsidR="00021B8C">
        <w:rPr>
          <w:bCs/>
        </w:rPr>
        <w:t>ti.</w:t>
      </w:r>
    </w:p>
    <w:p w:rsidR="00680A23" w:rsidRDefault="00BB0644" w:rsidP="00BB0644">
      <w:pPr>
        <w:tabs>
          <w:tab w:val="left" w:pos="114"/>
        </w:tabs>
        <w:ind w:left="113" w:firstLine="567"/>
        <w:jc w:val="both"/>
        <w:rPr>
          <w:szCs w:val="24"/>
        </w:rPr>
      </w:pPr>
      <w:r>
        <w:rPr>
          <w:bCs/>
        </w:rPr>
        <w:t xml:space="preserve">46. </w:t>
      </w:r>
      <w:r w:rsidR="00680A23" w:rsidRPr="0073762D">
        <w:rPr>
          <w:szCs w:val="24"/>
        </w:rPr>
        <w:t xml:space="preserve">Nesumokėtos per </w:t>
      </w:r>
      <w:r w:rsidR="00AB548E" w:rsidRPr="0073762D">
        <w:rPr>
          <w:szCs w:val="24"/>
        </w:rPr>
        <w:t xml:space="preserve">priminime </w:t>
      </w:r>
      <w:r w:rsidR="00680A23" w:rsidRPr="0073762D">
        <w:rPr>
          <w:szCs w:val="24"/>
        </w:rPr>
        <w:t xml:space="preserve">nurodytą </w:t>
      </w:r>
      <w:r w:rsidR="00AB548E" w:rsidRPr="0073762D">
        <w:rPr>
          <w:szCs w:val="24"/>
        </w:rPr>
        <w:t>terminą nepriemokos</w:t>
      </w:r>
      <w:r w:rsidR="00680A23" w:rsidRPr="0073762D">
        <w:rPr>
          <w:szCs w:val="24"/>
        </w:rPr>
        <w:t xml:space="preserve"> yra išieškomos teismine tvarka. </w:t>
      </w:r>
      <w:r w:rsidR="00AB548E" w:rsidRPr="0073762D">
        <w:rPr>
          <w:szCs w:val="24"/>
        </w:rPr>
        <w:t>Administracijos Biudžeto ir finansų skyrius</w:t>
      </w:r>
      <w:r w:rsidR="00680A23" w:rsidRPr="0073762D">
        <w:rPr>
          <w:szCs w:val="24"/>
        </w:rPr>
        <w:t xml:space="preserve"> pagal </w:t>
      </w:r>
      <w:r w:rsidR="00021B8C">
        <w:rPr>
          <w:szCs w:val="24"/>
        </w:rPr>
        <w:t>ap</w:t>
      </w:r>
      <w:r w:rsidR="00680A23" w:rsidRPr="0073762D">
        <w:rPr>
          <w:szCs w:val="24"/>
        </w:rPr>
        <w:t>skaičiuotą numatyt</w:t>
      </w:r>
      <w:r w:rsidR="00021B8C">
        <w:rPr>
          <w:szCs w:val="24"/>
        </w:rPr>
        <w:t>os</w:t>
      </w:r>
      <w:r w:rsidR="00AB548E" w:rsidRPr="0073762D">
        <w:rPr>
          <w:szCs w:val="24"/>
        </w:rPr>
        <w:t xml:space="preserve"> dien</w:t>
      </w:r>
      <w:r w:rsidR="00021B8C">
        <w:rPr>
          <w:szCs w:val="24"/>
        </w:rPr>
        <w:t>os</w:t>
      </w:r>
      <w:r w:rsidR="00AB548E" w:rsidRPr="0073762D">
        <w:rPr>
          <w:szCs w:val="24"/>
        </w:rPr>
        <w:t xml:space="preserve"> bendrąją nepriemoką, sudaro</w:t>
      </w:r>
      <w:r>
        <w:rPr>
          <w:szCs w:val="24"/>
        </w:rPr>
        <w:t xml:space="preserve"> skolininkų sąrašus, kuriuose </w:t>
      </w:r>
      <w:r w:rsidR="00680A23" w:rsidRPr="0073762D">
        <w:rPr>
          <w:szCs w:val="24"/>
        </w:rPr>
        <w:t xml:space="preserve">išdėstomos mokestinių laikotarpių sumos </w:t>
      </w:r>
      <w:r w:rsidR="00021B8C">
        <w:rPr>
          <w:szCs w:val="24"/>
        </w:rPr>
        <w:t xml:space="preserve">ir </w:t>
      </w:r>
      <w:r w:rsidR="00680A23" w:rsidRPr="0073762D">
        <w:rPr>
          <w:szCs w:val="24"/>
        </w:rPr>
        <w:t xml:space="preserve">priskaičiuoti delspinigiai. </w:t>
      </w:r>
      <w:r w:rsidR="00AB548E" w:rsidRPr="0073762D">
        <w:rPr>
          <w:szCs w:val="24"/>
        </w:rPr>
        <w:t>Prie sąrašų pridedamos valstybinės žemės nuomos mokesčio</w:t>
      </w:r>
      <w:r w:rsidR="00AB548E" w:rsidRPr="0073762D">
        <w:rPr>
          <w:color w:val="0000FF"/>
          <w:szCs w:val="24"/>
        </w:rPr>
        <w:t xml:space="preserve"> </w:t>
      </w:r>
      <w:r w:rsidR="00AB548E" w:rsidRPr="0073762D">
        <w:rPr>
          <w:szCs w:val="24"/>
        </w:rPr>
        <w:t>mokėtojų</w:t>
      </w:r>
      <w:r w:rsidR="007D7370" w:rsidRPr="0073762D">
        <w:rPr>
          <w:szCs w:val="24"/>
        </w:rPr>
        <w:t xml:space="preserve"> kortelė</w:t>
      </w:r>
      <w:r w:rsidR="00AB548E" w:rsidRPr="0073762D">
        <w:rPr>
          <w:szCs w:val="24"/>
        </w:rPr>
        <w:t>s</w:t>
      </w:r>
      <w:r w:rsidR="007D7370" w:rsidRPr="0073762D">
        <w:rPr>
          <w:szCs w:val="24"/>
        </w:rPr>
        <w:t>,</w:t>
      </w:r>
      <w:r w:rsidR="00AB548E" w:rsidRPr="0073762D">
        <w:rPr>
          <w:szCs w:val="24"/>
        </w:rPr>
        <w:t xml:space="preserve"> delspinigių ataskaitos</w:t>
      </w:r>
      <w:r w:rsidR="00EF28E4" w:rsidRPr="0073762D">
        <w:rPr>
          <w:szCs w:val="24"/>
        </w:rPr>
        <w:t xml:space="preserve"> ir duomenys apie </w:t>
      </w:r>
      <w:r w:rsidR="00A27BA1" w:rsidRPr="0073762D">
        <w:rPr>
          <w:szCs w:val="24"/>
        </w:rPr>
        <w:t xml:space="preserve">valstybinės </w:t>
      </w:r>
      <w:r w:rsidR="00EF28E4" w:rsidRPr="0073762D">
        <w:rPr>
          <w:szCs w:val="24"/>
        </w:rPr>
        <w:t>žemės sklypus.</w:t>
      </w:r>
      <w:r w:rsidR="00AB548E" w:rsidRPr="0073762D">
        <w:rPr>
          <w:szCs w:val="24"/>
        </w:rPr>
        <w:t xml:space="preserve"> </w:t>
      </w:r>
      <w:r>
        <w:rPr>
          <w:szCs w:val="24"/>
        </w:rPr>
        <w:t>Skolininkų sąrašai</w:t>
      </w:r>
      <w:r w:rsidR="00AB548E" w:rsidRPr="0073762D">
        <w:rPr>
          <w:szCs w:val="24"/>
        </w:rPr>
        <w:t xml:space="preserve"> teikiami</w:t>
      </w:r>
      <w:r w:rsidR="00680A23" w:rsidRPr="0073762D">
        <w:rPr>
          <w:szCs w:val="24"/>
        </w:rPr>
        <w:t xml:space="preserve"> </w:t>
      </w:r>
      <w:r w:rsidR="00AB548E" w:rsidRPr="0073762D">
        <w:rPr>
          <w:szCs w:val="24"/>
        </w:rPr>
        <w:t>A</w:t>
      </w:r>
      <w:r w:rsidR="00680A23" w:rsidRPr="0073762D">
        <w:rPr>
          <w:szCs w:val="24"/>
        </w:rPr>
        <w:t>dmini</w:t>
      </w:r>
      <w:r w:rsidR="00AB548E" w:rsidRPr="0073762D">
        <w:rPr>
          <w:szCs w:val="24"/>
        </w:rPr>
        <w:t>stracijos Teisės skyri</w:t>
      </w:r>
      <w:r w:rsidR="00680A23" w:rsidRPr="0073762D">
        <w:rPr>
          <w:szCs w:val="24"/>
        </w:rPr>
        <w:t>u</w:t>
      </w:r>
      <w:r w:rsidR="00AB548E" w:rsidRPr="0073762D">
        <w:rPr>
          <w:szCs w:val="24"/>
        </w:rPr>
        <w:t>i, kuris</w:t>
      </w:r>
      <w:r w:rsidR="00680A23" w:rsidRPr="0073762D">
        <w:rPr>
          <w:szCs w:val="24"/>
        </w:rPr>
        <w:t xml:space="preserve"> </w:t>
      </w:r>
      <w:r w:rsidR="00021B8C">
        <w:rPr>
          <w:szCs w:val="24"/>
        </w:rPr>
        <w:t>rengia</w:t>
      </w:r>
      <w:r w:rsidR="00680A23" w:rsidRPr="0073762D">
        <w:rPr>
          <w:szCs w:val="24"/>
        </w:rPr>
        <w:t xml:space="preserve"> dokume</w:t>
      </w:r>
      <w:r w:rsidR="00E317B8" w:rsidRPr="0073762D">
        <w:rPr>
          <w:szCs w:val="24"/>
        </w:rPr>
        <w:t>ntus teismams skol</w:t>
      </w:r>
      <w:r w:rsidR="00021B8C">
        <w:rPr>
          <w:szCs w:val="24"/>
        </w:rPr>
        <w:t>oms</w:t>
      </w:r>
      <w:r w:rsidR="00E317B8" w:rsidRPr="0073762D">
        <w:rPr>
          <w:szCs w:val="24"/>
        </w:rPr>
        <w:t xml:space="preserve"> priteis</w:t>
      </w:r>
      <w:r w:rsidR="00021B8C">
        <w:rPr>
          <w:szCs w:val="24"/>
        </w:rPr>
        <w:t>ti</w:t>
      </w:r>
      <w:r w:rsidR="00E317B8" w:rsidRPr="0073762D">
        <w:rPr>
          <w:szCs w:val="24"/>
        </w:rPr>
        <w:t xml:space="preserve"> ir, jei priteista nepr</w:t>
      </w:r>
      <w:r w:rsidR="00F82490">
        <w:rPr>
          <w:szCs w:val="24"/>
        </w:rPr>
        <w:t>iemoka nesumokama, antstoliams.</w:t>
      </w:r>
    </w:p>
    <w:p w:rsidR="00680A23" w:rsidRDefault="00F82490" w:rsidP="00F82490">
      <w:pPr>
        <w:tabs>
          <w:tab w:val="left" w:pos="114"/>
        </w:tabs>
        <w:ind w:left="113" w:firstLine="567"/>
        <w:jc w:val="both"/>
        <w:rPr>
          <w:szCs w:val="24"/>
        </w:rPr>
      </w:pPr>
      <w:r>
        <w:rPr>
          <w:szCs w:val="24"/>
        </w:rPr>
        <w:t xml:space="preserve">47. </w:t>
      </w:r>
      <w:r w:rsidR="00E317B8" w:rsidRPr="00F82490">
        <w:rPr>
          <w:szCs w:val="24"/>
        </w:rPr>
        <w:t>Valstybinės žemės nuomos m</w:t>
      </w:r>
      <w:r w:rsidR="00680A23" w:rsidRPr="00F82490">
        <w:rPr>
          <w:szCs w:val="24"/>
        </w:rPr>
        <w:t>okesčio mokėtojo mokestinės nepriemokos pripažįstamos beviltiškomis, kai:</w:t>
      </w:r>
    </w:p>
    <w:p w:rsidR="00680A23" w:rsidRDefault="00F82490" w:rsidP="00F82490">
      <w:pPr>
        <w:tabs>
          <w:tab w:val="left" w:pos="114"/>
        </w:tabs>
        <w:ind w:left="113" w:firstLine="567"/>
        <w:jc w:val="both"/>
        <w:rPr>
          <w:szCs w:val="24"/>
        </w:rPr>
      </w:pPr>
      <w:r>
        <w:rPr>
          <w:szCs w:val="24"/>
        </w:rPr>
        <w:t xml:space="preserve">47.1. </w:t>
      </w:r>
      <w:r w:rsidR="00680A23" w:rsidRPr="00F82490">
        <w:rPr>
          <w:szCs w:val="24"/>
        </w:rPr>
        <w:t>nerasta mokesčių mokėtojo turto arba rastas turtas yra nelikvidus (mažai likvidus);</w:t>
      </w:r>
    </w:p>
    <w:p w:rsidR="00680A23" w:rsidRDefault="00F82490" w:rsidP="00F82490">
      <w:pPr>
        <w:tabs>
          <w:tab w:val="left" w:pos="114"/>
        </w:tabs>
        <w:ind w:left="113" w:firstLine="567"/>
        <w:jc w:val="both"/>
        <w:rPr>
          <w:szCs w:val="24"/>
        </w:rPr>
      </w:pPr>
      <w:r>
        <w:rPr>
          <w:szCs w:val="24"/>
        </w:rPr>
        <w:t xml:space="preserve">47.2. </w:t>
      </w:r>
      <w:r w:rsidR="00680A23" w:rsidRPr="00F82490">
        <w:rPr>
          <w:szCs w:val="24"/>
        </w:rPr>
        <w:t>priverstinio išieškojimo išlaidos didesnės už mokestinę nepriemoką;</w:t>
      </w:r>
    </w:p>
    <w:p w:rsidR="00680A23" w:rsidRDefault="00F82490" w:rsidP="00F82490">
      <w:pPr>
        <w:tabs>
          <w:tab w:val="left" w:pos="114"/>
        </w:tabs>
        <w:ind w:left="113" w:firstLine="567"/>
        <w:jc w:val="both"/>
        <w:rPr>
          <w:szCs w:val="24"/>
        </w:rPr>
      </w:pPr>
      <w:r>
        <w:rPr>
          <w:szCs w:val="24"/>
        </w:rPr>
        <w:t xml:space="preserve">47.3. </w:t>
      </w:r>
      <w:r w:rsidR="00D85F5A" w:rsidRPr="00D85F5A">
        <w:rPr>
          <w:szCs w:val="24"/>
        </w:rPr>
        <w:t>juridinis asmuo bankrutavęs</w:t>
      </w:r>
      <w:r w:rsidR="00680A23" w:rsidRPr="00F82490">
        <w:rPr>
          <w:szCs w:val="24"/>
        </w:rPr>
        <w:t>, likviduotas ir išregistruotas iš Juridinių asmenų registro</w:t>
      </w:r>
      <w:r w:rsidR="00D85F5A">
        <w:rPr>
          <w:szCs w:val="24"/>
        </w:rPr>
        <w:t>;</w:t>
      </w:r>
    </w:p>
    <w:p w:rsidR="00D85F5A" w:rsidRDefault="00D85F5A" w:rsidP="00F82490">
      <w:pPr>
        <w:tabs>
          <w:tab w:val="left" w:pos="114"/>
        </w:tabs>
        <w:ind w:left="113" w:firstLine="567"/>
        <w:jc w:val="both"/>
        <w:rPr>
          <w:b/>
          <w:szCs w:val="24"/>
        </w:rPr>
      </w:pPr>
      <w:r>
        <w:rPr>
          <w:szCs w:val="24"/>
        </w:rPr>
        <w:t xml:space="preserve">47.4. fizinis asmuo bankrutavęs </w:t>
      </w:r>
      <w:r w:rsidR="00E06A6D">
        <w:rPr>
          <w:szCs w:val="24"/>
        </w:rPr>
        <w:t>(</w:t>
      </w:r>
      <w:r w:rsidR="003E68C8">
        <w:rPr>
          <w:szCs w:val="24"/>
        </w:rPr>
        <w:t>teismo sprendimas baigti bankroto bylą);</w:t>
      </w:r>
    </w:p>
    <w:p w:rsidR="00680A23" w:rsidRDefault="003E68C8" w:rsidP="00D85F5A">
      <w:pPr>
        <w:tabs>
          <w:tab w:val="left" w:pos="114"/>
        </w:tabs>
        <w:ind w:left="113" w:firstLine="567"/>
        <w:jc w:val="both"/>
        <w:rPr>
          <w:szCs w:val="24"/>
        </w:rPr>
      </w:pPr>
      <w:r>
        <w:rPr>
          <w:szCs w:val="24"/>
        </w:rPr>
        <w:t>47</w:t>
      </w:r>
      <w:r w:rsidR="00D85F5A">
        <w:rPr>
          <w:szCs w:val="24"/>
        </w:rPr>
        <w:t>.</w:t>
      </w:r>
      <w:r>
        <w:rPr>
          <w:szCs w:val="24"/>
        </w:rPr>
        <w:t>5</w:t>
      </w:r>
      <w:r w:rsidR="00D85F5A">
        <w:rPr>
          <w:szCs w:val="24"/>
        </w:rPr>
        <w:t xml:space="preserve">. </w:t>
      </w:r>
      <w:r w:rsidR="00AD6E93" w:rsidRPr="00F82490">
        <w:rPr>
          <w:szCs w:val="24"/>
        </w:rPr>
        <w:t>f</w:t>
      </w:r>
      <w:r w:rsidR="00680A23" w:rsidRPr="00F82490">
        <w:rPr>
          <w:szCs w:val="24"/>
        </w:rPr>
        <w:t xml:space="preserve">izinis asmuo miręs ir neatsiranda </w:t>
      </w:r>
      <w:r w:rsidR="00EB1EBB" w:rsidRPr="00F82490">
        <w:rPr>
          <w:szCs w:val="24"/>
        </w:rPr>
        <w:t>palikimo</w:t>
      </w:r>
      <w:r w:rsidR="00680A23" w:rsidRPr="00F82490">
        <w:rPr>
          <w:szCs w:val="24"/>
        </w:rPr>
        <w:t xml:space="preserve"> perėmėjų.</w:t>
      </w:r>
    </w:p>
    <w:p w:rsidR="00680A23" w:rsidRDefault="003E68C8" w:rsidP="003E68C8">
      <w:pPr>
        <w:tabs>
          <w:tab w:val="left" w:pos="114"/>
        </w:tabs>
        <w:ind w:firstLine="567"/>
        <w:jc w:val="both"/>
        <w:rPr>
          <w:szCs w:val="24"/>
        </w:rPr>
      </w:pPr>
      <w:r>
        <w:rPr>
          <w:szCs w:val="24"/>
        </w:rPr>
        <w:t xml:space="preserve">48. </w:t>
      </w:r>
      <w:r w:rsidR="00680A23" w:rsidRPr="00F82490">
        <w:rPr>
          <w:szCs w:val="24"/>
        </w:rPr>
        <w:t xml:space="preserve">Kai </w:t>
      </w:r>
      <w:r w:rsidR="00EB1EBB" w:rsidRPr="00F82490">
        <w:rPr>
          <w:szCs w:val="24"/>
        </w:rPr>
        <w:t xml:space="preserve">valstybinės žemės nuomos mokesčio </w:t>
      </w:r>
      <w:r w:rsidR="00680A23" w:rsidRPr="00F82490">
        <w:rPr>
          <w:szCs w:val="24"/>
        </w:rPr>
        <w:t>mokėtojo moke</w:t>
      </w:r>
      <w:r>
        <w:rPr>
          <w:szCs w:val="24"/>
        </w:rPr>
        <w:t>stinės nepriemokos pripažįstamos</w:t>
      </w:r>
      <w:r w:rsidR="00680A23" w:rsidRPr="00F82490">
        <w:rPr>
          <w:szCs w:val="24"/>
        </w:rPr>
        <w:t xml:space="preserve"> beviltiškomis, kartu pripažįstami ir su mokesčio nesumokėjimu ar sumokėjimu ne laiku susiję delspinigiai. </w:t>
      </w:r>
    </w:p>
    <w:p w:rsidR="00680A23" w:rsidRDefault="00973512" w:rsidP="00973512">
      <w:pPr>
        <w:tabs>
          <w:tab w:val="left" w:pos="114"/>
        </w:tabs>
        <w:ind w:firstLine="567"/>
        <w:jc w:val="both"/>
        <w:rPr>
          <w:szCs w:val="24"/>
        </w:rPr>
      </w:pPr>
      <w:r>
        <w:rPr>
          <w:szCs w:val="24"/>
        </w:rPr>
        <w:t xml:space="preserve">49. </w:t>
      </w:r>
      <w:r w:rsidR="00680A23" w:rsidRPr="00F165D3">
        <w:rPr>
          <w:szCs w:val="24"/>
        </w:rPr>
        <w:t>Mokesčio mokėtojo mokestinės nepriemo</w:t>
      </w:r>
      <w:r>
        <w:rPr>
          <w:szCs w:val="24"/>
        </w:rPr>
        <w:t xml:space="preserve">kos, pripažintos beviltiškomis, </w:t>
      </w:r>
      <w:r w:rsidR="00680A23" w:rsidRPr="00F165D3">
        <w:rPr>
          <w:szCs w:val="24"/>
        </w:rPr>
        <w:t>nurašomos iš apskaitos dokumentų, kai Savivaldybės taryba priima sprendimą nurašyti mokestinę nepriemoką.</w:t>
      </w:r>
    </w:p>
    <w:p w:rsidR="003E15D9" w:rsidRPr="00973512" w:rsidRDefault="00973512" w:rsidP="00973512">
      <w:pPr>
        <w:tabs>
          <w:tab w:val="left" w:pos="114"/>
        </w:tabs>
        <w:ind w:firstLine="567"/>
        <w:jc w:val="both"/>
        <w:rPr>
          <w:szCs w:val="24"/>
        </w:rPr>
      </w:pPr>
      <w:r>
        <w:rPr>
          <w:szCs w:val="24"/>
        </w:rPr>
        <w:t xml:space="preserve">50. </w:t>
      </w:r>
      <w:r w:rsidR="00412331" w:rsidRPr="00973512">
        <w:t>Administracijos direktori</w:t>
      </w:r>
      <w:r w:rsidR="00021B8C">
        <w:t>a</w:t>
      </w:r>
      <w:r w:rsidR="00412331" w:rsidRPr="00973512">
        <w:t>us</w:t>
      </w:r>
      <w:r w:rsidR="003E15D9" w:rsidRPr="00973512">
        <w:rPr>
          <w:bCs/>
        </w:rPr>
        <w:t xml:space="preserve"> įsakymu</w:t>
      </w:r>
      <w:r w:rsidR="00412331" w:rsidRPr="00973512">
        <w:rPr>
          <w:bCs/>
        </w:rPr>
        <w:t xml:space="preserve"> nurašomos žemės nuomos </w:t>
      </w:r>
      <w:r w:rsidR="003E15D9" w:rsidRPr="00973512">
        <w:rPr>
          <w:bCs/>
        </w:rPr>
        <w:t xml:space="preserve">valstybinės žemės nuomos </w:t>
      </w:r>
      <w:r w:rsidR="00412331" w:rsidRPr="00973512">
        <w:rPr>
          <w:bCs/>
        </w:rPr>
        <w:t>mokesčio mokėtojo mokestinės nepriemokos</w:t>
      </w:r>
      <w:r w:rsidR="003E15D9" w:rsidRPr="00973512">
        <w:rPr>
          <w:bCs/>
        </w:rPr>
        <w:t>, kurių suma</w:t>
      </w:r>
      <w:r w:rsidR="004F5D44" w:rsidRPr="00973512">
        <w:rPr>
          <w:bCs/>
        </w:rPr>
        <w:t xml:space="preserve"> </w:t>
      </w:r>
      <w:r w:rsidR="00021B8C">
        <w:rPr>
          <w:bCs/>
        </w:rPr>
        <w:t xml:space="preserve">per penkerius </w:t>
      </w:r>
      <w:r w:rsidR="004F5D44" w:rsidRPr="00973512">
        <w:rPr>
          <w:bCs/>
        </w:rPr>
        <w:t>metus yra</w:t>
      </w:r>
      <w:r w:rsidR="00412331" w:rsidRPr="00973512">
        <w:rPr>
          <w:bCs/>
        </w:rPr>
        <w:t xml:space="preserve"> iki 10</w:t>
      </w:r>
      <w:r w:rsidR="004F5D44" w:rsidRPr="00973512">
        <w:rPr>
          <w:bCs/>
        </w:rPr>
        <w:t>,00 Eur.</w:t>
      </w:r>
      <w:r w:rsidR="00B40393" w:rsidRPr="00973512">
        <w:rPr>
          <w:bCs/>
        </w:rPr>
        <w:t xml:space="preserve"> </w:t>
      </w:r>
      <w:r w:rsidR="003E15D9" w:rsidRPr="00973512">
        <w:rPr>
          <w:bCs/>
        </w:rPr>
        <w:lastRenderedPageBreak/>
        <w:t>Valstybinės žemės nuomos mokesčio mokėtojo mokestinės nepriemokos gali būti nurašomo</w:t>
      </w:r>
      <w:r w:rsidR="00021B8C">
        <w:rPr>
          <w:bCs/>
        </w:rPr>
        <w:t>s</w:t>
      </w:r>
      <w:r w:rsidR="003E15D9" w:rsidRPr="00973512">
        <w:rPr>
          <w:bCs/>
        </w:rPr>
        <w:t xml:space="preserve"> ir ankščiau nei po </w:t>
      </w:r>
      <w:r w:rsidR="00021B8C">
        <w:rPr>
          <w:bCs/>
        </w:rPr>
        <w:t>penkerių</w:t>
      </w:r>
      <w:r w:rsidR="003E15D9" w:rsidRPr="00973512">
        <w:rPr>
          <w:bCs/>
        </w:rPr>
        <w:t xml:space="preserve"> metų, jei asmuo neteko mokesčio mokėtojo statuso, o jo mokestinė nepriemoka neviršija 10</w:t>
      </w:r>
      <w:r w:rsidR="002F4E22">
        <w:rPr>
          <w:bCs/>
        </w:rPr>
        <w:t>,00</w:t>
      </w:r>
      <w:r w:rsidR="003E15D9" w:rsidRPr="00973512">
        <w:rPr>
          <w:bCs/>
        </w:rPr>
        <w:t xml:space="preserve"> Eur.</w:t>
      </w:r>
    </w:p>
    <w:p w:rsidR="003E15D9" w:rsidRPr="00F165D3" w:rsidRDefault="003E15D9" w:rsidP="00F165D3">
      <w:pPr>
        <w:tabs>
          <w:tab w:val="left" w:pos="1083"/>
        </w:tabs>
        <w:ind w:left="142"/>
        <w:rPr>
          <w:b/>
          <w:szCs w:val="24"/>
        </w:rPr>
      </w:pPr>
    </w:p>
    <w:p w:rsidR="00680A23" w:rsidRDefault="00731EF4" w:rsidP="00F165D3">
      <w:pPr>
        <w:tabs>
          <w:tab w:val="left" w:pos="1083"/>
        </w:tabs>
        <w:ind w:left="142"/>
        <w:jc w:val="center"/>
        <w:rPr>
          <w:b/>
          <w:szCs w:val="24"/>
        </w:rPr>
      </w:pPr>
      <w:r>
        <w:rPr>
          <w:b/>
          <w:szCs w:val="24"/>
        </w:rPr>
        <w:t>IX.</w:t>
      </w:r>
      <w:r w:rsidR="005D58BD" w:rsidRPr="00F165D3">
        <w:rPr>
          <w:b/>
          <w:szCs w:val="24"/>
        </w:rPr>
        <w:t xml:space="preserve"> </w:t>
      </w:r>
      <w:r w:rsidR="00680A23" w:rsidRPr="00F165D3">
        <w:rPr>
          <w:b/>
          <w:szCs w:val="24"/>
        </w:rPr>
        <w:t>DELSPINIGIŲ SKAIČIAVIMAS</w:t>
      </w:r>
    </w:p>
    <w:p w:rsidR="00973512" w:rsidRDefault="00973512" w:rsidP="00F165D3">
      <w:pPr>
        <w:tabs>
          <w:tab w:val="left" w:pos="1083"/>
        </w:tabs>
        <w:ind w:left="142"/>
        <w:jc w:val="center"/>
        <w:rPr>
          <w:b/>
          <w:szCs w:val="24"/>
        </w:rPr>
      </w:pPr>
    </w:p>
    <w:p w:rsidR="001D22C7" w:rsidRDefault="006946EC" w:rsidP="00973512">
      <w:pPr>
        <w:tabs>
          <w:tab w:val="left" w:pos="114"/>
        </w:tabs>
        <w:ind w:firstLine="567"/>
        <w:jc w:val="both"/>
      </w:pPr>
      <w:r>
        <w:rPr>
          <w:szCs w:val="24"/>
        </w:rPr>
        <w:t>51</w:t>
      </w:r>
      <w:r w:rsidR="00973512">
        <w:rPr>
          <w:szCs w:val="24"/>
        </w:rPr>
        <w:t xml:space="preserve">. </w:t>
      </w:r>
      <w:r w:rsidR="001D22C7" w:rsidRPr="00973512">
        <w:t>Laiku nesumokėjus valstybinės žemės nuomos mokesčio, skaičiuojami delspinigiai – 0,04</w:t>
      </w:r>
      <w:r w:rsidR="00021B8C">
        <w:t> </w:t>
      </w:r>
      <w:r w:rsidR="001D22C7" w:rsidRPr="00973512">
        <w:t xml:space="preserve">proc. už kiekvieną pavėluotą mokėti dieną nuo nesumokėtos </w:t>
      </w:r>
      <w:r w:rsidR="007F33A6" w:rsidRPr="00973512">
        <w:t xml:space="preserve">valstybinės žemės </w:t>
      </w:r>
      <w:r w:rsidR="001D22C7" w:rsidRPr="00973512">
        <w:t xml:space="preserve">nuomos mokesčio sumos. Delspinigiai pradedami skaičiuoti kitą dieną po to, kai baigėsi mokesčio sumokėjimo terminas, ir skaičiuojami už kiekvieną kalendorinę dieną ne ilgiau kaip 180 dienų. </w:t>
      </w:r>
      <w:r w:rsidR="001D22C7" w:rsidRPr="004E0D5C">
        <w:t xml:space="preserve">Kai </w:t>
      </w:r>
      <w:r w:rsidR="007F33A6" w:rsidRPr="004E0D5C">
        <w:t xml:space="preserve">valstybinės </w:t>
      </w:r>
      <w:r w:rsidR="001D22C7" w:rsidRPr="004E0D5C">
        <w:t>žemės nuomos mokestis apskaičiuojamas arba žemės nuomos mokesčio deklaracija tikslinama po nustatyto mokesčio sumokėjimo termino, apskaičiuotas valstybinės žemės nuomos mo</w:t>
      </w:r>
      <w:r w:rsidR="006C6A56" w:rsidRPr="004E0D5C">
        <w:t>kestis turi būti sumokėtas per 2</w:t>
      </w:r>
      <w:r w:rsidR="001D22C7" w:rsidRPr="004E0D5C">
        <w:t>0 kalen</w:t>
      </w:r>
      <w:r w:rsidR="00B40393" w:rsidRPr="004E0D5C">
        <w:t>dorinių dienų nuo deklaracijos patvirtinimo datos. D</w:t>
      </w:r>
      <w:r w:rsidR="001D22C7" w:rsidRPr="004E0D5C">
        <w:t>elspi</w:t>
      </w:r>
      <w:r w:rsidR="001D22C7" w:rsidRPr="00973512">
        <w:t>nigiai pradedami skaičiuoti praėjus šiam terminui.</w:t>
      </w:r>
    </w:p>
    <w:p w:rsidR="00680A23" w:rsidRDefault="006946EC" w:rsidP="004E0D5C">
      <w:pPr>
        <w:tabs>
          <w:tab w:val="left" w:pos="114"/>
        </w:tabs>
        <w:ind w:firstLine="567"/>
        <w:jc w:val="both"/>
        <w:rPr>
          <w:szCs w:val="24"/>
        </w:rPr>
      </w:pPr>
      <w:r>
        <w:t>52</w:t>
      </w:r>
      <w:r w:rsidR="004E0D5C">
        <w:t xml:space="preserve">. </w:t>
      </w:r>
      <w:r w:rsidR="00680A23" w:rsidRPr="00973512">
        <w:rPr>
          <w:szCs w:val="24"/>
        </w:rPr>
        <w:t>Mokesčių mokėtojas gali būti atleidžiamas nuo priskaičiuotų delspinigių</w:t>
      </w:r>
      <w:r w:rsidR="007F33A6" w:rsidRPr="00973512">
        <w:rPr>
          <w:szCs w:val="24"/>
        </w:rPr>
        <w:t xml:space="preserve"> ir delspinigiai nurašomi:</w:t>
      </w:r>
    </w:p>
    <w:p w:rsidR="00680A23" w:rsidRDefault="006946EC" w:rsidP="004E0D5C">
      <w:pPr>
        <w:tabs>
          <w:tab w:val="left" w:pos="114"/>
        </w:tabs>
        <w:ind w:firstLine="567"/>
        <w:jc w:val="both"/>
        <w:rPr>
          <w:szCs w:val="24"/>
        </w:rPr>
      </w:pPr>
      <w:r>
        <w:rPr>
          <w:szCs w:val="24"/>
        </w:rPr>
        <w:t>52</w:t>
      </w:r>
      <w:r w:rsidR="004E0D5C">
        <w:rPr>
          <w:szCs w:val="24"/>
        </w:rPr>
        <w:t xml:space="preserve">.1. </w:t>
      </w:r>
      <w:r w:rsidR="009B17A8">
        <w:rPr>
          <w:szCs w:val="24"/>
        </w:rPr>
        <w:t xml:space="preserve">Aprašo </w:t>
      </w:r>
      <w:r>
        <w:rPr>
          <w:szCs w:val="24"/>
        </w:rPr>
        <w:t>49 ir 53</w:t>
      </w:r>
      <w:r w:rsidR="007F33A6" w:rsidRPr="002C0BE7">
        <w:rPr>
          <w:szCs w:val="24"/>
        </w:rPr>
        <w:t xml:space="preserve"> p</w:t>
      </w:r>
      <w:r w:rsidR="007F33A6" w:rsidRPr="00973512">
        <w:rPr>
          <w:szCs w:val="24"/>
        </w:rPr>
        <w:t>unktuose numatytais atvejais</w:t>
      </w:r>
      <w:r w:rsidR="00680A23" w:rsidRPr="00973512">
        <w:rPr>
          <w:szCs w:val="24"/>
        </w:rPr>
        <w:t>;</w:t>
      </w:r>
    </w:p>
    <w:p w:rsidR="00C919F9" w:rsidRDefault="006946EC" w:rsidP="004E0D5C">
      <w:pPr>
        <w:tabs>
          <w:tab w:val="left" w:pos="114"/>
        </w:tabs>
        <w:ind w:firstLine="567"/>
        <w:jc w:val="both"/>
        <w:rPr>
          <w:szCs w:val="24"/>
        </w:rPr>
      </w:pPr>
      <w:r>
        <w:rPr>
          <w:szCs w:val="24"/>
        </w:rPr>
        <w:t>52</w:t>
      </w:r>
      <w:r w:rsidR="004E0D5C">
        <w:rPr>
          <w:szCs w:val="24"/>
        </w:rPr>
        <w:t xml:space="preserve">.2. </w:t>
      </w:r>
      <w:r w:rsidR="007F33A6" w:rsidRPr="00973512">
        <w:rPr>
          <w:szCs w:val="24"/>
        </w:rPr>
        <w:t xml:space="preserve">jei mokesčio </w:t>
      </w:r>
      <w:r w:rsidR="00680A23" w:rsidRPr="00973512">
        <w:rPr>
          <w:szCs w:val="24"/>
        </w:rPr>
        <w:t>mokėjimo terminai buvo pažeisti dėl aplinkybių, kurios nepriklausė nuo mokesčių mokėtojo valios ir kurių jis nen</w:t>
      </w:r>
      <w:r w:rsidR="007F33A6" w:rsidRPr="00973512">
        <w:rPr>
          <w:szCs w:val="24"/>
        </w:rPr>
        <w:t>umatė ir (ar) negalėjo numatyti;</w:t>
      </w:r>
    </w:p>
    <w:p w:rsidR="00C919F9" w:rsidRDefault="006946EC" w:rsidP="004E0D5C">
      <w:pPr>
        <w:tabs>
          <w:tab w:val="left" w:pos="114"/>
        </w:tabs>
        <w:ind w:firstLine="567"/>
        <w:jc w:val="both"/>
        <w:rPr>
          <w:szCs w:val="24"/>
        </w:rPr>
      </w:pPr>
      <w:r>
        <w:rPr>
          <w:szCs w:val="24"/>
        </w:rPr>
        <w:t>52</w:t>
      </w:r>
      <w:r w:rsidR="004E0D5C">
        <w:rPr>
          <w:szCs w:val="24"/>
        </w:rPr>
        <w:t xml:space="preserve">.3. </w:t>
      </w:r>
      <w:r w:rsidR="00C919F9" w:rsidRPr="00973512">
        <w:rPr>
          <w:szCs w:val="24"/>
        </w:rPr>
        <w:t xml:space="preserve">kai mokesčio deklaracija </w:t>
      </w:r>
      <w:r w:rsidR="00C919F9" w:rsidRPr="004E0D5C">
        <w:rPr>
          <w:szCs w:val="24"/>
        </w:rPr>
        <w:t>tikslinama</w:t>
      </w:r>
      <w:r w:rsidR="00C919F9" w:rsidRPr="00973512">
        <w:rPr>
          <w:szCs w:val="24"/>
        </w:rPr>
        <w:t xml:space="preserve"> arba anuliuojama;</w:t>
      </w:r>
    </w:p>
    <w:p w:rsidR="004E0D5C" w:rsidRDefault="006946EC" w:rsidP="004E0D5C">
      <w:pPr>
        <w:tabs>
          <w:tab w:val="left" w:pos="114"/>
        </w:tabs>
        <w:ind w:firstLine="567"/>
        <w:jc w:val="both"/>
        <w:rPr>
          <w:szCs w:val="24"/>
        </w:rPr>
      </w:pPr>
      <w:r>
        <w:rPr>
          <w:szCs w:val="24"/>
        </w:rPr>
        <w:t>52</w:t>
      </w:r>
      <w:r w:rsidR="004E0D5C">
        <w:rPr>
          <w:szCs w:val="24"/>
        </w:rPr>
        <w:t xml:space="preserve">.4. </w:t>
      </w:r>
      <w:r w:rsidR="00C919F9" w:rsidRPr="00973512">
        <w:rPr>
          <w:szCs w:val="24"/>
        </w:rPr>
        <w:t xml:space="preserve">kai yra </w:t>
      </w:r>
      <w:r w:rsidR="00021B8C">
        <w:rPr>
          <w:szCs w:val="24"/>
        </w:rPr>
        <w:t>ž</w:t>
      </w:r>
      <w:r w:rsidR="00C919F9" w:rsidRPr="00973512">
        <w:rPr>
          <w:szCs w:val="24"/>
        </w:rPr>
        <w:t>emės nuomos mokesčio apskaitos informacinėje sistemoje programinė klaida.</w:t>
      </w:r>
    </w:p>
    <w:p w:rsidR="007F33A6" w:rsidRPr="004E0D5C" w:rsidRDefault="006946EC" w:rsidP="004E0D5C">
      <w:pPr>
        <w:tabs>
          <w:tab w:val="left" w:pos="114"/>
        </w:tabs>
        <w:ind w:firstLine="567"/>
        <w:jc w:val="both"/>
        <w:rPr>
          <w:szCs w:val="24"/>
        </w:rPr>
      </w:pPr>
      <w:r>
        <w:rPr>
          <w:szCs w:val="24"/>
        </w:rPr>
        <w:t>53</w:t>
      </w:r>
      <w:r w:rsidR="004E0D5C">
        <w:rPr>
          <w:szCs w:val="24"/>
        </w:rPr>
        <w:t xml:space="preserve">. </w:t>
      </w:r>
      <w:r w:rsidR="00680A23" w:rsidRPr="00973512">
        <w:rPr>
          <w:szCs w:val="24"/>
        </w:rPr>
        <w:t>Įsiteisėjus tei</w:t>
      </w:r>
      <w:r w:rsidR="00377B4E" w:rsidRPr="00973512">
        <w:rPr>
          <w:szCs w:val="24"/>
        </w:rPr>
        <w:t>smo nutarčiai iškelti</w:t>
      </w:r>
      <w:r w:rsidR="00001DBE" w:rsidRPr="00973512">
        <w:rPr>
          <w:szCs w:val="24"/>
        </w:rPr>
        <w:t xml:space="preserve"> </w:t>
      </w:r>
      <w:r w:rsidR="00680A23" w:rsidRPr="00973512">
        <w:rPr>
          <w:szCs w:val="24"/>
        </w:rPr>
        <w:t>bankroto bylą, nutraukiamas delspinigių skaičiavimas.</w:t>
      </w:r>
    </w:p>
    <w:p w:rsidR="007F33A6" w:rsidRPr="00973512" w:rsidRDefault="007F33A6" w:rsidP="00F165D3">
      <w:pPr>
        <w:tabs>
          <w:tab w:val="left" w:pos="684"/>
        </w:tabs>
        <w:ind w:left="142"/>
        <w:jc w:val="center"/>
        <w:rPr>
          <w:caps/>
          <w:szCs w:val="24"/>
        </w:rPr>
      </w:pPr>
    </w:p>
    <w:p w:rsidR="00680A23" w:rsidRDefault="00680A23" w:rsidP="00F165D3">
      <w:pPr>
        <w:tabs>
          <w:tab w:val="left" w:pos="684"/>
        </w:tabs>
        <w:ind w:left="142"/>
        <w:jc w:val="center"/>
        <w:rPr>
          <w:b/>
          <w:caps/>
          <w:szCs w:val="24"/>
        </w:rPr>
      </w:pPr>
      <w:r w:rsidRPr="004E0D5C">
        <w:rPr>
          <w:b/>
          <w:caps/>
          <w:szCs w:val="24"/>
        </w:rPr>
        <w:t>X. Baigiamosios nuostatos</w:t>
      </w:r>
    </w:p>
    <w:p w:rsidR="004E0D5C" w:rsidRDefault="004E0D5C" w:rsidP="00F165D3">
      <w:pPr>
        <w:tabs>
          <w:tab w:val="left" w:pos="684"/>
        </w:tabs>
        <w:ind w:left="142"/>
        <w:jc w:val="center"/>
        <w:rPr>
          <w:b/>
          <w:caps/>
          <w:szCs w:val="24"/>
        </w:rPr>
      </w:pPr>
    </w:p>
    <w:p w:rsidR="00771885" w:rsidRPr="006946EC" w:rsidRDefault="006946EC" w:rsidP="00771885">
      <w:pPr>
        <w:tabs>
          <w:tab w:val="left" w:pos="114"/>
        </w:tabs>
        <w:ind w:firstLine="567"/>
        <w:jc w:val="both"/>
        <w:rPr>
          <w:szCs w:val="24"/>
        </w:rPr>
      </w:pPr>
      <w:r>
        <w:rPr>
          <w:szCs w:val="24"/>
        </w:rPr>
        <w:t>54</w:t>
      </w:r>
      <w:r w:rsidR="004E0D5C" w:rsidRPr="006946EC">
        <w:rPr>
          <w:szCs w:val="24"/>
        </w:rPr>
        <w:t xml:space="preserve">. </w:t>
      </w:r>
      <w:r w:rsidR="0084214A" w:rsidRPr="006946EC">
        <w:rPr>
          <w:szCs w:val="24"/>
        </w:rPr>
        <w:t>Mokesčio mokėtojas negavęs (</w:t>
      </w:r>
      <w:r w:rsidR="009B17A8">
        <w:rPr>
          <w:szCs w:val="24"/>
        </w:rPr>
        <w:t xml:space="preserve">Aprašo </w:t>
      </w:r>
      <w:r w:rsidR="0084214A" w:rsidRPr="006946EC">
        <w:rPr>
          <w:szCs w:val="24"/>
        </w:rPr>
        <w:t>21 punktas) ar ne</w:t>
      </w:r>
      <w:r w:rsidR="00021B8C" w:rsidRPr="006946EC">
        <w:rPr>
          <w:szCs w:val="24"/>
        </w:rPr>
        <w:t>at</w:t>
      </w:r>
      <w:r w:rsidR="0084214A" w:rsidRPr="006946EC">
        <w:rPr>
          <w:szCs w:val="24"/>
        </w:rPr>
        <w:t>siėmęs (</w:t>
      </w:r>
      <w:r w:rsidR="009B17A8">
        <w:rPr>
          <w:szCs w:val="24"/>
        </w:rPr>
        <w:t xml:space="preserve">Aprašo </w:t>
      </w:r>
      <w:r w:rsidR="0084214A" w:rsidRPr="006946EC">
        <w:rPr>
          <w:szCs w:val="24"/>
        </w:rPr>
        <w:t xml:space="preserve">23 punktas) valstybinės žemės nuomos mokesčio deklaracijos </w:t>
      </w:r>
      <w:r w:rsidR="00771885" w:rsidRPr="006946EC">
        <w:rPr>
          <w:szCs w:val="24"/>
        </w:rPr>
        <w:t>nėra atleidžiamas</w:t>
      </w:r>
      <w:r w:rsidR="0084214A" w:rsidRPr="006946EC">
        <w:rPr>
          <w:szCs w:val="24"/>
        </w:rPr>
        <w:t xml:space="preserve"> nuo prievolės mokėti </w:t>
      </w:r>
      <w:r w:rsidR="00771885" w:rsidRPr="006946EC">
        <w:rPr>
          <w:szCs w:val="24"/>
        </w:rPr>
        <w:t xml:space="preserve">valstybinės žemės nuomos mokestį </w:t>
      </w:r>
      <w:r w:rsidR="00021B8C" w:rsidRPr="006946EC">
        <w:rPr>
          <w:szCs w:val="24"/>
        </w:rPr>
        <w:t>ir</w:t>
      </w:r>
      <w:r w:rsidR="00771885" w:rsidRPr="006946EC">
        <w:rPr>
          <w:szCs w:val="24"/>
        </w:rPr>
        <w:t xml:space="preserve"> delspinigius.</w:t>
      </w:r>
    </w:p>
    <w:p w:rsidR="00680A23" w:rsidRDefault="006946EC" w:rsidP="00771885">
      <w:pPr>
        <w:tabs>
          <w:tab w:val="left" w:pos="114"/>
        </w:tabs>
        <w:ind w:firstLine="567"/>
        <w:jc w:val="both"/>
        <w:rPr>
          <w:szCs w:val="24"/>
        </w:rPr>
      </w:pPr>
      <w:r>
        <w:rPr>
          <w:szCs w:val="24"/>
        </w:rPr>
        <w:t>55</w:t>
      </w:r>
      <w:r w:rsidR="004E0D5C">
        <w:rPr>
          <w:szCs w:val="24"/>
        </w:rPr>
        <w:t xml:space="preserve">. </w:t>
      </w:r>
      <w:r w:rsidR="007F33A6" w:rsidRPr="00973512">
        <w:rPr>
          <w:szCs w:val="24"/>
        </w:rPr>
        <w:t>S</w:t>
      </w:r>
      <w:r w:rsidR="00680A23" w:rsidRPr="00973512">
        <w:rPr>
          <w:szCs w:val="24"/>
        </w:rPr>
        <w:t>avivaldybės nuomos mokesčio už valstybinę žemę administravimo veiksmai, nenumatyti ši</w:t>
      </w:r>
      <w:r w:rsidR="009B17A8">
        <w:rPr>
          <w:szCs w:val="24"/>
        </w:rPr>
        <w:t>ame Apraše</w:t>
      </w:r>
      <w:r w:rsidR="00680A23" w:rsidRPr="00973512">
        <w:rPr>
          <w:szCs w:val="24"/>
        </w:rPr>
        <w:t xml:space="preserve">, atliekami vadovaujantis Lietuvos Respublikos įstatymais </w:t>
      </w:r>
      <w:r w:rsidR="00E669DA">
        <w:rPr>
          <w:szCs w:val="24"/>
        </w:rPr>
        <w:t>ir</w:t>
      </w:r>
      <w:r w:rsidR="00680A23" w:rsidRPr="00973512">
        <w:rPr>
          <w:szCs w:val="24"/>
        </w:rPr>
        <w:t xml:space="preserve"> kitais nuomos mokesčio už valstybinę žemę klausimus reglamentuojančiais teisės aktais.</w:t>
      </w:r>
    </w:p>
    <w:p w:rsidR="00E317B8" w:rsidRPr="00973512" w:rsidRDefault="004E0D5C" w:rsidP="006946EC">
      <w:pPr>
        <w:tabs>
          <w:tab w:val="left" w:pos="114"/>
        </w:tabs>
        <w:ind w:firstLine="567"/>
        <w:jc w:val="both"/>
        <w:rPr>
          <w:szCs w:val="24"/>
        </w:rPr>
      </w:pPr>
      <w:r>
        <w:rPr>
          <w:szCs w:val="24"/>
        </w:rPr>
        <w:t>5</w:t>
      </w:r>
      <w:r w:rsidR="006946EC">
        <w:rPr>
          <w:szCs w:val="24"/>
        </w:rPr>
        <w:t>6</w:t>
      </w:r>
      <w:r>
        <w:rPr>
          <w:szCs w:val="24"/>
        </w:rPr>
        <w:t xml:space="preserve">. </w:t>
      </w:r>
      <w:r w:rsidR="00E317B8" w:rsidRPr="00973512">
        <w:rPr>
          <w:szCs w:val="24"/>
        </w:rPr>
        <w:t>Visi ginčai, kylantys dėl atsisakymo mokėti valstybinės žemės nuomos mokestį, dėl mokesčio ir (ar) delspinigių dydžio nesumokėjimo mokesčio nustatytais terminais, sprendžiami Lietuvos Respublikos įstatymų ir kitų teisės aktų nustatyta tvarka.</w:t>
      </w:r>
    </w:p>
    <w:p w:rsidR="00680A23" w:rsidRPr="00973512" w:rsidRDefault="00680A23" w:rsidP="00F165D3">
      <w:pPr>
        <w:ind w:left="142"/>
        <w:jc w:val="center"/>
        <w:rPr>
          <w:szCs w:val="24"/>
        </w:rPr>
      </w:pPr>
      <w:r w:rsidRPr="00973512">
        <w:rPr>
          <w:szCs w:val="24"/>
        </w:rPr>
        <w:t>___________________</w:t>
      </w:r>
    </w:p>
    <w:sectPr w:rsidR="00680A23" w:rsidRPr="00973512" w:rsidSect="003837C7">
      <w:headerReference w:type="even" r:id="rId8"/>
      <w:headerReference w:type="default" r:id="rId9"/>
      <w:headerReference w:type="first" r:id="rId10"/>
      <w:pgSz w:w="11906" w:h="16838"/>
      <w:pgMar w:top="1247" w:right="851" w:bottom="1134" w:left="1276"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13D" w:rsidRDefault="00D8013D" w:rsidP="00044CA6">
      <w:pPr>
        <w:spacing w:line="240" w:lineRule="auto"/>
      </w:pPr>
      <w:r>
        <w:separator/>
      </w:r>
    </w:p>
  </w:endnote>
  <w:endnote w:type="continuationSeparator" w:id="0">
    <w:p w:rsidR="00D8013D" w:rsidRDefault="00D8013D" w:rsidP="00044C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13D" w:rsidRDefault="00D8013D" w:rsidP="00044CA6">
      <w:pPr>
        <w:spacing w:line="240" w:lineRule="auto"/>
      </w:pPr>
      <w:r>
        <w:separator/>
      </w:r>
    </w:p>
  </w:footnote>
  <w:footnote w:type="continuationSeparator" w:id="0">
    <w:p w:rsidR="00D8013D" w:rsidRDefault="00D8013D" w:rsidP="00044C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30D" w:rsidRDefault="0021530D" w:rsidP="0020639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21530D" w:rsidRDefault="0021530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30D" w:rsidRDefault="0021530D" w:rsidP="0020639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B0582">
      <w:rPr>
        <w:rStyle w:val="Puslapionumeris"/>
        <w:noProof/>
      </w:rPr>
      <w:t>9</w:t>
    </w:r>
    <w:r>
      <w:rPr>
        <w:rStyle w:val="Puslapionumeris"/>
      </w:rPr>
      <w:fldChar w:fldCharType="end"/>
    </w:r>
  </w:p>
  <w:p w:rsidR="00287786" w:rsidRDefault="00287786" w:rsidP="00E17309">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7C7" w:rsidRDefault="003837C7">
    <w:pPr>
      <w:pStyle w:val="Antrats"/>
      <w:rPr>
        <w:lang w:val="en-US"/>
      </w:rPr>
    </w:pPr>
  </w:p>
  <w:p w:rsidR="003837C7" w:rsidRPr="003837C7" w:rsidRDefault="003837C7" w:rsidP="007D4896">
    <w:pPr>
      <w:pStyle w:val="Antrats"/>
      <w:ind w:left="142"/>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6E20"/>
    <w:multiLevelType w:val="hybridMultilevel"/>
    <w:tmpl w:val="898A1908"/>
    <w:lvl w:ilvl="0" w:tplc="1BA03DC2">
      <w:start w:val="12"/>
      <w:numFmt w:val="decimal"/>
      <w:lvlText w:val="%1."/>
      <w:lvlJc w:val="left"/>
      <w:pPr>
        <w:ind w:left="927" w:hanging="360"/>
      </w:pPr>
      <w:rPr>
        <w:rFonts w:hint="default"/>
      </w:rPr>
    </w:lvl>
    <w:lvl w:ilvl="1" w:tplc="04270019">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15D54B5F"/>
    <w:multiLevelType w:val="hybridMultilevel"/>
    <w:tmpl w:val="2E1AFC96"/>
    <w:lvl w:ilvl="0" w:tplc="5D40D398">
      <w:start w:val="1"/>
      <w:numFmt w:val="upperRoman"/>
      <w:lvlText w:val="%1."/>
      <w:lvlJc w:val="left"/>
      <w:pPr>
        <w:ind w:left="862" w:hanging="72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2" w15:restartNumberingAfterBreak="0">
    <w:nsid w:val="47541AEF"/>
    <w:multiLevelType w:val="multilevel"/>
    <w:tmpl w:val="A8881A4E"/>
    <w:lvl w:ilvl="0">
      <w:start w:val="1"/>
      <w:numFmt w:val="decimal"/>
      <w:lvlText w:val="%1."/>
      <w:lvlJc w:val="left"/>
      <w:pPr>
        <w:ind w:left="927" w:hanging="360"/>
      </w:pPr>
      <w:rPr>
        <w:rFonts w:ascii="Times New Roman" w:eastAsia="Calibri" w:hAnsi="Times New Roman" w:cs="Times New Roman"/>
        <w:b w:val="0"/>
        <w:strike w:val="0"/>
      </w:rPr>
    </w:lvl>
    <w:lvl w:ilvl="1">
      <w:start w:val="1"/>
      <w:numFmt w:val="decimal"/>
      <w:isLgl/>
      <w:lvlText w:val="%1.%2."/>
      <w:lvlJc w:val="left"/>
      <w:pPr>
        <w:ind w:left="1033" w:hanging="46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 w15:restartNumberingAfterBreak="0">
    <w:nsid w:val="6D065A50"/>
    <w:multiLevelType w:val="multilevel"/>
    <w:tmpl w:val="D26056F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52903EF"/>
    <w:multiLevelType w:val="hybridMultilevel"/>
    <w:tmpl w:val="06B83B50"/>
    <w:lvl w:ilvl="0" w:tplc="9062AB66">
      <w:start w:val="1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2"/>
  </w:num>
  <w:num w:numId="2">
    <w:abstractNumId w:val="4"/>
  </w:num>
  <w:num w:numId="3">
    <w:abstractNumId w:val="3"/>
  </w:num>
  <w:num w:numId="4">
    <w:abstractNumId w:val="0"/>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992"/>
  <w:hyphenationZone w:val="396"/>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3B7"/>
    <w:rsid w:val="00001DBE"/>
    <w:rsid w:val="0000364A"/>
    <w:rsid w:val="00005BE2"/>
    <w:rsid w:val="00006B9E"/>
    <w:rsid w:val="000075C7"/>
    <w:rsid w:val="00007824"/>
    <w:rsid w:val="0001064B"/>
    <w:rsid w:val="00011CE7"/>
    <w:rsid w:val="00012B49"/>
    <w:rsid w:val="000168DF"/>
    <w:rsid w:val="00021B8C"/>
    <w:rsid w:val="000256F7"/>
    <w:rsid w:val="000260C0"/>
    <w:rsid w:val="00027AA2"/>
    <w:rsid w:val="00027FE9"/>
    <w:rsid w:val="000414CC"/>
    <w:rsid w:val="0004152A"/>
    <w:rsid w:val="00041BAB"/>
    <w:rsid w:val="00042574"/>
    <w:rsid w:val="00043FF9"/>
    <w:rsid w:val="00044CA6"/>
    <w:rsid w:val="0005017C"/>
    <w:rsid w:val="000528D7"/>
    <w:rsid w:val="000565E7"/>
    <w:rsid w:val="00063F97"/>
    <w:rsid w:val="00064058"/>
    <w:rsid w:val="00066683"/>
    <w:rsid w:val="00067868"/>
    <w:rsid w:val="00067E8E"/>
    <w:rsid w:val="00072900"/>
    <w:rsid w:val="000733C5"/>
    <w:rsid w:val="00075E04"/>
    <w:rsid w:val="0008005D"/>
    <w:rsid w:val="0008084E"/>
    <w:rsid w:val="000811A2"/>
    <w:rsid w:val="00090306"/>
    <w:rsid w:val="00091B71"/>
    <w:rsid w:val="00092166"/>
    <w:rsid w:val="000929BD"/>
    <w:rsid w:val="00095448"/>
    <w:rsid w:val="000A2445"/>
    <w:rsid w:val="000A7045"/>
    <w:rsid w:val="000B0C42"/>
    <w:rsid w:val="000B177A"/>
    <w:rsid w:val="000B4736"/>
    <w:rsid w:val="000C03EA"/>
    <w:rsid w:val="000C234B"/>
    <w:rsid w:val="000C29DD"/>
    <w:rsid w:val="000C4FF7"/>
    <w:rsid w:val="000D3E20"/>
    <w:rsid w:val="000D4370"/>
    <w:rsid w:val="000D5D16"/>
    <w:rsid w:val="000D78CC"/>
    <w:rsid w:val="000E02F2"/>
    <w:rsid w:val="000E3AAA"/>
    <w:rsid w:val="000E4AE3"/>
    <w:rsid w:val="000F11A9"/>
    <w:rsid w:val="000F7357"/>
    <w:rsid w:val="001038F9"/>
    <w:rsid w:val="001055FE"/>
    <w:rsid w:val="00105F03"/>
    <w:rsid w:val="0011049D"/>
    <w:rsid w:val="00117DA2"/>
    <w:rsid w:val="00122687"/>
    <w:rsid w:val="0012296F"/>
    <w:rsid w:val="00126FAB"/>
    <w:rsid w:val="00133C6F"/>
    <w:rsid w:val="00146082"/>
    <w:rsid w:val="00147FF5"/>
    <w:rsid w:val="00151AF6"/>
    <w:rsid w:val="00153256"/>
    <w:rsid w:val="00157994"/>
    <w:rsid w:val="001632F2"/>
    <w:rsid w:val="00166A74"/>
    <w:rsid w:val="00170577"/>
    <w:rsid w:val="00181BA1"/>
    <w:rsid w:val="00183937"/>
    <w:rsid w:val="0018716B"/>
    <w:rsid w:val="00191F05"/>
    <w:rsid w:val="001945E7"/>
    <w:rsid w:val="00194F76"/>
    <w:rsid w:val="0019545B"/>
    <w:rsid w:val="001973F0"/>
    <w:rsid w:val="001A0606"/>
    <w:rsid w:val="001A70A2"/>
    <w:rsid w:val="001B5C19"/>
    <w:rsid w:val="001B76B1"/>
    <w:rsid w:val="001C0746"/>
    <w:rsid w:val="001C1F02"/>
    <w:rsid w:val="001C29BF"/>
    <w:rsid w:val="001C47D7"/>
    <w:rsid w:val="001C5FD6"/>
    <w:rsid w:val="001C7398"/>
    <w:rsid w:val="001D22C7"/>
    <w:rsid w:val="001E661C"/>
    <w:rsid w:val="001E7337"/>
    <w:rsid w:val="001F2BA0"/>
    <w:rsid w:val="001F7692"/>
    <w:rsid w:val="001F7EC9"/>
    <w:rsid w:val="0020232F"/>
    <w:rsid w:val="00206393"/>
    <w:rsid w:val="00210C4E"/>
    <w:rsid w:val="0021530D"/>
    <w:rsid w:val="00224260"/>
    <w:rsid w:val="002242E7"/>
    <w:rsid w:val="00225FAB"/>
    <w:rsid w:val="00227369"/>
    <w:rsid w:val="00240517"/>
    <w:rsid w:val="002409A5"/>
    <w:rsid w:val="002459A9"/>
    <w:rsid w:val="00246070"/>
    <w:rsid w:val="00250EA2"/>
    <w:rsid w:val="00252A59"/>
    <w:rsid w:val="00253AC3"/>
    <w:rsid w:val="00253FCE"/>
    <w:rsid w:val="00261366"/>
    <w:rsid w:val="0026177E"/>
    <w:rsid w:val="002749B8"/>
    <w:rsid w:val="00276ABD"/>
    <w:rsid w:val="00281805"/>
    <w:rsid w:val="00284738"/>
    <w:rsid w:val="00286413"/>
    <w:rsid w:val="00287786"/>
    <w:rsid w:val="00287AAC"/>
    <w:rsid w:val="002929D1"/>
    <w:rsid w:val="00292CA2"/>
    <w:rsid w:val="0029365B"/>
    <w:rsid w:val="002976D9"/>
    <w:rsid w:val="002A2B60"/>
    <w:rsid w:val="002A390C"/>
    <w:rsid w:val="002B089E"/>
    <w:rsid w:val="002C0BE7"/>
    <w:rsid w:val="002C14EA"/>
    <w:rsid w:val="002D01F7"/>
    <w:rsid w:val="002D0E39"/>
    <w:rsid w:val="002E02B2"/>
    <w:rsid w:val="002E22D8"/>
    <w:rsid w:val="002E3E53"/>
    <w:rsid w:val="002E42F1"/>
    <w:rsid w:val="002E5368"/>
    <w:rsid w:val="002E5790"/>
    <w:rsid w:val="002F1592"/>
    <w:rsid w:val="002F4B01"/>
    <w:rsid w:val="002F4E22"/>
    <w:rsid w:val="002F56E5"/>
    <w:rsid w:val="002F7CA0"/>
    <w:rsid w:val="00304314"/>
    <w:rsid w:val="00304DED"/>
    <w:rsid w:val="0030752E"/>
    <w:rsid w:val="00311257"/>
    <w:rsid w:val="00312B09"/>
    <w:rsid w:val="00316B4F"/>
    <w:rsid w:val="00320BBB"/>
    <w:rsid w:val="00321C89"/>
    <w:rsid w:val="00323F37"/>
    <w:rsid w:val="00324A87"/>
    <w:rsid w:val="00334C43"/>
    <w:rsid w:val="00355C8B"/>
    <w:rsid w:val="00356589"/>
    <w:rsid w:val="0036077D"/>
    <w:rsid w:val="00360AEE"/>
    <w:rsid w:val="00360C21"/>
    <w:rsid w:val="003612E5"/>
    <w:rsid w:val="003617BB"/>
    <w:rsid w:val="00362C70"/>
    <w:rsid w:val="00366961"/>
    <w:rsid w:val="003703CB"/>
    <w:rsid w:val="00373349"/>
    <w:rsid w:val="00374FEB"/>
    <w:rsid w:val="00377B4E"/>
    <w:rsid w:val="003837C7"/>
    <w:rsid w:val="00383B31"/>
    <w:rsid w:val="00387634"/>
    <w:rsid w:val="00390064"/>
    <w:rsid w:val="00390F59"/>
    <w:rsid w:val="003910AF"/>
    <w:rsid w:val="00392DA3"/>
    <w:rsid w:val="003964BD"/>
    <w:rsid w:val="003974C0"/>
    <w:rsid w:val="003A22DA"/>
    <w:rsid w:val="003A3677"/>
    <w:rsid w:val="003A4D01"/>
    <w:rsid w:val="003A5A16"/>
    <w:rsid w:val="003B3C8F"/>
    <w:rsid w:val="003B5746"/>
    <w:rsid w:val="003C3927"/>
    <w:rsid w:val="003C3A3D"/>
    <w:rsid w:val="003C48DB"/>
    <w:rsid w:val="003C5DBC"/>
    <w:rsid w:val="003D5023"/>
    <w:rsid w:val="003E15D9"/>
    <w:rsid w:val="003E68C8"/>
    <w:rsid w:val="003F18B9"/>
    <w:rsid w:val="003F2017"/>
    <w:rsid w:val="003F7B51"/>
    <w:rsid w:val="004012CB"/>
    <w:rsid w:val="004021D1"/>
    <w:rsid w:val="004029F5"/>
    <w:rsid w:val="004039C7"/>
    <w:rsid w:val="00405F38"/>
    <w:rsid w:val="00412331"/>
    <w:rsid w:val="00413663"/>
    <w:rsid w:val="00425421"/>
    <w:rsid w:val="00425A9D"/>
    <w:rsid w:val="00430715"/>
    <w:rsid w:val="0044530D"/>
    <w:rsid w:val="00450721"/>
    <w:rsid w:val="00450DB1"/>
    <w:rsid w:val="004564B6"/>
    <w:rsid w:val="00456C0C"/>
    <w:rsid w:val="00457E08"/>
    <w:rsid w:val="0047278F"/>
    <w:rsid w:val="00480ACE"/>
    <w:rsid w:val="00484004"/>
    <w:rsid w:val="00484905"/>
    <w:rsid w:val="0049130F"/>
    <w:rsid w:val="004939F6"/>
    <w:rsid w:val="004941C2"/>
    <w:rsid w:val="004953E5"/>
    <w:rsid w:val="00495B5D"/>
    <w:rsid w:val="004A1280"/>
    <w:rsid w:val="004A6AB5"/>
    <w:rsid w:val="004B2EE8"/>
    <w:rsid w:val="004C16D1"/>
    <w:rsid w:val="004C1B66"/>
    <w:rsid w:val="004C2A48"/>
    <w:rsid w:val="004C2B0A"/>
    <w:rsid w:val="004C615E"/>
    <w:rsid w:val="004D1A67"/>
    <w:rsid w:val="004D1DD0"/>
    <w:rsid w:val="004D3A4F"/>
    <w:rsid w:val="004D7CB4"/>
    <w:rsid w:val="004E0D5C"/>
    <w:rsid w:val="004E7417"/>
    <w:rsid w:val="004F30A3"/>
    <w:rsid w:val="004F5876"/>
    <w:rsid w:val="004F5D44"/>
    <w:rsid w:val="00502910"/>
    <w:rsid w:val="005061EF"/>
    <w:rsid w:val="00507567"/>
    <w:rsid w:val="00512944"/>
    <w:rsid w:val="00512EEC"/>
    <w:rsid w:val="00514095"/>
    <w:rsid w:val="00516153"/>
    <w:rsid w:val="0051654A"/>
    <w:rsid w:val="00521629"/>
    <w:rsid w:val="0052365B"/>
    <w:rsid w:val="00523A00"/>
    <w:rsid w:val="00525B00"/>
    <w:rsid w:val="00530C96"/>
    <w:rsid w:val="00531072"/>
    <w:rsid w:val="00534B4D"/>
    <w:rsid w:val="00535AF5"/>
    <w:rsid w:val="005418A3"/>
    <w:rsid w:val="005423BF"/>
    <w:rsid w:val="00544D62"/>
    <w:rsid w:val="00545054"/>
    <w:rsid w:val="005454E6"/>
    <w:rsid w:val="0054695A"/>
    <w:rsid w:val="00551CC3"/>
    <w:rsid w:val="00552ACD"/>
    <w:rsid w:val="00553E92"/>
    <w:rsid w:val="00554E83"/>
    <w:rsid w:val="00563F0F"/>
    <w:rsid w:val="005716F3"/>
    <w:rsid w:val="005749EA"/>
    <w:rsid w:val="00575B40"/>
    <w:rsid w:val="00577A55"/>
    <w:rsid w:val="005812C3"/>
    <w:rsid w:val="0058455B"/>
    <w:rsid w:val="0058460C"/>
    <w:rsid w:val="00585495"/>
    <w:rsid w:val="005938AC"/>
    <w:rsid w:val="005966E8"/>
    <w:rsid w:val="005B06C3"/>
    <w:rsid w:val="005B1C74"/>
    <w:rsid w:val="005C2F38"/>
    <w:rsid w:val="005C5FD6"/>
    <w:rsid w:val="005D20D6"/>
    <w:rsid w:val="005D4687"/>
    <w:rsid w:val="005D5063"/>
    <w:rsid w:val="005D58BD"/>
    <w:rsid w:val="005D7877"/>
    <w:rsid w:val="005E4B7A"/>
    <w:rsid w:val="005E5D95"/>
    <w:rsid w:val="005E6F71"/>
    <w:rsid w:val="005F0DCF"/>
    <w:rsid w:val="005F17E1"/>
    <w:rsid w:val="005F327A"/>
    <w:rsid w:val="005F49F6"/>
    <w:rsid w:val="00600B6B"/>
    <w:rsid w:val="0060100B"/>
    <w:rsid w:val="00603C75"/>
    <w:rsid w:val="00606A79"/>
    <w:rsid w:val="00611BCC"/>
    <w:rsid w:val="00612602"/>
    <w:rsid w:val="0061503B"/>
    <w:rsid w:val="006161BB"/>
    <w:rsid w:val="00620723"/>
    <w:rsid w:val="006226E0"/>
    <w:rsid w:val="0062271F"/>
    <w:rsid w:val="00625AF8"/>
    <w:rsid w:val="0064480A"/>
    <w:rsid w:val="00650BB9"/>
    <w:rsid w:val="0065505D"/>
    <w:rsid w:val="006648A6"/>
    <w:rsid w:val="006662BF"/>
    <w:rsid w:val="00676BA1"/>
    <w:rsid w:val="0067741B"/>
    <w:rsid w:val="00680334"/>
    <w:rsid w:val="00680A23"/>
    <w:rsid w:val="0068147E"/>
    <w:rsid w:val="00681FF3"/>
    <w:rsid w:val="00682BBD"/>
    <w:rsid w:val="00684085"/>
    <w:rsid w:val="00685828"/>
    <w:rsid w:val="0069466B"/>
    <w:rsid w:val="006946EC"/>
    <w:rsid w:val="00697B39"/>
    <w:rsid w:val="00697CA2"/>
    <w:rsid w:val="006A006F"/>
    <w:rsid w:val="006A12B3"/>
    <w:rsid w:val="006A6A0E"/>
    <w:rsid w:val="006B2266"/>
    <w:rsid w:val="006C23B2"/>
    <w:rsid w:val="006C6A56"/>
    <w:rsid w:val="006C7528"/>
    <w:rsid w:val="006C7C08"/>
    <w:rsid w:val="006D0DB9"/>
    <w:rsid w:val="006D48A4"/>
    <w:rsid w:val="006E4A02"/>
    <w:rsid w:val="006E6E2C"/>
    <w:rsid w:val="006F0DD2"/>
    <w:rsid w:val="006F2845"/>
    <w:rsid w:val="006F5233"/>
    <w:rsid w:val="006F71A6"/>
    <w:rsid w:val="00702FC5"/>
    <w:rsid w:val="00706898"/>
    <w:rsid w:val="0071579B"/>
    <w:rsid w:val="00720228"/>
    <w:rsid w:val="00722C12"/>
    <w:rsid w:val="00723E54"/>
    <w:rsid w:val="00725319"/>
    <w:rsid w:val="00731491"/>
    <w:rsid w:val="00731EF4"/>
    <w:rsid w:val="00734FB0"/>
    <w:rsid w:val="0073762D"/>
    <w:rsid w:val="00737A30"/>
    <w:rsid w:val="00743BDD"/>
    <w:rsid w:val="00753879"/>
    <w:rsid w:val="00754068"/>
    <w:rsid w:val="007543AC"/>
    <w:rsid w:val="00756E5D"/>
    <w:rsid w:val="0075793A"/>
    <w:rsid w:val="00760152"/>
    <w:rsid w:val="00762A03"/>
    <w:rsid w:val="00765A90"/>
    <w:rsid w:val="00771885"/>
    <w:rsid w:val="0077232C"/>
    <w:rsid w:val="00773BC2"/>
    <w:rsid w:val="00774AF5"/>
    <w:rsid w:val="00782904"/>
    <w:rsid w:val="00787910"/>
    <w:rsid w:val="00793B21"/>
    <w:rsid w:val="007A0878"/>
    <w:rsid w:val="007A304B"/>
    <w:rsid w:val="007A53D2"/>
    <w:rsid w:val="007A6979"/>
    <w:rsid w:val="007A7F42"/>
    <w:rsid w:val="007B0582"/>
    <w:rsid w:val="007C02AB"/>
    <w:rsid w:val="007C3F6E"/>
    <w:rsid w:val="007C55A4"/>
    <w:rsid w:val="007D2473"/>
    <w:rsid w:val="007D4896"/>
    <w:rsid w:val="007D7370"/>
    <w:rsid w:val="007E108B"/>
    <w:rsid w:val="007E17D2"/>
    <w:rsid w:val="007E3535"/>
    <w:rsid w:val="007E4666"/>
    <w:rsid w:val="007F24BC"/>
    <w:rsid w:val="007F33A6"/>
    <w:rsid w:val="007F40E7"/>
    <w:rsid w:val="007F5132"/>
    <w:rsid w:val="007F55D8"/>
    <w:rsid w:val="007F5D06"/>
    <w:rsid w:val="008012AF"/>
    <w:rsid w:val="00802D66"/>
    <w:rsid w:val="00804B67"/>
    <w:rsid w:val="00805D96"/>
    <w:rsid w:val="00807B6C"/>
    <w:rsid w:val="00813CE9"/>
    <w:rsid w:val="008200EF"/>
    <w:rsid w:val="00820400"/>
    <w:rsid w:val="0082049C"/>
    <w:rsid w:val="00820AD3"/>
    <w:rsid w:val="00822133"/>
    <w:rsid w:val="008260FD"/>
    <w:rsid w:val="00830E48"/>
    <w:rsid w:val="008340F9"/>
    <w:rsid w:val="00835EC8"/>
    <w:rsid w:val="0084214A"/>
    <w:rsid w:val="00843830"/>
    <w:rsid w:val="0084423B"/>
    <w:rsid w:val="00845B1A"/>
    <w:rsid w:val="00846712"/>
    <w:rsid w:val="00846E2B"/>
    <w:rsid w:val="00847F9B"/>
    <w:rsid w:val="0085206A"/>
    <w:rsid w:val="00853DC6"/>
    <w:rsid w:val="008611A5"/>
    <w:rsid w:val="0086256C"/>
    <w:rsid w:val="00863554"/>
    <w:rsid w:val="008648DE"/>
    <w:rsid w:val="00865F05"/>
    <w:rsid w:val="0087465B"/>
    <w:rsid w:val="00877FAF"/>
    <w:rsid w:val="008815EE"/>
    <w:rsid w:val="00883F5E"/>
    <w:rsid w:val="0088576D"/>
    <w:rsid w:val="00886D26"/>
    <w:rsid w:val="00887FD0"/>
    <w:rsid w:val="00892A96"/>
    <w:rsid w:val="00895D63"/>
    <w:rsid w:val="008A2E93"/>
    <w:rsid w:val="008A5C5E"/>
    <w:rsid w:val="008B1814"/>
    <w:rsid w:val="008B2AE9"/>
    <w:rsid w:val="008B3C58"/>
    <w:rsid w:val="008B62D0"/>
    <w:rsid w:val="008C7428"/>
    <w:rsid w:val="008D016F"/>
    <w:rsid w:val="008D7091"/>
    <w:rsid w:val="008E0158"/>
    <w:rsid w:val="008E646D"/>
    <w:rsid w:val="008E7118"/>
    <w:rsid w:val="008F05B7"/>
    <w:rsid w:val="008F13B7"/>
    <w:rsid w:val="0090027D"/>
    <w:rsid w:val="00900664"/>
    <w:rsid w:val="00902536"/>
    <w:rsid w:val="0090498E"/>
    <w:rsid w:val="009113BB"/>
    <w:rsid w:val="00912821"/>
    <w:rsid w:val="00916DF6"/>
    <w:rsid w:val="009243F9"/>
    <w:rsid w:val="0092505C"/>
    <w:rsid w:val="00926551"/>
    <w:rsid w:val="00931969"/>
    <w:rsid w:val="00940A3D"/>
    <w:rsid w:val="00941AFB"/>
    <w:rsid w:val="0094441D"/>
    <w:rsid w:val="0094492D"/>
    <w:rsid w:val="00944CC2"/>
    <w:rsid w:val="00952ED4"/>
    <w:rsid w:val="009538AD"/>
    <w:rsid w:val="009559EF"/>
    <w:rsid w:val="009640AA"/>
    <w:rsid w:val="00964D41"/>
    <w:rsid w:val="00970C8E"/>
    <w:rsid w:val="00970D9C"/>
    <w:rsid w:val="00973512"/>
    <w:rsid w:val="00983C42"/>
    <w:rsid w:val="009841E6"/>
    <w:rsid w:val="0098459F"/>
    <w:rsid w:val="00991754"/>
    <w:rsid w:val="00995BC5"/>
    <w:rsid w:val="009A068C"/>
    <w:rsid w:val="009A06B3"/>
    <w:rsid w:val="009A0FE1"/>
    <w:rsid w:val="009A2F15"/>
    <w:rsid w:val="009A3A01"/>
    <w:rsid w:val="009A6529"/>
    <w:rsid w:val="009A7191"/>
    <w:rsid w:val="009B17A8"/>
    <w:rsid w:val="009B322F"/>
    <w:rsid w:val="009B4F9C"/>
    <w:rsid w:val="009B5BE9"/>
    <w:rsid w:val="009B5F14"/>
    <w:rsid w:val="009B6032"/>
    <w:rsid w:val="009C0212"/>
    <w:rsid w:val="009C435A"/>
    <w:rsid w:val="009C5264"/>
    <w:rsid w:val="009C682C"/>
    <w:rsid w:val="009C7497"/>
    <w:rsid w:val="009D08E9"/>
    <w:rsid w:val="009D0DB0"/>
    <w:rsid w:val="009D2DB3"/>
    <w:rsid w:val="009E0A89"/>
    <w:rsid w:val="009E1264"/>
    <w:rsid w:val="009E3667"/>
    <w:rsid w:val="009E53B7"/>
    <w:rsid w:val="009E7144"/>
    <w:rsid w:val="009F7DB9"/>
    <w:rsid w:val="00A06E50"/>
    <w:rsid w:val="00A1369F"/>
    <w:rsid w:val="00A2041A"/>
    <w:rsid w:val="00A2390E"/>
    <w:rsid w:val="00A24D28"/>
    <w:rsid w:val="00A26915"/>
    <w:rsid w:val="00A277D5"/>
    <w:rsid w:val="00A27BA1"/>
    <w:rsid w:val="00A3141D"/>
    <w:rsid w:val="00A40A84"/>
    <w:rsid w:val="00A42E32"/>
    <w:rsid w:val="00A4695A"/>
    <w:rsid w:val="00A54C52"/>
    <w:rsid w:val="00A60D2C"/>
    <w:rsid w:val="00A6431E"/>
    <w:rsid w:val="00A648AE"/>
    <w:rsid w:val="00A70D53"/>
    <w:rsid w:val="00A72378"/>
    <w:rsid w:val="00A73348"/>
    <w:rsid w:val="00A74E05"/>
    <w:rsid w:val="00A75907"/>
    <w:rsid w:val="00A81CB6"/>
    <w:rsid w:val="00A94757"/>
    <w:rsid w:val="00A97568"/>
    <w:rsid w:val="00AA2E48"/>
    <w:rsid w:val="00AA5E80"/>
    <w:rsid w:val="00AB0905"/>
    <w:rsid w:val="00AB548E"/>
    <w:rsid w:val="00AC5957"/>
    <w:rsid w:val="00AC5C2C"/>
    <w:rsid w:val="00AC6204"/>
    <w:rsid w:val="00AC632B"/>
    <w:rsid w:val="00AC746E"/>
    <w:rsid w:val="00AD0FF9"/>
    <w:rsid w:val="00AD1D15"/>
    <w:rsid w:val="00AD2214"/>
    <w:rsid w:val="00AD2CBE"/>
    <w:rsid w:val="00AD31A8"/>
    <w:rsid w:val="00AD5847"/>
    <w:rsid w:val="00AD6E93"/>
    <w:rsid w:val="00AE30AD"/>
    <w:rsid w:val="00AE4C63"/>
    <w:rsid w:val="00AE5879"/>
    <w:rsid w:val="00AF0775"/>
    <w:rsid w:val="00AF1BD3"/>
    <w:rsid w:val="00AF1C61"/>
    <w:rsid w:val="00B00C0E"/>
    <w:rsid w:val="00B01453"/>
    <w:rsid w:val="00B10818"/>
    <w:rsid w:val="00B12A62"/>
    <w:rsid w:val="00B15A58"/>
    <w:rsid w:val="00B2356A"/>
    <w:rsid w:val="00B2375E"/>
    <w:rsid w:val="00B24E25"/>
    <w:rsid w:val="00B25D84"/>
    <w:rsid w:val="00B356EB"/>
    <w:rsid w:val="00B40393"/>
    <w:rsid w:val="00B42BBD"/>
    <w:rsid w:val="00B46EEC"/>
    <w:rsid w:val="00B578E9"/>
    <w:rsid w:val="00B602D4"/>
    <w:rsid w:val="00B64B23"/>
    <w:rsid w:val="00B716F3"/>
    <w:rsid w:val="00B74916"/>
    <w:rsid w:val="00B77C68"/>
    <w:rsid w:val="00B90115"/>
    <w:rsid w:val="00B92657"/>
    <w:rsid w:val="00B94419"/>
    <w:rsid w:val="00B94A0B"/>
    <w:rsid w:val="00BA1936"/>
    <w:rsid w:val="00BA1A5C"/>
    <w:rsid w:val="00BA345C"/>
    <w:rsid w:val="00BA578A"/>
    <w:rsid w:val="00BB0644"/>
    <w:rsid w:val="00BB2285"/>
    <w:rsid w:val="00BB5475"/>
    <w:rsid w:val="00BB7B4F"/>
    <w:rsid w:val="00BB7D99"/>
    <w:rsid w:val="00BC5C7A"/>
    <w:rsid w:val="00BC61B2"/>
    <w:rsid w:val="00BD1FBA"/>
    <w:rsid w:val="00BD27FA"/>
    <w:rsid w:val="00BD3B0F"/>
    <w:rsid w:val="00BD52D2"/>
    <w:rsid w:val="00BE2594"/>
    <w:rsid w:val="00BE513A"/>
    <w:rsid w:val="00BE67C9"/>
    <w:rsid w:val="00BF14A7"/>
    <w:rsid w:val="00BF1A1F"/>
    <w:rsid w:val="00BF2E5E"/>
    <w:rsid w:val="00BF6440"/>
    <w:rsid w:val="00C001DB"/>
    <w:rsid w:val="00C01EBB"/>
    <w:rsid w:val="00C12261"/>
    <w:rsid w:val="00C134E5"/>
    <w:rsid w:val="00C13EB2"/>
    <w:rsid w:val="00C1711D"/>
    <w:rsid w:val="00C17B94"/>
    <w:rsid w:val="00C24E28"/>
    <w:rsid w:val="00C25803"/>
    <w:rsid w:val="00C263A4"/>
    <w:rsid w:val="00C31F26"/>
    <w:rsid w:val="00C33894"/>
    <w:rsid w:val="00C33F6A"/>
    <w:rsid w:val="00C3567B"/>
    <w:rsid w:val="00C46D08"/>
    <w:rsid w:val="00C52E8D"/>
    <w:rsid w:val="00C53C42"/>
    <w:rsid w:val="00C55C33"/>
    <w:rsid w:val="00C6152C"/>
    <w:rsid w:val="00C64AB0"/>
    <w:rsid w:val="00C64F5D"/>
    <w:rsid w:val="00C673AA"/>
    <w:rsid w:val="00C7585E"/>
    <w:rsid w:val="00C765D9"/>
    <w:rsid w:val="00C90B3A"/>
    <w:rsid w:val="00C919F9"/>
    <w:rsid w:val="00C928B9"/>
    <w:rsid w:val="00C932F1"/>
    <w:rsid w:val="00C94CCD"/>
    <w:rsid w:val="00C95065"/>
    <w:rsid w:val="00CA1600"/>
    <w:rsid w:val="00CA454D"/>
    <w:rsid w:val="00CA45B6"/>
    <w:rsid w:val="00CA647E"/>
    <w:rsid w:val="00CA7CDB"/>
    <w:rsid w:val="00CB0890"/>
    <w:rsid w:val="00CB08F8"/>
    <w:rsid w:val="00CB2577"/>
    <w:rsid w:val="00CB30CD"/>
    <w:rsid w:val="00CB55CF"/>
    <w:rsid w:val="00CB5A25"/>
    <w:rsid w:val="00CB7672"/>
    <w:rsid w:val="00CC0D2C"/>
    <w:rsid w:val="00CC16D1"/>
    <w:rsid w:val="00CC17C5"/>
    <w:rsid w:val="00CC2AA2"/>
    <w:rsid w:val="00CD00FB"/>
    <w:rsid w:val="00CD191F"/>
    <w:rsid w:val="00CD1F8A"/>
    <w:rsid w:val="00CD5131"/>
    <w:rsid w:val="00CD5DDD"/>
    <w:rsid w:val="00CE4326"/>
    <w:rsid w:val="00CF20BF"/>
    <w:rsid w:val="00D017FA"/>
    <w:rsid w:val="00D06F34"/>
    <w:rsid w:val="00D17003"/>
    <w:rsid w:val="00D216E1"/>
    <w:rsid w:val="00D242D8"/>
    <w:rsid w:val="00D26003"/>
    <w:rsid w:val="00D31D7F"/>
    <w:rsid w:val="00D329EF"/>
    <w:rsid w:val="00D32EC8"/>
    <w:rsid w:val="00D34F19"/>
    <w:rsid w:val="00D35773"/>
    <w:rsid w:val="00D3727F"/>
    <w:rsid w:val="00D435EB"/>
    <w:rsid w:val="00D44DEC"/>
    <w:rsid w:val="00D47D32"/>
    <w:rsid w:val="00D50EA6"/>
    <w:rsid w:val="00D51334"/>
    <w:rsid w:val="00D51368"/>
    <w:rsid w:val="00D518B1"/>
    <w:rsid w:val="00D529D4"/>
    <w:rsid w:val="00D5517E"/>
    <w:rsid w:val="00D62C8B"/>
    <w:rsid w:val="00D66E12"/>
    <w:rsid w:val="00D67D46"/>
    <w:rsid w:val="00D8013D"/>
    <w:rsid w:val="00D804AB"/>
    <w:rsid w:val="00D85F5A"/>
    <w:rsid w:val="00D95075"/>
    <w:rsid w:val="00D96A60"/>
    <w:rsid w:val="00DA646A"/>
    <w:rsid w:val="00DB1DD0"/>
    <w:rsid w:val="00DB256E"/>
    <w:rsid w:val="00DB2958"/>
    <w:rsid w:val="00DC46FC"/>
    <w:rsid w:val="00DD29BE"/>
    <w:rsid w:val="00DD3559"/>
    <w:rsid w:val="00DD3F74"/>
    <w:rsid w:val="00DD6A2B"/>
    <w:rsid w:val="00DE244A"/>
    <w:rsid w:val="00DE42D3"/>
    <w:rsid w:val="00DF5C22"/>
    <w:rsid w:val="00DF6181"/>
    <w:rsid w:val="00DF6633"/>
    <w:rsid w:val="00E052F5"/>
    <w:rsid w:val="00E06811"/>
    <w:rsid w:val="00E06A6D"/>
    <w:rsid w:val="00E14CF7"/>
    <w:rsid w:val="00E17309"/>
    <w:rsid w:val="00E21456"/>
    <w:rsid w:val="00E317B8"/>
    <w:rsid w:val="00E31C2F"/>
    <w:rsid w:val="00E31CC6"/>
    <w:rsid w:val="00E3466A"/>
    <w:rsid w:val="00E373F6"/>
    <w:rsid w:val="00E41B9C"/>
    <w:rsid w:val="00E456EC"/>
    <w:rsid w:val="00E47CDC"/>
    <w:rsid w:val="00E50F01"/>
    <w:rsid w:val="00E537EC"/>
    <w:rsid w:val="00E5482B"/>
    <w:rsid w:val="00E57C87"/>
    <w:rsid w:val="00E57EE9"/>
    <w:rsid w:val="00E60598"/>
    <w:rsid w:val="00E61640"/>
    <w:rsid w:val="00E63301"/>
    <w:rsid w:val="00E63961"/>
    <w:rsid w:val="00E651E3"/>
    <w:rsid w:val="00E669DA"/>
    <w:rsid w:val="00E66CA2"/>
    <w:rsid w:val="00E710CB"/>
    <w:rsid w:val="00E72123"/>
    <w:rsid w:val="00E728DE"/>
    <w:rsid w:val="00E77374"/>
    <w:rsid w:val="00E817A6"/>
    <w:rsid w:val="00EA1243"/>
    <w:rsid w:val="00EA369A"/>
    <w:rsid w:val="00EA570A"/>
    <w:rsid w:val="00EB0111"/>
    <w:rsid w:val="00EB1EBB"/>
    <w:rsid w:val="00EB22BA"/>
    <w:rsid w:val="00EB5C27"/>
    <w:rsid w:val="00EB620B"/>
    <w:rsid w:val="00EC0F0D"/>
    <w:rsid w:val="00EC10A2"/>
    <w:rsid w:val="00EC3535"/>
    <w:rsid w:val="00EC3702"/>
    <w:rsid w:val="00EC7367"/>
    <w:rsid w:val="00ED155B"/>
    <w:rsid w:val="00ED5638"/>
    <w:rsid w:val="00EE22A4"/>
    <w:rsid w:val="00EF2873"/>
    <w:rsid w:val="00EF28E4"/>
    <w:rsid w:val="00EF4363"/>
    <w:rsid w:val="00EF454C"/>
    <w:rsid w:val="00EF5B5E"/>
    <w:rsid w:val="00F0203E"/>
    <w:rsid w:val="00F030FC"/>
    <w:rsid w:val="00F04D1D"/>
    <w:rsid w:val="00F10986"/>
    <w:rsid w:val="00F151DD"/>
    <w:rsid w:val="00F165D3"/>
    <w:rsid w:val="00F16923"/>
    <w:rsid w:val="00F22C68"/>
    <w:rsid w:val="00F25C51"/>
    <w:rsid w:val="00F276C3"/>
    <w:rsid w:val="00F34124"/>
    <w:rsid w:val="00F37D68"/>
    <w:rsid w:val="00F41262"/>
    <w:rsid w:val="00F41FD0"/>
    <w:rsid w:val="00F42C17"/>
    <w:rsid w:val="00F445A5"/>
    <w:rsid w:val="00F506C6"/>
    <w:rsid w:val="00F53EC1"/>
    <w:rsid w:val="00F54E9F"/>
    <w:rsid w:val="00F54FB4"/>
    <w:rsid w:val="00F566BD"/>
    <w:rsid w:val="00F626B4"/>
    <w:rsid w:val="00F64E83"/>
    <w:rsid w:val="00F6757E"/>
    <w:rsid w:val="00F705FF"/>
    <w:rsid w:val="00F736B1"/>
    <w:rsid w:val="00F76D62"/>
    <w:rsid w:val="00F80EC9"/>
    <w:rsid w:val="00F82490"/>
    <w:rsid w:val="00F90086"/>
    <w:rsid w:val="00F939FA"/>
    <w:rsid w:val="00F95D8A"/>
    <w:rsid w:val="00FA14CD"/>
    <w:rsid w:val="00FA24EA"/>
    <w:rsid w:val="00FA25EF"/>
    <w:rsid w:val="00FA7D23"/>
    <w:rsid w:val="00FB1467"/>
    <w:rsid w:val="00FB4DE3"/>
    <w:rsid w:val="00FB4F01"/>
    <w:rsid w:val="00FC01D0"/>
    <w:rsid w:val="00FC3AB3"/>
    <w:rsid w:val="00FD1055"/>
    <w:rsid w:val="00FD3D80"/>
    <w:rsid w:val="00FE2493"/>
    <w:rsid w:val="00FE3BB1"/>
    <w:rsid w:val="00FE726F"/>
    <w:rsid w:val="00FF0057"/>
    <w:rsid w:val="00FF1718"/>
    <w:rsid w:val="00FF363E"/>
    <w:rsid w:val="00FF651B"/>
    <w:rsid w:val="00FF76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364A5"/>
  <w15:chartTrackingRefBased/>
  <w15:docId w15:val="{FE0DA279-CFFE-4357-9158-97F039EC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CB55CF"/>
    <w:pPr>
      <w:spacing w:line="360" w:lineRule="auto"/>
    </w:pPr>
    <w:rPr>
      <w:sz w:val="24"/>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raopastraipa1">
    <w:name w:val="Sąrašo pastraipa1"/>
    <w:basedOn w:val="prastasis"/>
    <w:uiPriority w:val="34"/>
    <w:qFormat/>
    <w:rsid w:val="00887FD0"/>
    <w:pPr>
      <w:ind w:left="1296"/>
    </w:pPr>
  </w:style>
  <w:style w:type="paragraph" w:styleId="Pagrindinistekstas">
    <w:name w:val="Body Text"/>
    <w:basedOn w:val="prastasis"/>
    <w:link w:val="PagrindinistekstasDiagrama"/>
    <w:uiPriority w:val="99"/>
    <w:semiHidden/>
    <w:unhideWhenUsed/>
    <w:rsid w:val="00941AFB"/>
    <w:pPr>
      <w:spacing w:before="100" w:beforeAutospacing="1" w:after="100" w:afterAutospacing="1" w:line="240" w:lineRule="auto"/>
    </w:pPr>
    <w:rPr>
      <w:rFonts w:eastAsia="Times New Roman"/>
      <w:szCs w:val="24"/>
      <w:lang w:eastAsia="lt-LT"/>
    </w:rPr>
  </w:style>
  <w:style w:type="character" w:customStyle="1" w:styleId="PagrindinistekstasDiagrama">
    <w:name w:val="Pagrindinis tekstas Diagrama"/>
    <w:link w:val="Pagrindinistekstas"/>
    <w:uiPriority w:val="99"/>
    <w:semiHidden/>
    <w:rsid w:val="00941AFB"/>
    <w:rPr>
      <w:rFonts w:eastAsia="Times New Roman"/>
      <w:sz w:val="24"/>
      <w:szCs w:val="24"/>
    </w:rPr>
  </w:style>
  <w:style w:type="character" w:styleId="Komentaronuoroda">
    <w:name w:val="annotation reference"/>
    <w:uiPriority w:val="99"/>
    <w:semiHidden/>
    <w:unhideWhenUsed/>
    <w:rsid w:val="00C928B9"/>
    <w:rPr>
      <w:sz w:val="16"/>
      <w:szCs w:val="16"/>
    </w:rPr>
  </w:style>
  <w:style w:type="paragraph" w:styleId="Komentarotekstas">
    <w:name w:val="annotation text"/>
    <w:basedOn w:val="prastasis"/>
    <w:link w:val="KomentarotekstasDiagrama"/>
    <w:uiPriority w:val="99"/>
    <w:semiHidden/>
    <w:unhideWhenUsed/>
    <w:rsid w:val="00C928B9"/>
    <w:rPr>
      <w:sz w:val="20"/>
      <w:szCs w:val="20"/>
    </w:rPr>
  </w:style>
  <w:style w:type="character" w:customStyle="1" w:styleId="KomentarotekstasDiagrama">
    <w:name w:val="Komentaro tekstas Diagrama"/>
    <w:link w:val="Komentarotekstas"/>
    <w:uiPriority w:val="99"/>
    <w:semiHidden/>
    <w:rsid w:val="00C928B9"/>
    <w:rPr>
      <w:lang w:eastAsia="en-US"/>
    </w:rPr>
  </w:style>
  <w:style w:type="paragraph" w:styleId="Komentarotema">
    <w:name w:val="annotation subject"/>
    <w:basedOn w:val="Komentarotekstas"/>
    <w:next w:val="Komentarotekstas"/>
    <w:link w:val="KomentarotemaDiagrama"/>
    <w:uiPriority w:val="99"/>
    <w:semiHidden/>
    <w:unhideWhenUsed/>
    <w:rsid w:val="00C928B9"/>
    <w:rPr>
      <w:b/>
      <w:bCs/>
    </w:rPr>
  </w:style>
  <w:style w:type="character" w:customStyle="1" w:styleId="KomentarotemaDiagrama">
    <w:name w:val="Komentaro tema Diagrama"/>
    <w:link w:val="Komentarotema"/>
    <w:uiPriority w:val="99"/>
    <w:semiHidden/>
    <w:rsid w:val="00C928B9"/>
    <w:rPr>
      <w:b/>
      <w:bCs/>
      <w:lang w:eastAsia="en-US"/>
    </w:rPr>
  </w:style>
  <w:style w:type="paragraph" w:styleId="Debesliotekstas">
    <w:name w:val="Balloon Text"/>
    <w:basedOn w:val="prastasis"/>
    <w:link w:val="DebesliotekstasDiagrama"/>
    <w:uiPriority w:val="99"/>
    <w:semiHidden/>
    <w:unhideWhenUsed/>
    <w:rsid w:val="00C928B9"/>
    <w:pPr>
      <w:spacing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C928B9"/>
    <w:rPr>
      <w:rFonts w:ascii="Tahoma" w:hAnsi="Tahoma" w:cs="Tahoma"/>
      <w:sz w:val="16"/>
      <w:szCs w:val="16"/>
      <w:lang w:eastAsia="en-US"/>
    </w:rPr>
  </w:style>
  <w:style w:type="paragraph" w:styleId="Dokumentoinaostekstas">
    <w:name w:val="endnote text"/>
    <w:basedOn w:val="prastasis"/>
    <w:link w:val="DokumentoinaostekstasDiagrama"/>
    <w:uiPriority w:val="99"/>
    <w:semiHidden/>
    <w:unhideWhenUsed/>
    <w:rsid w:val="00044CA6"/>
    <w:rPr>
      <w:sz w:val="20"/>
      <w:szCs w:val="20"/>
    </w:rPr>
  </w:style>
  <w:style w:type="character" w:customStyle="1" w:styleId="DokumentoinaostekstasDiagrama">
    <w:name w:val="Dokumento išnašos tekstas Diagrama"/>
    <w:link w:val="Dokumentoinaostekstas"/>
    <w:uiPriority w:val="99"/>
    <w:semiHidden/>
    <w:rsid w:val="00044CA6"/>
    <w:rPr>
      <w:lang w:eastAsia="en-US"/>
    </w:rPr>
  </w:style>
  <w:style w:type="character" w:styleId="Dokumentoinaosnumeris">
    <w:name w:val="endnote reference"/>
    <w:uiPriority w:val="99"/>
    <w:semiHidden/>
    <w:unhideWhenUsed/>
    <w:rsid w:val="00044CA6"/>
    <w:rPr>
      <w:vertAlign w:val="superscript"/>
    </w:rPr>
  </w:style>
  <w:style w:type="paragraph" w:styleId="Puslapioinaostekstas">
    <w:name w:val="footnote text"/>
    <w:basedOn w:val="prastasis"/>
    <w:link w:val="PuslapioinaostekstasDiagrama"/>
    <w:uiPriority w:val="99"/>
    <w:semiHidden/>
    <w:unhideWhenUsed/>
    <w:rsid w:val="00DB1DD0"/>
    <w:rPr>
      <w:sz w:val="20"/>
      <w:szCs w:val="20"/>
    </w:rPr>
  </w:style>
  <w:style w:type="character" w:customStyle="1" w:styleId="PuslapioinaostekstasDiagrama">
    <w:name w:val="Puslapio išnašos tekstas Diagrama"/>
    <w:link w:val="Puslapioinaostekstas"/>
    <w:uiPriority w:val="99"/>
    <w:semiHidden/>
    <w:rsid w:val="00DB1DD0"/>
    <w:rPr>
      <w:lang w:eastAsia="en-US"/>
    </w:rPr>
  </w:style>
  <w:style w:type="character" w:styleId="Puslapioinaosnuoroda">
    <w:name w:val="footnote reference"/>
    <w:uiPriority w:val="99"/>
    <w:semiHidden/>
    <w:unhideWhenUsed/>
    <w:rsid w:val="00DB1DD0"/>
    <w:rPr>
      <w:vertAlign w:val="superscript"/>
    </w:rPr>
  </w:style>
  <w:style w:type="paragraph" w:customStyle="1" w:styleId="Pataisymai1">
    <w:name w:val="Pataisymai1"/>
    <w:hidden/>
    <w:uiPriority w:val="99"/>
    <w:semiHidden/>
    <w:rsid w:val="00782904"/>
    <w:rPr>
      <w:sz w:val="24"/>
      <w:szCs w:val="22"/>
      <w:lang w:eastAsia="en-US"/>
    </w:rPr>
  </w:style>
  <w:style w:type="character" w:styleId="Eilutsnumeris">
    <w:name w:val="line number"/>
    <w:basedOn w:val="Numatytasispastraiposriftas"/>
    <w:uiPriority w:val="99"/>
    <w:semiHidden/>
    <w:unhideWhenUsed/>
    <w:rsid w:val="00E50F01"/>
  </w:style>
  <w:style w:type="paragraph" w:styleId="Antrats">
    <w:name w:val="header"/>
    <w:basedOn w:val="prastasis"/>
    <w:link w:val="AntratsDiagrama"/>
    <w:uiPriority w:val="99"/>
    <w:unhideWhenUsed/>
    <w:rsid w:val="00CB08F8"/>
    <w:pPr>
      <w:tabs>
        <w:tab w:val="center" w:pos="4986"/>
        <w:tab w:val="right" w:pos="9972"/>
      </w:tabs>
      <w:spacing w:line="240" w:lineRule="auto"/>
    </w:pPr>
  </w:style>
  <w:style w:type="character" w:customStyle="1" w:styleId="AntratsDiagrama">
    <w:name w:val="Antraštės Diagrama"/>
    <w:link w:val="Antrats"/>
    <w:uiPriority w:val="99"/>
    <w:rsid w:val="00CB08F8"/>
    <w:rPr>
      <w:sz w:val="24"/>
      <w:szCs w:val="22"/>
      <w:lang w:val="lt-LT"/>
    </w:rPr>
  </w:style>
  <w:style w:type="paragraph" w:styleId="Porat">
    <w:name w:val="footer"/>
    <w:basedOn w:val="prastasis"/>
    <w:link w:val="PoratDiagrama"/>
    <w:uiPriority w:val="99"/>
    <w:unhideWhenUsed/>
    <w:rsid w:val="00CB08F8"/>
    <w:pPr>
      <w:tabs>
        <w:tab w:val="center" w:pos="4986"/>
        <w:tab w:val="right" w:pos="9972"/>
      </w:tabs>
      <w:spacing w:line="240" w:lineRule="auto"/>
    </w:pPr>
  </w:style>
  <w:style w:type="character" w:customStyle="1" w:styleId="PoratDiagrama">
    <w:name w:val="Poraštė Diagrama"/>
    <w:link w:val="Porat"/>
    <w:uiPriority w:val="99"/>
    <w:rsid w:val="00CB08F8"/>
    <w:rPr>
      <w:sz w:val="24"/>
      <w:szCs w:val="22"/>
      <w:lang w:val="lt-LT"/>
    </w:rPr>
  </w:style>
  <w:style w:type="paragraph" w:customStyle="1" w:styleId="bodytext">
    <w:name w:val="bodytext"/>
    <w:basedOn w:val="prastasis"/>
    <w:rsid w:val="00122687"/>
    <w:pPr>
      <w:spacing w:before="100" w:beforeAutospacing="1" w:after="100" w:afterAutospacing="1" w:line="240" w:lineRule="auto"/>
    </w:pPr>
    <w:rPr>
      <w:rFonts w:eastAsia="Times New Roman"/>
      <w:szCs w:val="24"/>
      <w:lang w:val="en-GB"/>
    </w:rPr>
  </w:style>
  <w:style w:type="paragraph" w:customStyle="1" w:styleId="prezidentas">
    <w:name w:val="prezidentas"/>
    <w:basedOn w:val="prastasis"/>
    <w:rsid w:val="00122687"/>
    <w:pPr>
      <w:spacing w:before="100" w:beforeAutospacing="1" w:after="100" w:afterAutospacing="1" w:line="240" w:lineRule="auto"/>
    </w:pPr>
    <w:rPr>
      <w:rFonts w:eastAsia="Times New Roman"/>
      <w:szCs w:val="24"/>
      <w:lang w:val="en-GB"/>
    </w:rPr>
  </w:style>
  <w:style w:type="character" w:styleId="Puslapionumeris">
    <w:name w:val="page number"/>
    <w:basedOn w:val="Numatytasispastraiposriftas"/>
    <w:rsid w:val="0021530D"/>
  </w:style>
  <w:style w:type="paragraph" w:styleId="Sraopastraipa">
    <w:name w:val="List Paragraph"/>
    <w:basedOn w:val="prastasis"/>
    <w:uiPriority w:val="34"/>
    <w:qFormat/>
    <w:rsid w:val="00D24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5635">
      <w:bodyDiv w:val="1"/>
      <w:marLeft w:val="0"/>
      <w:marRight w:val="0"/>
      <w:marTop w:val="0"/>
      <w:marBottom w:val="0"/>
      <w:divBdr>
        <w:top w:val="none" w:sz="0" w:space="0" w:color="auto"/>
        <w:left w:val="none" w:sz="0" w:space="0" w:color="auto"/>
        <w:bottom w:val="none" w:sz="0" w:space="0" w:color="auto"/>
        <w:right w:val="none" w:sz="0" w:space="0" w:color="auto"/>
      </w:divBdr>
    </w:div>
    <w:div w:id="192110179">
      <w:bodyDiv w:val="1"/>
      <w:marLeft w:val="0"/>
      <w:marRight w:val="0"/>
      <w:marTop w:val="0"/>
      <w:marBottom w:val="0"/>
      <w:divBdr>
        <w:top w:val="none" w:sz="0" w:space="0" w:color="auto"/>
        <w:left w:val="none" w:sz="0" w:space="0" w:color="auto"/>
        <w:bottom w:val="none" w:sz="0" w:space="0" w:color="auto"/>
        <w:right w:val="none" w:sz="0" w:space="0" w:color="auto"/>
      </w:divBdr>
    </w:div>
    <w:div w:id="374282914">
      <w:bodyDiv w:val="1"/>
      <w:marLeft w:val="0"/>
      <w:marRight w:val="0"/>
      <w:marTop w:val="0"/>
      <w:marBottom w:val="0"/>
      <w:divBdr>
        <w:top w:val="none" w:sz="0" w:space="0" w:color="auto"/>
        <w:left w:val="none" w:sz="0" w:space="0" w:color="auto"/>
        <w:bottom w:val="none" w:sz="0" w:space="0" w:color="auto"/>
        <w:right w:val="none" w:sz="0" w:space="0" w:color="auto"/>
      </w:divBdr>
    </w:div>
    <w:div w:id="615721756">
      <w:bodyDiv w:val="1"/>
      <w:marLeft w:val="0"/>
      <w:marRight w:val="0"/>
      <w:marTop w:val="0"/>
      <w:marBottom w:val="0"/>
      <w:divBdr>
        <w:top w:val="none" w:sz="0" w:space="0" w:color="auto"/>
        <w:left w:val="none" w:sz="0" w:space="0" w:color="auto"/>
        <w:bottom w:val="none" w:sz="0" w:space="0" w:color="auto"/>
        <w:right w:val="none" w:sz="0" w:space="0" w:color="auto"/>
      </w:divBdr>
    </w:div>
    <w:div w:id="804279203">
      <w:bodyDiv w:val="1"/>
      <w:marLeft w:val="0"/>
      <w:marRight w:val="0"/>
      <w:marTop w:val="0"/>
      <w:marBottom w:val="0"/>
      <w:divBdr>
        <w:top w:val="none" w:sz="0" w:space="0" w:color="auto"/>
        <w:left w:val="none" w:sz="0" w:space="0" w:color="auto"/>
        <w:bottom w:val="none" w:sz="0" w:space="0" w:color="auto"/>
        <w:right w:val="none" w:sz="0" w:space="0" w:color="auto"/>
      </w:divBdr>
    </w:div>
    <w:div w:id="819538144">
      <w:bodyDiv w:val="1"/>
      <w:marLeft w:val="0"/>
      <w:marRight w:val="0"/>
      <w:marTop w:val="0"/>
      <w:marBottom w:val="0"/>
      <w:divBdr>
        <w:top w:val="none" w:sz="0" w:space="0" w:color="auto"/>
        <w:left w:val="none" w:sz="0" w:space="0" w:color="auto"/>
        <w:bottom w:val="none" w:sz="0" w:space="0" w:color="auto"/>
        <w:right w:val="none" w:sz="0" w:space="0" w:color="auto"/>
      </w:divBdr>
    </w:div>
    <w:div w:id="1029528167">
      <w:bodyDiv w:val="1"/>
      <w:marLeft w:val="225"/>
      <w:marRight w:val="225"/>
      <w:marTop w:val="0"/>
      <w:marBottom w:val="0"/>
      <w:divBdr>
        <w:top w:val="none" w:sz="0" w:space="0" w:color="auto"/>
        <w:left w:val="none" w:sz="0" w:space="0" w:color="auto"/>
        <w:bottom w:val="none" w:sz="0" w:space="0" w:color="auto"/>
        <w:right w:val="none" w:sz="0" w:space="0" w:color="auto"/>
      </w:divBdr>
      <w:divsChild>
        <w:div w:id="171192515">
          <w:marLeft w:val="0"/>
          <w:marRight w:val="0"/>
          <w:marTop w:val="0"/>
          <w:marBottom w:val="0"/>
          <w:divBdr>
            <w:top w:val="none" w:sz="0" w:space="0" w:color="auto"/>
            <w:left w:val="none" w:sz="0" w:space="0" w:color="auto"/>
            <w:bottom w:val="none" w:sz="0" w:space="0" w:color="auto"/>
            <w:right w:val="none" w:sz="0" w:space="0" w:color="auto"/>
          </w:divBdr>
        </w:div>
      </w:divsChild>
    </w:div>
    <w:div w:id="1544251650">
      <w:bodyDiv w:val="1"/>
      <w:marLeft w:val="0"/>
      <w:marRight w:val="0"/>
      <w:marTop w:val="0"/>
      <w:marBottom w:val="0"/>
      <w:divBdr>
        <w:top w:val="none" w:sz="0" w:space="0" w:color="auto"/>
        <w:left w:val="none" w:sz="0" w:space="0" w:color="auto"/>
        <w:bottom w:val="none" w:sz="0" w:space="0" w:color="auto"/>
        <w:right w:val="none" w:sz="0" w:space="0" w:color="auto"/>
      </w:divBdr>
    </w:div>
    <w:div w:id="1955743788">
      <w:bodyDiv w:val="1"/>
      <w:marLeft w:val="0"/>
      <w:marRight w:val="0"/>
      <w:marTop w:val="0"/>
      <w:marBottom w:val="0"/>
      <w:divBdr>
        <w:top w:val="none" w:sz="0" w:space="0" w:color="auto"/>
        <w:left w:val="none" w:sz="0" w:space="0" w:color="auto"/>
        <w:bottom w:val="none" w:sz="0" w:space="0" w:color="auto"/>
        <w:right w:val="none" w:sz="0" w:space="0" w:color="auto"/>
      </w:divBdr>
    </w:div>
    <w:div w:id="2075278661">
      <w:bodyDiv w:val="1"/>
      <w:marLeft w:val="0"/>
      <w:marRight w:val="0"/>
      <w:marTop w:val="0"/>
      <w:marBottom w:val="0"/>
      <w:divBdr>
        <w:top w:val="none" w:sz="0" w:space="0" w:color="auto"/>
        <w:left w:val="none" w:sz="0" w:space="0" w:color="auto"/>
        <w:bottom w:val="none" w:sz="0" w:space="0" w:color="auto"/>
        <w:right w:val="none" w:sz="0" w:space="0" w:color="auto"/>
      </w:divBdr>
    </w:div>
    <w:div w:id="212554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27DEB-193A-42DB-A602-F04BDC443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14361</Words>
  <Characters>8186</Characters>
  <Application>Microsoft Office Word</Application>
  <DocSecurity>0</DocSecurity>
  <Lines>68</Lines>
  <Paragraphs>45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rutak</dc:creator>
  <cp:keywords/>
  <cp:lastModifiedBy>Rasa Jasevičienė</cp:lastModifiedBy>
  <cp:revision>5</cp:revision>
  <cp:lastPrinted>2010-07-10T09:18:00Z</cp:lastPrinted>
  <dcterms:created xsi:type="dcterms:W3CDTF">2017-10-10T05:07:00Z</dcterms:created>
  <dcterms:modified xsi:type="dcterms:W3CDTF">2018-10-04T08:21:00Z</dcterms:modified>
</cp:coreProperties>
</file>